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81" w:rsidRDefault="00A90A81" w:rsidP="00A90A81">
      <w:pPr>
        <w:pStyle w:val="a3"/>
        <w:shd w:val="clear" w:color="auto" w:fill="FFFFFF"/>
        <w:spacing w:before="0" w:beforeAutospacing="0" w:after="0" w:afterAutospacing="0" w:line="276" w:lineRule="atLeast"/>
        <w:rPr>
          <w:sz w:val="20"/>
          <w:szCs w:val="20"/>
          <w:lang w:val="ru-RU"/>
        </w:rPr>
      </w:pPr>
      <w:r w:rsidRPr="00A90A81">
        <w:rPr>
          <w:color w:val="000000"/>
          <w:sz w:val="20"/>
          <w:szCs w:val="20"/>
          <w:lang w:val="ru-RU"/>
        </w:rPr>
        <w:t xml:space="preserve">Тема: </w:t>
      </w:r>
      <w:r w:rsidRPr="00A90A81">
        <w:rPr>
          <w:color w:val="000000"/>
          <w:sz w:val="20"/>
          <w:szCs w:val="20"/>
        </w:rPr>
        <w:t>художественн</w:t>
      </w:r>
      <w:proofErr w:type="spellStart"/>
      <w:r w:rsidRPr="00A90A81">
        <w:rPr>
          <w:color w:val="000000"/>
          <w:sz w:val="20"/>
          <w:szCs w:val="20"/>
          <w:lang w:val="ru-RU"/>
        </w:rPr>
        <w:t>ые</w:t>
      </w:r>
      <w:proofErr w:type="spellEnd"/>
      <w:r w:rsidRPr="00A90A81">
        <w:rPr>
          <w:color w:val="000000"/>
          <w:sz w:val="20"/>
          <w:szCs w:val="20"/>
          <w:lang w:val="ru-RU"/>
        </w:rPr>
        <w:t xml:space="preserve"> </w:t>
      </w:r>
      <w:r w:rsidRPr="00A90A81">
        <w:rPr>
          <w:rStyle w:val="apple-converted-space"/>
          <w:color w:val="000000"/>
          <w:sz w:val="20"/>
          <w:szCs w:val="20"/>
        </w:rPr>
        <w:t> </w:t>
      </w:r>
      <w:r w:rsidRPr="00A90A81">
        <w:rPr>
          <w:sz w:val="20"/>
          <w:szCs w:val="20"/>
        </w:rPr>
        <w:fldChar w:fldCharType="begin"/>
      </w:r>
      <w:r w:rsidRPr="00A90A81">
        <w:rPr>
          <w:sz w:val="20"/>
          <w:szCs w:val="20"/>
        </w:rPr>
        <w:instrText xml:space="preserve"> HYPERLINK "http://school.xvatit.com/index.php?title=%D0%9C%D0%BE%D1%80%D0%B0%D0%BB%D1%8C_%D0%B8_%D0%BA%D0%BE%D0%BC%D0%BC%D1%83%D0%BD%D0%B8%D0%BA%D0%B0%D1%86%D0%B8%D0%B8" \o "Мораль и коммуникации" </w:instrText>
      </w:r>
      <w:r w:rsidRPr="00A90A81">
        <w:rPr>
          <w:sz w:val="20"/>
          <w:szCs w:val="20"/>
        </w:rPr>
        <w:fldChar w:fldCharType="separate"/>
      </w:r>
      <w:r w:rsidRPr="00A90A81">
        <w:rPr>
          <w:rStyle w:val="a4"/>
          <w:color w:val="auto"/>
          <w:sz w:val="20"/>
          <w:szCs w:val="20"/>
          <w:u w:val="none"/>
        </w:rPr>
        <w:t>коммуникации</w:t>
      </w:r>
      <w:r w:rsidRPr="00A90A81">
        <w:rPr>
          <w:sz w:val="20"/>
          <w:szCs w:val="20"/>
        </w:rPr>
        <w:fldChar w:fldCharType="end"/>
      </w:r>
    </w:p>
    <w:p w:rsidR="00A90A81" w:rsidRDefault="00A90A81" w:rsidP="00A90A81">
      <w:pPr>
        <w:pStyle w:val="a3"/>
        <w:shd w:val="clear" w:color="auto" w:fill="FFFFFF"/>
        <w:spacing w:before="0" w:beforeAutospacing="0" w:after="0" w:afterAutospacing="0" w:line="276" w:lineRule="atLeast"/>
        <w:rPr>
          <w:sz w:val="20"/>
          <w:szCs w:val="20"/>
          <w:lang w:val="ru-RU"/>
        </w:rPr>
      </w:pPr>
      <w:r>
        <w:rPr>
          <w:sz w:val="20"/>
          <w:szCs w:val="20"/>
          <w:lang w:val="ru-RU"/>
        </w:rPr>
        <w:t>Цели: выяснить в чём заключается специфика</w:t>
      </w:r>
      <w:r w:rsidRPr="00A90A81">
        <w:rPr>
          <w:color w:val="000000"/>
          <w:sz w:val="20"/>
          <w:szCs w:val="20"/>
        </w:rPr>
        <w:t xml:space="preserve"> художественной </w:t>
      </w:r>
      <w:r w:rsidRPr="00A90A81">
        <w:rPr>
          <w:rStyle w:val="apple-converted-space"/>
          <w:color w:val="000000"/>
          <w:sz w:val="20"/>
          <w:szCs w:val="20"/>
        </w:rPr>
        <w:t> </w:t>
      </w:r>
      <w:hyperlink r:id="rId5" w:tooltip="Мораль и коммуникации" w:history="1">
        <w:r w:rsidRPr="00A90A81">
          <w:rPr>
            <w:rStyle w:val="a4"/>
            <w:color w:val="5A3696"/>
            <w:sz w:val="20"/>
            <w:szCs w:val="20"/>
            <w:u w:val="none"/>
          </w:rPr>
          <w:t>коммуникации</w:t>
        </w:r>
      </w:hyperlink>
      <w:r>
        <w:rPr>
          <w:color w:val="000000"/>
          <w:sz w:val="20"/>
          <w:szCs w:val="20"/>
          <w:lang w:val="ru-RU"/>
        </w:rPr>
        <w:t xml:space="preserve">, определение способов </w:t>
      </w:r>
      <w:r w:rsidRPr="00A90A81">
        <w:rPr>
          <w:color w:val="000000"/>
          <w:sz w:val="20"/>
          <w:szCs w:val="20"/>
        </w:rPr>
        <w:t>художественн</w:t>
      </w:r>
      <w:proofErr w:type="spellStart"/>
      <w:r>
        <w:rPr>
          <w:color w:val="000000"/>
          <w:sz w:val="20"/>
          <w:szCs w:val="20"/>
          <w:lang w:val="ru-RU"/>
        </w:rPr>
        <w:t>ых</w:t>
      </w:r>
      <w:proofErr w:type="spellEnd"/>
      <w:r w:rsidRPr="00A90A81">
        <w:rPr>
          <w:color w:val="000000"/>
          <w:sz w:val="20"/>
          <w:szCs w:val="20"/>
          <w:lang w:val="ru-RU"/>
        </w:rPr>
        <w:t xml:space="preserve"> </w:t>
      </w:r>
      <w:r w:rsidRPr="00A90A81">
        <w:rPr>
          <w:rStyle w:val="apple-converted-space"/>
          <w:color w:val="000000"/>
          <w:sz w:val="20"/>
          <w:szCs w:val="20"/>
        </w:rPr>
        <w:t> </w:t>
      </w:r>
      <w:hyperlink r:id="rId6" w:tooltip="Мораль и коммуникации" w:history="1">
        <w:r w:rsidRPr="00A90A81">
          <w:rPr>
            <w:rStyle w:val="a4"/>
            <w:color w:val="auto"/>
            <w:sz w:val="20"/>
            <w:szCs w:val="20"/>
            <w:u w:val="none"/>
          </w:rPr>
          <w:t>коммуникации</w:t>
        </w:r>
      </w:hyperlink>
      <w:r>
        <w:rPr>
          <w:sz w:val="20"/>
          <w:szCs w:val="20"/>
          <w:lang w:val="ru-RU"/>
        </w:rPr>
        <w:t>. Уметь размышлять по теме</w:t>
      </w:r>
      <w:proofErr w:type="gramStart"/>
      <w:r>
        <w:rPr>
          <w:sz w:val="20"/>
          <w:szCs w:val="20"/>
          <w:lang w:val="ru-RU"/>
        </w:rPr>
        <w:t>.</w:t>
      </w:r>
      <w:proofErr w:type="gramEnd"/>
      <w:r>
        <w:rPr>
          <w:sz w:val="20"/>
          <w:szCs w:val="20"/>
          <w:lang w:val="ru-RU"/>
        </w:rPr>
        <w:t xml:space="preserve"> Воспитание любви к искусству.</w:t>
      </w:r>
    </w:p>
    <w:p w:rsidR="00A90A81" w:rsidRDefault="00A90A81" w:rsidP="00A90A81">
      <w:pPr>
        <w:pStyle w:val="a3"/>
        <w:shd w:val="clear" w:color="auto" w:fill="FFFFFF"/>
        <w:spacing w:before="0" w:beforeAutospacing="0" w:after="0" w:afterAutospacing="0" w:line="276" w:lineRule="atLeast"/>
        <w:rPr>
          <w:sz w:val="20"/>
          <w:szCs w:val="20"/>
          <w:lang w:val="ru-RU"/>
        </w:rPr>
      </w:pPr>
      <w:r>
        <w:rPr>
          <w:sz w:val="20"/>
          <w:szCs w:val="20"/>
          <w:lang w:val="ru-RU"/>
        </w:rPr>
        <w:t>Ход урока.</w:t>
      </w:r>
    </w:p>
    <w:p w:rsidR="00A90A81" w:rsidRDefault="00A90A81" w:rsidP="00A90A81">
      <w:pPr>
        <w:pStyle w:val="a3"/>
        <w:numPr>
          <w:ilvl w:val="0"/>
          <w:numId w:val="1"/>
        </w:numPr>
        <w:shd w:val="clear" w:color="auto" w:fill="FFFFFF"/>
        <w:spacing w:before="0" w:beforeAutospacing="0" w:after="0" w:afterAutospacing="0" w:line="276" w:lineRule="atLeast"/>
        <w:rPr>
          <w:sz w:val="20"/>
          <w:szCs w:val="20"/>
          <w:lang w:val="ru-RU"/>
        </w:rPr>
      </w:pPr>
      <w:r>
        <w:rPr>
          <w:sz w:val="20"/>
          <w:szCs w:val="20"/>
          <w:lang w:val="ru-RU"/>
        </w:rPr>
        <w:t>Орг</w:t>
      </w:r>
      <w:proofErr w:type="gramStart"/>
      <w:r>
        <w:rPr>
          <w:sz w:val="20"/>
          <w:szCs w:val="20"/>
          <w:lang w:val="ru-RU"/>
        </w:rPr>
        <w:t>.м</w:t>
      </w:r>
      <w:proofErr w:type="gramEnd"/>
      <w:r>
        <w:rPr>
          <w:sz w:val="20"/>
          <w:szCs w:val="20"/>
          <w:lang w:val="ru-RU"/>
        </w:rPr>
        <w:t>омент.  психологический настрой.</w:t>
      </w:r>
    </w:p>
    <w:p w:rsidR="003D2DBA" w:rsidRDefault="00A90A81" w:rsidP="00A90A81">
      <w:pPr>
        <w:pStyle w:val="a3"/>
        <w:numPr>
          <w:ilvl w:val="0"/>
          <w:numId w:val="1"/>
        </w:numPr>
        <w:shd w:val="clear" w:color="auto" w:fill="FFFFFF"/>
        <w:spacing w:before="0" w:beforeAutospacing="0" w:after="0" w:afterAutospacing="0" w:line="276" w:lineRule="atLeast"/>
        <w:rPr>
          <w:sz w:val="20"/>
          <w:szCs w:val="20"/>
          <w:lang w:val="ru-RU"/>
        </w:rPr>
      </w:pPr>
      <w:r>
        <w:rPr>
          <w:sz w:val="20"/>
          <w:szCs w:val="20"/>
          <w:lang w:val="ru-RU"/>
        </w:rPr>
        <w:t>Актуализация знаний</w:t>
      </w:r>
      <w:proofErr w:type="gramStart"/>
      <w:r>
        <w:rPr>
          <w:sz w:val="20"/>
          <w:szCs w:val="20"/>
          <w:lang w:val="ru-RU"/>
        </w:rPr>
        <w:t>.</w:t>
      </w:r>
      <w:proofErr w:type="gramEnd"/>
      <w:r>
        <w:rPr>
          <w:sz w:val="20"/>
          <w:szCs w:val="20"/>
          <w:lang w:val="ru-RU"/>
        </w:rPr>
        <w:t xml:space="preserve">  Верно ли, что искусство является</w:t>
      </w:r>
      <w:r w:rsidR="003D2DBA">
        <w:rPr>
          <w:sz w:val="20"/>
          <w:szCs w:val="20"/>
          <w:lang w:val="ru-RU"/>
        </w:rPr>
        <w:t xml:space="preserve"> проводником духовной энергии?</w:t>
      </w:r>
    </w:p>
    <w:p w:rsidR="00A90A81" w:rsidRPr="00A90A81" w:rsidRDefault="003D2DBA" w:rsidP="00A90A81">
      <w:pPr>
        <w:pStyle w:val="a3"/>
        <w:numPr>
          <w:ilvl w:val="0"/>
          <w:numId w:val="1"/>
        </w:numPr>
        <w:shd w:val="clear" w:color="auto" w:fill="FFFFFF"/>
        <w:spacing w:before="0" w:beforeAutospacing="0" w:after="0" w:afterAutospacing="0" w:line="276" w:lineRule="atLeast"/>
        <w:rPr>
          <w:sz w:val="20"/>
          <w:szCs w:val="20"/>
          <w:lang w:val="ru-RU"/>
        </w:rPr>
      </w:pPr>
      <w:r>
        <w:rPr>
          <w:sz w:val="20"/>
          <w:szCs w:val="20"/>
          <w:lang w:val="ru-RU"/>
        </w:rPr>
        <w:t>Новая тема.</w:t>
      </w:r>
      <w:r w:rsidR="00A90A81">
        <w:rPr>
          <w:sz w:val="20"/>
          <w:szCs w:val="20"/>
          <w:lang w:val="ru-RU"/>
        </w:rPr>
        <w:t xml:space="preserve">  </w:t>
      </w:r>
    </w:p>
    <w:p w:rsidR="00A90A81" w:rsidRPr="00A90A81" w:rsidRDefault="00A90A81" w:rsidP="00A90A81">
      <w:pPr>
        <w:pStyle w:val="a3"/>
        <w:shd w:val="clear" w:color="auto" w:fill="FFFFFF"/>
        <w:spacing w:before="0" w:beforeAutospacing="0" w:after="0" w:afterAutospacing="0" w:line="276" w:lineRule="atLeast"/>
        <w:rPr>
          <w:color w:val="000000"/>
          <w:sz w:val="20"/>
          <w:szCs w:val="20"/>
        </w:rPr>
      </w:pPr>
      <w:r w:rsidRPr="00A90A81">
        <w:rPr>
          <w:color w:val="000000"/>
          <w:sz w:val="20"/>
          <w:szCs w:val="20"/>
        </w:rPr>
        <w:t>В  чем  же  специфика  художественной </w:t>
      </w:r>
      <w:r w:rsidRPr="00A90A81">
        <w:rPr>
          <w:rStyle w:val="apple-converted-space"/>
          <w:color w:val="000000"/>
          <w:sz w:val="20"/>
          <w:szCs w:val="20"/>
        </w:rPr>
        <w:t> </w:t>
      </w:r>
      <w:hyperlink r:id="rId7" w:tooltip="Мораль и коммуникации" w:history="1">
        <w:r w:rsidRPr="00A90A81">
          <w:rPr>
            <w:rStyle w:val="a4"/>
            <w:color w:val="5A3696"/>
            <w:sz w:val="20"/>
            <w:szCs w:val="20"/>
            <w:u w:val="none"/>
          </w:rPr>
          <w:t>коммуникации</w:t>
        </w:r>
      </w:hyperlink>
      <w:r w:rsidRPr="00A90A81">
        <w:rPr>
          <w:color w:val="000000"/>
          <w:sz w:val="20"/>
          <w:szCs w:val="20"/>
        </w:rPr>
        <w:t>?  Художественные произведения  —  и  картины,  и  музыкальные  сочинения —  создают  эффект присутствия, нашего непосредственного  контакта,  общения  с  авторами,  исполнителями,  героями  произведения.</w:t>
      </w:r>
    </w:p>
    <w:p w:rsidR="00A90A81" w:rsidRPr="00A90A81" w:rsidRDefault="00A90A81" w:rsidP="00A90A81">
      <w:pPr>
        <w:pStyle w:val="a3"/>
        <w:shd w:val="clear" w:color="auto" w:fill="FFFFFF"/>
        <w:spacing w:before="0" w:beforeAutospacing="0" w:after="0" w:afterAutospacing="0" w:line="276" w:lineRule="atLeast"/>
        <w:rPr>
          <w:color w:val="000000"/>
          <w:sz w:val="20"/>
          <w:szCs w:val="20"/>
        </w:rPr>
      </w:pPr>
      <w:r w:rsidRPr="00A90A81">
        <w:rPr>
          <w:color w:val="000000"/>
          <w:sz w:val="20"/>
          <w:szCs w:val="20"/>
        </w:rPr>
        <w:t>Каждое  искусство  имеет  свой  особый  язык,  поэтому  смысл  произведения  полнее  раскрывается  тому,  кто владеет  языком,  на  котором  оно  «написано».  Нужно  ли  человеку,  далекому  от  искусства,  знание  его  языков? Сегодня  ученые  утверждают  –  просто необходимо.  И  даже  доказывают,  что от  этого  зависит  выживание  человечества!</w:t>
      </w:r>
      <w:r w:rsidRPr="00A90A81">
        <w:rPr>
          <w:rStyle w:val="apple-converted-space"/>
          <w:color w:val="000000"/>
          <w:sz w:val="20"/>
          <w:szCs w:val="20"/>
        </w:rPr>
        <w:t> </w:t>
      </w:r>
      <w:r w:rsidRPr="00A90A81">
        <w:rPr>
          <w:color w:val="000000"/>
          <w:sz w:val="20"/>
          <w:szCs w:val="20"/>
        </w:rPr>
        <w:br/>
      </w:r>
      <w:r w:rsidRPr="00A90A81">
        <w:rPr>
          <w:color w:val="000000"/>
          <w:sz w:val="20"/>
          <w:szCs w:val="20"/>
        </w:rPr>
        <w:br/>
      </w:r>
      <w:r w:rsidRPr="00A90A81">
        <w:rPr>
          <w:noProof/>
          <w:color w:val="5A3696"/>
          <w:sz w:val="20"/>
          <w:szCs w:val="20"/>
        </w:rPr>
        <w:drawing>
          <wp:inline distT="0" distB="0" distL="0" distR="0">
            <wp:extent cx="2180686" cy="2665562"/>
            <wp:effectExtent l="19050" t="0" r="0" b="0"/>
            <wp:docPr id="1" name="Рисунок 1" descr="Попков. Шинель отца">
              <a:hlinkClick xmlns:a="http://schemas.openxmlformats.org/drawingml/2006/main" r:id="rId8" tooltip="&quot;Попков. Шинель отц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пков. Шинель отца">
                      <a:hlinkClick r:id="rId8" tooltip="&quot;Попков. Шинель отца&quot;"/>
                    </pic:cNvPr>
                    <pic:cNvPicPr>
                      <a:picLocks noChangeAspect="1" noChangeArrowheads="1"/>
                    </pic:cNvPicPr>
                  </pic:nvPicPr>
                  <pic:blipFill>
                    <a:blip r:embed="rId9"/>
                    <a:srcRect/>
                    <a:stretch>
                      <a:fillRect/>
                    </a:stretch>
                  </pic:blipFill>
                  <pic:spPr bwMode="auto">
                    <a:xfrm>
                      <a:off x="0" y="0"/>
                      <a:ext cx="2180692" cy="2665569"/>
                    </a:xfrm>
                    <a:prstGeom prst="rect">
                      <a:avLst/>
                    </a:prstGeom>
                    <a:noFill/>
                    <a:ln w="9525">
                      <a:noFill/>
                      <a:miter lim="800000"/>
                      <a:headEnd/>
                      <a:tailEnd/>
                    </a:ln>
                  </pic:spPr>
                </pic:pic>
              </a:graphicData>
            </a:graphic>
          </wp:inline>
        </w:drawing>
      </w:r>
      <w:r w:rsidRPr="00A90A81">
        <w:rPr>
          <w:color w:val="000000"/>
          <w:sz w:val="20"/>
          <w:szCs w:val="20"/>
        </w:rPr>
        <w:br/>
        <w:t>Искусство  является  каналом  связи не  только  между  отдельными  людьми, но  и  между </w:t>
      </w:r>
      <w:r w:rsidRPr="00A90A81">
        <w:rPr>
          <w:rStyle w:val="apple-converted-space"/>
          <w:color w:val="000000"/>
          <w:sz w:val="20"/>
          <w:szCs w:val="20"/>
        </w:rPr>
        <w:t> </w:t>
      </w:r>
      <w:hyperlink r:id="rId10" w:tooltip="Крупнейшие народы мира" w:history="1">
        <w:r w:rsidRPr="00A90A81">
          <w:rPr>
            <w:rStyle w:val="a4"/>
            <w:color w:val="5A3696"/>
            <w:sz w:val="20"/>
            <w:szCs w:val="20"/>
            <w:u w:val="none"/>
          </w:rPr>
          <w:t>народами</w:t>
        </w:r>
      </w:hyperlink>
      <w:r w:rsidRPr="00A90A81">
        <w:rPr>
          <w:color w:val="000000"/>
          <w:sz w:val="20"/>
          <w:szCs w:val="20"/>
        </w:rPr>
        <w:t>,  эпохами,  городами, </w:t>
      </w:r>
      <w:r w:rsidRPr="00A90A81">
        <w:rPr>
          <w:rStyle w:val="apple-converted-space"/>
          <w:color w:val="000000"/>
          <w:sz w:val="20"/>
          <w:szCs w:val="20"/>
        </w:rPr>
        <w:t> </w:t>
      </w:r>
      <w:hyperlink r:id="rId11" w:tooltip="Три новые страны" w:history="1">
        <w:r w:rsidRPr="00A90A81">
          <w:rPr>
            <w:rStyle w:val="a4"/>
            <w:color w:val="5A3696"/>
            <w:sz w:val="20"/>
            <w:szCs w:val="20"/>
            <w:u w:val="none"/>
          </w:rPr>
          <w:t>странами</w:t>
        </w:r>
      </w:hyperlink>
      <w:r w:rsidRPr="00A90A81">
        <w:rPr>
          <w:color w:val="000000"/>
          <w:sz w:val="20"/>
          <w:szCs w:val="20"/>
        </w:rPr>
        <w:t>.  Значит,  языки  искусства  служат  коммуникации.</w:t>
      </w:r>
    </w:p>
    <w:p w:rsidR="00A90A81" w:rsidRPr="00A90A81" w:rsidRDefault="00A90A81" w:rsidP="00A90A81">
      <w:pPr>
        <w:pStyle w:val="a3"/>
        <w:shd w:val="clear" w:color="auto" w:fill="FFFFFF"/>
        <w:spacing w:before="0" w:beforeAutospacing="0" w:after="0" w:afterAutospacing="0" w:line="276" w:lineRule="atLeast"/>
        <w:rPr>
          <w:color w:val="000000"/>
          <w:sz w:val="20"/>
          <w:szCs w:val="20"/>
        </w:rPr>
      </w:pPr>
      <w:r w:rsidRPr="00A90A81">
        <w:rPr>
          <w:color w:val="000000"/>
          <w:sz w:val="20"/>
          <w:szCs w:val="20"/>
        </w:rPr>
        <w:t>Как  же  происходит  передача  сообщения  в  искусстве?  Разберемся  в  этом по  аналогии  с  обычным  сообщением,  составленным  в  форме  письма.  В качестве  отправителей  сообщения  в искусстве  выступают  художник,  композитор,  писатель,  а  в  качестве  получателя — зритель, читатель, слушатель. Но  если  в письменном или  устном  сообщении  кодом  (или  шифром)  является  естественный  язык,  на  котором общаются  люди  той  или  иной  национальности,  то  в  сообщении,  которое содержится в произведении искусства, таким кодом  становится  язык искусства,  его  символы,  интернациональные по  своей  природе.</w:t>
      </w:r>
    </w:p>
    <w:p w:rsidR="00A90A81" w:rsidRPr="00A90A81" w:rsidRDefault="00A90A81" w:rsidP="00A90A81">
      <w:pPr>
        <w:pStyle w:val="a3"/>
        <w:shd w:val="clear" w:color="auto" w:fill="FFFFFF"/>
        <w:spacing w:before="0" w:beforeAutospacing="0" w:after="0" w:afterAutospacing="0" w:line="276" w:lineRule="atLeast"/>
        <w:rPr>
          <w:color w:val="000000"/>
          <w:sz w:val="20"/>
          <w:szCs w:val="20"/>
        </w:rPr>
      </w:pPr>
      <w:r w:rsidRPr="00A90A81">
        <w:rPr>
          <w:color w:val="000000"/>
          <w:sz w:val="20"/>
          <w:szCs w:val="20"/>
        </w:rPr>
        <w:t>Особая  сила  искусства  состоит  не только  в  том,  что  оно  доводит  до  нас</w:t>
      </w:r>
      <w:r w:rsidRPr="00A90A81">
        <w:rPr>
          <w:rStyle w:val="apple-converted-space"/>
          <w:color w:val="000000"/>
          <w:sz w:val="20"/>
          <w:szCs w:val="20"/>
        </w:rPr>
        <w:t> </w:t>
      </w:r>
      <w:hyperlink r:id="rId12" w:tooltip="Введение. Информация и информационные процессы" w:history="1">
        <w:r w:rsidRPr="00A90A81">
          <w:rPr>
            <w:rStyle w:val="a4"/>
            <w:color w:val="5A3696"/>
            <w:sz w:val="20"/>
            <w:szCs w:val="20"/>
            <w:u w:val="none"/>
          </w:rPr>
          <w:t>информацию</w:t>
        </w:r>
      </w:hyperlink>
      <w:r w:rsidRPr="00A90A81">
        <w:rPr>
          <w:color w:val="000000"/>
          <w:sz w:val="20"/>
          <w:szCs w:val="20"/>
        </w:rPr>
        <w:t>,  но  и  в  том,  что,  может быть,  еще  важнее:  оно  является  проводником духовной  энергии. Искусство благотворно  воздействует  на  эмоции человека:  вдохновляет,  вселяет  надежду,  заставляет  сопереживать.</w:t>
      </w:r>
    </w:p>
    <w:p w:rsidR="00A90A81" w:rsidRPr="00A90A81" w:rsidRDefault="00A90A81" w:rsidP="00A90A81">
      <w:pPr>
        <w:pStyle w:val="a3"/>
        <w:shd w:val="clear" w:color="auto" w:fill="FFFFFF"/>
        <w:spacing w:before="0" w:beforeAutospacing="0" w:after="0" w:afterAutospacing="0" w:line="276" w:lineRule="atLeast"/>
        <w:rPr>
          <w:color w:val="000000"/>
          <w:sz w:val="20"/>
          <w:szCs w:val="20"/>
        </w:rPr>
      </w:pPr>
      <w:r w:rsidRPr="00A90A81">
        <w:rPr>
          <w:color w:val="000000"/>
          <w:sz w:val="20"/>
          <w:szCs w:val="20"/>
        </w:rPr>
        <w:lastRenderedPageBreak/>
        <w:br/>
      </w:r>
      <w:r w:rsidRPr="00A90A81">
        <w:rPr>
          <w:noProof/>
          <w:color w:val="5A3696"/>
          <w:sz w:val="20"/>
          <w:szCs w:val="20"/>
        </w:rPr>
        <w:drawing>
          <wp:inline distT="0" distB="0" distL="0" distR="0">
            <wp:extent cx="2025410" cy="2733864"/>
            <wp:effectExtent l="19050" t="0" r="0" b="0"/>
            <wp:docPr id="2" name="Рисунок 2" descr="Мастер женских полуфигур. Музыкантши">
              <a:hlinkClick xmlns:a="http://schemas.openxmlformats.org/drawingml/2006/main" r:id="rId13" tooltip="&quot;Мастер женских полуфигур. Музыкантш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стер женских полуфигур. Музыкантши">
                      <a:hlinkClick r:id="rId13" tooltip="&quot;Мастер женских полуфигур. Музыкантши&quot;"/>
                    </pic:cNvPr>
                    <pic:cNvPicPr>
                      <a:picLocks noChangeAspect="1" noChangeArrowheads="1"/>
                    </pic:cNvPicPr>
                  </pic:nvPicPr>
                  <pic:blipFill>
                    <a:blip r:embed="rId14"/>
                    <a:srcRect/>
                    <a:stretch>
                      <a:fillRect/>
                    </a:stretch>
                  </pic:blipFill>
                  <pic:spPr bwMode="auto">
                    <a:xfrm>
                      <a:off x="0" y="0"/>
                      <a:ext cx="2026530" cy="2735376"/>
                    </a:xfrm>
                    <a:prstGeom prst="rect">
                      <a:avLst/>
                    </a:prstGeom>
                    <a:noFill/>
                    <a:ln w="9525">
                      <a:noFill/>
                      <a:miter lim="800000"/>
                      <a:headEnd/>
                      <a:tailEnd/>
                    </a:ln>
                  </pic:spPr>
                </pic:pic>
              </a:graphicData>
            </a:graphic>
          </wp:inline>
        </w:drawing>
      </w:r>
      <w:r w:rsidRPr="00A90A81">
        <w:rPr>
          <w:color w:val="000000"/>
          <w:sz w:val="20"/>
          <w:szCs w:val="20"/>
        </w:rPr>
        <w:br/>
        <w:t>Образы,  возникшие  в  сознании  человека  при  восприятии,  например, музыкального  сочинения  или  произведения  изобразительного  искусства,  будут  своими,  индивидуальными. Каждый  человек,  основываясь  на  интонационном  строе  музыкального  сочинения, </w:t>
      </w:r>
      <w:r w:rsidRPr="00A90A81">
        <w:rPr>
          <w:rStyle w:val="apple-converted-space"/>
          <w:color w:val="000000"/>
          <w:sz w:val="20"/>
          <w:szCs w:val="20"/>
        </w:rPr>
        <w:t> </w:t>
      </w:r>
      <w:hyperlink r:id="rId15" w:tooltip="Правила, приемы и средства композиции" w:history="1">
        <w:r w:rsidRPr="00A90A81">
          <w:rPr>
            <w:rStyle w:val="a4"/>
            <w:color w:val="5A3696"/>
            <w:sz w:val="20"/>
            <w:szCs w:val="20"/>
            <w:u w:val="none"/>
          </w:rPr>
          <w:t>композиции</w:t>
        </w:r>
      </w:hyperlink>
      <w:r w:rsidRPr="00A90A81">
        <w:rPr>
          <w:color w:val="000000"/>
          <w:sz w:val="20"/>
          <w:szCs w:val="20"/>
        </w:rPr>
        <w:t>, </w:t>
      </w:r>
      <w:r w:rsidRPr="00A90A81">
        <w:rPr>
          <w:rStyle w:val="apple-converted-space"/>
          <w:color w:val="000000"/>
          <w:sz w:val="20"/>
          <w:szCs w:val="20"/>
        </w:rPr>
        <w:t> </w:t>
      </w:r>
      <w:hyperlink r:id="rId16" w:tooltip="Колорит" w:history="1">
        <w:r w:rsidRPr="00A90A81">
          <w:rPr>
            <w:rStyle w:val="a4"/>
            <w:color w:val="5A3696"/>
            <w:sz w:val="20"/>
            <w:szCs w:val="20"/>
            <w:u w:val="none"/>
          </w:rPr>
          <w:t>колорите</w:t>
        </w:r>
      </w:hyperlink>
      <w:r w:rsidRPr="00A90A81">
        <w:rPr>
          <w:color w:val="000000"/>
          <w:sz w:val="20"/>
          <w:szCs w:val="20"/>
        </w:rPr>
        <w:t>  той или  иной  картины,  может  трактовать их  по-своему,  с  позиций  возникших  у него  образно-художественных  представлений  и  ассоциаций.  Но  несмотря  на  возможное  расхождение  образов  слушательского  или  зрительского</w:t>
      </w:r>
      <w:r w:rsidRPr="00A90A81">
        <w:rPr>
          <w:rStyle w:val="apple-converted-space"/>
          <w:color w:val="000000"/>
          <w:sz w:val="20"/>
          <w:szCs w:val="20"/>
        </w:rPr>
        <w:t> </w:t>
      </w:r>
      <w:hyperlink r:id="rId17" w:tooltip="Восприятие и представление информации" w:history="1">
        <w:r w:rsidRPr="00A90A81">
          <w:rPr>
            <w:rStyle w:val="a4"/>
            <w:color w:val="5A3696"/>
            <w:sz w:val="20"/>
            <w:szCs w:val="20"/>
            <w:u w:val="none"/>
          </w:rPr>
          <w:t>восприятия</w:t>
        </w:r>
      </w:hyperlink>
      <w:r w:rsidRPr="00A90A81">
        <w:rPr>
          <w:color w:val="000000"/>
          <w:sz w:val="20"/>
          <w:szCs w:val="20"/>
        </w:rPr>
        <w:t>,  произведение  искусства нисколько  не  теряет  силы  своего  художественного  воздействия.</w:t>
      </w:r>
      <w:r w:rsidRPr="00A90A81">
        <w:rPr>
          <w:color w:val="000000"/>
          <w:sz w:val="20"/>
          <w:szCs w:val="20"/>
        </w:rPr>
        <w:br/>
      </w:r>
      <w:r w:rsidRPr="00A90A81">
        <w:rPr>
          <w:color w:val="000000"/>
          <w:sz w:val="20"/>
          <w:szCs w:val="20"/>
        </w:rPr>
        <w:br/>
      </w:r>
      <w:r w:rsidRPr="00A90A81">
        <w:rPr>
          <w:noProof/>
          <w:color w:val="5A3696"/>
          <w:sz w:val="20"/>
          <w:szCs w:val="20"/>
        </w:rPr>
        <w:drawing>
          <wp:inline distT="0" distB="0" distL="0" distR="0">
            <wp:extent cx="3959482" cy="2268747"/>
            <wp:effectExtent l="19050" t="0" r="2918" b="0"/>
            <wp:docPr id="3" name="Рисунок 3" descr="СУРИКОВ. Утро стрелецкой казни">
              <a:hlinkClick xmlns:a="http://schemas.openxmlformats.org/drawingml/2006/main" r:id="rId18" tooltip="&quot;СУРИКОВ. Утро стрелецкой каз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УРИКОВ. Утро стрелецкой казни">
                      <a:hlinkClick r:id="rId18" tooltip="&quot;СУРИКОВ. Утро стрелецкой казни&quot;"/>
                    </pic:cNvPr>
                    <pic:cNvPicPr>
                      <a:picLocks noChangeAspect="1" noChangeArrowheads="1"/>
                    </pic:cNvPicPr>
                  </pic:nvPicPr>
                  <pic:blipFill>
                    <a:blip r:embed="rId19"/>
                    <a:srcRect/>
                    <a:stretch>
                      <a:fillRect/>
                    </a:stretch>
                  </pic:blipFill>
                  <pic:spPr bwMode="auto">
                    <a:xfrm>
                      <a:off x="0" y="0"/>
                      <a:ext cx="3959342" cy="2268667"/>
                    </a:xfrm>
                    <a:prstGeom prst="rect">
                      <a:avLst/>
                    </a:prstGeom>
                    <a:noFill/>
                    <a:ln w="9525">
                      <a:noFill/>
                      <a:miter lim="800000"/>
                      <a:headEnd/>
                      <a:tailEnd/>
                    </a:ln>
                  </pic:spPr>
                </pic:pic>
              </a:graphicData>
            </a:graphic>
          </wp:inline>
        </w:drawing>
      </w:r>
      <w:r w:rsidRPr="00A90A81">
        <w:rPr>
          <w:color w:val="000000"/>
          <w:sz w:val="20"/>
          <w:szCs w:val="20"/>
        </w:rPr>
        <w:br/>
      </w:r>
      <w:r w:rsidR="003D2DBA">
        <w:rPr>
          <w:color w:val="000000"/>
          <w:sz w:val="20"/>
          <w:szCs w:val="20"/>
          <w:lang w:val="ru-RU"/>
        </w:rPr>
        <w:t>Закрепление темы.</w:t>
      </w:r>
      <w:r w:rsidRPr="00A90A81">
        <w:rPr>
          <w:color w:val="000000"/>
          <w:sz w:val="20"/>
          <w:szCs w:val="20"/>
        </w:rPr>
        <w:br/>
      </w:r>
      <w:r w:rsidRPr="00A90A81">
        <w:rPr>
          <w:i/>
          <w:iCs/>
          <w:color w:val="000000"/>
          <w:sz w:val="20"/>
          <w:szCs w:val="20"/>
        </w:rPr>
        <w:t>•  В  чем  специфика  искусства  и  каковы  его  особенности  как  способа  общения?</w:t>
      </w:r>
      <w:r w:rsidRPr="00A90A81">
        <w:rPr>
          <w:rStyle w:val="apple-converted-space"/>
          <w:i/>
          <w:iCs/>
          <w:color w:val="000000"/>
          <w:sz w:val="20"/>
          <w:szCs w:val="20"/>
        </w:rPr>
        <w:t> </w:t>
      </w:r>
      <w:r w:rsidRPr="00A90A81">
        <w:rPr>
          <w:i/>
          <w:iCs/>
          <w:color w:val="000000"/>
          <w:sz w:val="20"/>
          <w:szCs w:val="20"/>
        </w:rPr>
        <w:br/>
        <w:t>•  Сопоставьте  два  примера  (сообщения):  одно —  из математики,  другое —  из  области  искусства.  Какую  информацию  несет  каждое  из  них?  Аргументируйте  свое  мнение.</w:t>
      </w:r>
      <w:r w:rsidRPr="00A90A81">
        <w:rPr>
          <w:i/>
          <w:iCs/>
          <w:color w:val="000000"/>
          <w:sz w:val="20"/>
          <w:szCs w:val="20"/>
        </w:rPr>
        <w:br/>
      </w:r>
      <w:r w:rsidRPr="00A90A81">
        <w:rPr>
          <w:color w:val="000000"/>
          <w:sz w:val="20"/>
          <w:szCs w:val="20"/>
        </w:rPr>
        <w:br/>
      </w:r>
      <w:r w:rsidR="003D2DBA">
        <w:rPr>
          <w:color w:val="000000"/>
          <w:sz w:val="20"/>
          <w:szCs w:val="20"/>
          <w:lang w:val="ru-RU"/>
        </w:rPr>
        <w:t>Оценка знаний.  Д-З. знать способы худ.коммуникации.</w:t>
      </w:r>
      <w:r w:rsidRPr="00A90A81">
        <w:rPr>
          <w:color w:val="000000"/>
          <w:sz w:val="20"/>
          <w:szCs w:val="20"/>
        </w:rPr>
        <w:br/>
      </w:r>
      <w:r w:rsidRPr="00A90A81">
        <w:rPr>
          <w:color w:val="000000"/>
          <w:sz w:val="20"/>
          <w:szCs w:val="20"/>
        </w:rPr>
        <w:br/>
      </w:r>
    </w:p>
    <w:p w:rsidR="004B4136" w:rsidRDefault="004B4136" w:rsidP="00A90A81">
      <w:pPr>
        <w:spacing w:after="0"/>
      </w:pPr>
    </w:p>
    <w:sectPr w:rsidR="004B4136" w:rsidSect="004B41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C601A"/>
    <w:multiLevelType w:val="hybridMultilevel"/>
    <w:tmpl w:val="F42CDDFA"/>
    <w:lvl w:ilvl="0" w:tplc="0444000F">
      <w:start w:val="1"/>
      <w:numFmt w:val="decimal"/>
      <w:lvlText w:val="%1."/>
      <w:lvlJc w:val="left"/>
      <w:pPr>
        <w:ind w:left="720" w:hanging="360"/>
      </w:pPr>
      <w:rPr>
        <w:rFonts w:hint="default"/>
      </w:rPr>
    </w:lvl>
    <w:lvl w:ilvl="1" w:tplc="04440019" w:tentative="1">
      <w:start w:val="1"/>
      <w:numFmt w:val="lowerLetter"/>
      <w:lvlText w:val="%2."/>
      <w:lvlJc w:val="left"/>
      <w:pPr>
        <w:ind w:left="1440" w:hanging="360"/>
      </w:pPr>
    </w:lvl>
    <w:lvl w:ilvl="2" w:tplc="0444001B" w:tentative="1">
      <w:start w:val="1"/>
      <w:numFmt w:val="lowerRoman"/>
      <w:lvlText w:val="%3."/>
      <w:lvlJc w:val="right"/>
      <w:pPr>
        <w:ind w:left="2160" w:hanging="180"/>
      </w:pPr>
    </w:lvl>
    <w:lvl w:ilvl="3" w:tplc="0444000F" w:tentative="1">
      <w:start w:val="1"/>
      <w:numFmt w:val="decimal"/>
      <w:lvlText w:val="%4."/>
      <w:lvlJc w:val="left"/>
      <w:pPr>
        <w:ind w:left="2880" w:hanging="360"/>
      </w:pPr>
    </w:lvl>
    <w:lvl w:ilvl="4" w:tplc="04440019" w:tentative="1">
      <w:start w:val="1"/>
      <w:numFmt w:val="lowerLetter"/>
      <w:lvlText w:val="%5."/>
      <w:lvlJc w:val="left"/>
      <w:pPr>
        <w:ind w:left="3600" w:hanging="360"/>
      </w:pPr>
    </w:lvl>
    <w:lvl w:ilvl="5" w:tplc="0444001B" w:tentative="1">
      <w:start w:val="1"/>
      <w:numFmt w:val="lowerRoman"/>
      <w:lvlText w:val="%6."/>
      <w:lvlJc w:val="right"/>
      <w:pPr>
        <w:ind w:left="4320" w:hanging="180"/>
      </w:pPr>
    </w:lvl>
    <w:lvl w:ilvl="6" w:tplc="0444000F" w:tentative="1">
      <w:start w:val="1"/>
      <w:numFmt w:val="decimal"/>
      <w:lvlText w:val="%7."/>
      <w:lvlJc w:val="left"/>
      <w:pPr>
        <w:ind w:left="5040" w:hanging="360"/>
      </w:pPr>
    </w:lvl>
    <w:lvl w:ilvl="7" w:tplc="04440019" w:tentative="1">
      <w:start w:val="1"/>
      <w:numFmt w:val="lowerLetter"/>
      <w:lvlText w:val="%8."/>
      <w:lvlJc w:val="left"/>
      <w:pPr>
        <w:ind w:left="5760" w:hanging="360"/>
      </w:pPr>
    </w:lvl>
    <w:lvl w:ilvl="8" w:tplc="044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141"/>
  <w:characterSpacingControl w:val="doNotCompress"/>
  <w:compat/>
  <w:rsids>
    <w:rsidRoot w:val="00A90A81"/>
    <w:rsid w:val="003D2DBA"/>
    <w:rsid w:val="004B4136"/>
    <w:rsid w:val="004F6B6B"/>
    <w:rsid w:val="00A90A81"/>
  </w:rsids>
  <m:mathPr>
    <m:mathFont m:val="Cambria Math"/>
    <m:brkBin m:val="before"/>
    <m:brkBinSub m:val="--"/>
    <m:smallFrac m:val="off"/>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3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A81"/>
    <w:pPr>
      <w:spacing w:before="100" w:beforeAutospacing="1" w:after="100" w:afterAutospacing="1" w:line="240" w:lineRule="auto"/>
    </w:pPr>
    <w:rPr>
      <w:rFonts w:ascii="Times New Roman" w:eastAsia="Times New Roman" w:hAnsi="Times New Roman" w:cs="Times New Roman"/>
      <w:sz w:val="24"/>
      <w:szCs w:val="24"/>
      <w:lang w:eastAsia="tt-RU"/>
    </w:rPr>
  </w:style>
  <w:style w:type="character" w:customStyle="1" w:styleId="apple-converted-space">
    <w:name w:val="apple-converted-space"/>
    <w:basedOn w:val="a0"/>
    <w:rsid w:val="00A90A81"/>
  </w:style>
  <w:style w:type="character" w:styleId="a4">
    <w:name w:val="Hyperlink"/>
    <w:basedOn w:val="a0"/>
    <w:uiPriority w:val="99"/>
    <w:semiHidden/>
    <w:unhideWhenUsed/>
    <w:rsid w:val="00A90A81"/>
    <w:rPr>
      <w:color w:val="0000FF"/>
      <w:u w:val="single"/>
    </w:rPr>
  </w:style>
  <w:style w:type="paragraph" w:styleId="a5">
    <w:name w:val="Balloon Text"/>
    <w:basedOn w:val="a"/>
    <w:link w:val="a6"/>
    <w:uiPriority w:val="99"/>
    <w:semiHidden/>
    <w:unhideWhenUsed/>
    <w:rsid w:val="00A90A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0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21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A4%D0%B0%D0%B9%D0%BB:15.05-7.jpg" TargetMode="External"/><Relationship Id="rId13" Type="http://schemas.openxmlformats.org/officeDocument/2006/relationships/hyperlink" Target="http://school.xvatit.com/index.php?title=%D0%A4%D0%B0%D0%B9%D0%BB:15.05-8.jpg" TargetMode="External"/><Relationship Id="rId18" Type="http://schemas.openxmlformats.org/officeDocument/2006/relationships/hyperlink" Target="http://school.xvatit.com/index.php?title=%D0%A4%D0%B0%D0%B9%D0%BB:15.05-9.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hool.xvatit.com/index.php?title=%D0%9C%D0%BE%D1%80%D0%B0%D0%BB%D1%8C_%D0%B8_%D0%BA%D0%BE%D0%BC%D0%BC%D1%83%D0%BD%D0%B8%D0%BA%D0%B0%D1%86%D0%B8%D0%B8" TargetMode="External"/><Relationship Id="rId12" Type="http://schemas.openxmlformats.org/officeDocument/2006/relationships/hyperlink" Target="http://school.xvatit.com/index.php?title=%D0%92%D0%B2%D0%B5%D0%B4%D0%B5%D0%BD%D0%B8%D0%B5._%D0%98%D0%BD%D1%84%D0%BE%D1%80%D0%BC%D0%B0%D1%86%D0%B8%D1%8F_%D0%B8_%D0%B8%D0%BD%D1%84%D0%BE%D1%80%D0%BC%D0%B0%D1%86%D0%B8%D0%BE%D0%BD%D0%BD%D1%8B%D0%B5_%D0%BF%D1%80%D0%BE%D1%86%D0%B5%D1%81%D1%81%D1%8B" TargetMode="External"/><Relationship Id="rId17" Type="http://schemas.openxmlformats.org/officeDocument/2006/relationships/hyperlink" Target="http://school.xvatit.com/index.php?title=%D0%92%D0%BE%D1%81%D0%BF%D1%80%D0%B8%D1%8F%D1%82%D0%B8%D0%B5_%D0%B8_%D0%BF%D1%80%D0%B5%D0%B4%D1%81%D1%82%D0%B0%D0%B2%D0%BB%D0%B5%D0%BD%D0%B8%D0%B5_%D0%B8%D0%BD%D1%84%D0%BE%D1%80%D0%BC%D0%B0%D1%86%D0%B8%D0%B8" TargetMode="External"/><Relationship Id="rId2" Type="http://schemas.openxmlformats.org/officeDocument/2006/relationships/styles" Target="styles.xml"/><Relationship Id="rId16" Type="http://schemas.openxmlformats.org/officeDocument/2006/relationships/hyperlink" Target="http://school.xvatit.com/index.php?title=%D0%9A%D0%BE%D0%BB%D0%BE%D1%80%D0%B8%D1%8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xvatit.com/index.php?title=%D0%9C%D0%BE%D1%80%D0%B0%D0%BB%D1%8C_%D0%B8_%D0%BA%D0%BE%D0%BC%D0%BC%D1%83%D0%BD%D0%B8%D0%BA%D0%B0%D1%86%D0%B8%D0%B8" TargetMode="External"/><Relationship Id="rId11" Type="http://schemas.openxmlformats.org/officeDocument/2006/relationships/hyperlink" Target="http://school.xvatit.com/index.php?title=%D0%A2%D1%80%D0%B8_%D0%BD%D0%BE%D0%B2%D1%8B%D0%B5_%D1%81%D1%82%D1%80%D0%B0%D0%BD%D1%8B" TargetMode="External"/><Relationship Id="rId5" Type="http://schemas.openxmlformats.org/officeDocument/2006/relationships/hyperlink" Target="http://school.xvatit.com/index.php?title=%D0%9C%D0%BE%D1%80%D0%B0%D0%BB%D1%8C_%D0%B8_%D0%BA%D0%BE%D0%BC%D0%BC%D1%83%D0%BD%D0%B8%D0%BA%D0%B0%D1%86%D0%B8%D0%B8" TargetMode="External"/><Relationship Id="rId15" Type="http://schemas.openxmlformats.org/officeDocument/2006/relationships/hyperlink" Target="http://school.xvatit.com/index.php?title=%D0%9F%D1%80%D0%B0%D0%B2%D0%B8%D0%BB%D0%B0,_%D0%BF%D1%80%D0%B8%D0%B5%D0%BC%D1%8B_%D0%B8_%D1%81%D1%80%D0%B5%D0%B4%D1%81%D1%82%D0%B2%D0%B0_%D0%BA%D0%BE%D0%BC%D0%BF%D0%BE%D0%B7%D0%B8%D1%86%D0%B8%D0%B8" TargetMode="External"/><Relationship Id="rId10" Type="http://schemas.openxmlformats.org/officeDocument/2006/relationships/hyperlink" Target="http://school.xvatit.com/index.php?title=%D0%9A%D1%80%D1%83%D0%BF%D0%BD%D0%B5%D0%B9%D1%88%D0%B8%D0%B5_%D0%BD%D0%B0%D1%80%D0%BE%D0%B4%D1%8B_%D0%BC%D0%B8%D1%80%D0%B0"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2013-11-27T11:13:00Z</dcterms:created>
  <dcterms:modified xsi:type="dcterms:W3CDTF">2013-11-27T11:30:00Z</dcterms:modified>
</cp:coreProperties>
</file>