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5D" w:rsidRPr="00346000" w:rsidRDefault="00AC355D" w:rsidP="00AC355D">
      <w:pPr>
        <w:jc w:val="both"/>
        <w:rPr>
          <w:sz w:val="28"/>
          <w:szCs w:val="28"/>
        </w:rPr>
      </w:pPr>
      <w:r w:rsidRPr="00346000">
        <w:rPr>
          <w:sz w:val="96"/>
          <w:szCs w:val="96"/>
        </w:rPr>
        <w:t>Советы логопеда.</w:t>
      </w:r>
    </w:p>
    <w:p w:rsidR="00AC355D" w:rsidRPr="00346000" w:rsidRDefault="00AC355D" w:rsidP="00AC355D">
      <w:pPr>
        <w:jc w:val="both"/>
        <w:rPr>
          <w:sz w:val="28"/>
          <w:szCs w:val="28"/>
        </w:rPr>
      </w:pPr>
      <w:r w:rsidRPr="00346000">
        <w:rPr>
          <w:sz w:val="28"/>
          <w:szCs w:val="28"/>
        </w:rPr>
        <w:t>Речь ребенка развивается пол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которое начинается с первых дней его жизни.</w:t>
      </w:r>
    </w:p>
    <w:p w:rsidR="00AC355D" w:rsidRPr="00346000" w:rsidRDefault="00AC355D" w:rsidP="00AC355D">
      <w:pPr>
        <w:jc w:val="both"/>
        <w:rPr>
          <w:sz w:val="28"/>
          <w:szCs w:val="28"/>
        </w:rPr>
      </w:pPr>
    </w:p>
    <w:p w:rsidR="00AC355D" w:rsidRPr="00346000" w:rsidRDefault="00AC355D" w:rsidP="00AC355D">
      <w:pPr>
        <w:jc w:val="both"/>
        <w:rPr>
          <w:sz w:val="28"/>
          <w:szCs w:val="28"/>
        </w:rPr>
      </w:pPr>
      <w:r w:rsidRPr="00346000">
        <w:rPr>
          <w:sz w:val="28"/>
          <w:szCs w:val="28"/>
        </w:rPr>
        <w:t>Разговаривайте со своим ребенком во время игровой деятельности, таких как приготовление еды, уборка, одевание, раздевание, игра, прогулка и т.д. интересуйтесь, что делает ребенок, что делают другие люди. Говорите о том, что вы делаете, что видит ваш ребенок.</w:t>
      </w:r>
    </w:p>
    <w:p w:rsidR="00AC355D" w:rsidRPr="00346000" w:rsidRDefault="00AC355D" w:rsidP="00AC355D">
      <w:pPr>
        <w:jc w:val="both"/>
        <w:rPr>
          <w:sz w:val="28"/>
          <w:szCs w:val="28"/>
        </w:rPr>
      </w:pPr>
    </w:p>
    <w:p w:rsidR="00AC355D" w:rsidRPr="00346000" w:rsidRDefault="00AC355D" w:rsidP="00AC355D">
      <w:pPr>
        <w:jc w:val="both"/>
        <w:rPr>
          <w:sz w:val="28"/>
          <w:szCs w:val="28"/>
        </w:rPr>
      </w:pPr>
      <w:r w:rsidRPr="00346000">
        <w:rPr>
          <w:sz w:val="28"/>
          <w:szCs w:val="28"/>
        </w:rPr>
        <w:t>Говорите, используя правильно построенные фразы, предложения. Ваше предложение должно быть на 1-2 слова длиннее, чем у вашего ребенка. Если ваш ребенок пока ещё изъясняется только односложными предложениями, то ваша фраза должна состоять из двух слов.</w:t>
      </w:r>
    </w:p>
    <w:p w:rsidR="00AC355D" w:rsidRPr="00346000" w:rsidRDefault="00AC355D" w:rsidP="00AC355D">
      <w:pPr>
        <w:jc w:val="both"/>
        <w:rPr>
          <w:sz w:val="28"/>
          <w:szCs w:val="28"/>
        </w:rPr>
      </w:pPr>
    </w:p>
    <w:p w:rsidR="00AC355D" w:rsidRPr="00346000" w:rsidRDefault="00AC355D" w:rsidP="00AC355D">
      <w:pPr>
        <w:jc w:val="both"/>
        <w:rPr>
          <w:sz w:val="28"/>
          <w:szCs w:val="28"/>
        </w:rPr>
      </w:pPr>
      <w:r w:rsidRPr="00346000">
        <w:rPr>
          <w:sz w:val="28"/>
          <w:szCs w:val="28"/>
        </w:rPr>
        <w:t>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w:t>
      </w:r>
    </w:p>
    <w:p w:rsidR="00AC355D" w:rsidRPr="00346000" w:rsidRDefault="00AC355D" w:rsidP="00AC355D">
      <w:pPr>
        <w:jc w:val="both"/>
        <w:rPr>
          <w:sz w:val="28"/>
          <w:szCs w:val="28"/>
        </w:rPr>
      </w:pPr>
    </w:p>
    <w:p w:rsidR="00AC355D" w:rsidRPr="00346000" w:rsidRDefault="00AC355D" w:rsidP="00AC355D">
      <w:pPr>
        <w:jc w:val="both"/>
        <w:rPr>
          <w:sz w:val="28"/>
          <w:szCs w:val="28"/>
        </w:rPr>
      </w:pPr>
      <w:r w:rsidRPr="00346000">
        <w:rPr>
          <w:sz w:val="28"/>
          <w:szCs w:val="28"/>
        </w:rPr>
        <w:t>Выдерживайте временную паузу, чтобы у ребенка была возможность говорить и отвечать на вопросы.</w:t>
      </w:r>
    </w:p>
    <w:p w:rsidR="00AC355D" w:rsidRPr="00346000" w:rsidRDefault="00AC355D" w:rsidP="00AC355D">
      <w:pPr>
        <w:jc w:val="both"/>
        <w:rPr>
          <w:sz w:val="28"/>
          <w:szCs w:val="28"/>
        </w:rPr>
      </w:pPr>
    </w:p>
    <w:p w:rsidR="00AC355D" w:rsidRPr="00346000" w:rsidRDefault="00AC355D" w:rsidP="00AC355D">
      <w:pPr>
        <w:jc w:val="both"/>
        <w:rPr>
          <w:sz w:val="28"/>
          <w:szCs w:val="28"/>
        </w:rPr>
      </w:pPr>
      <w:r w:rsidRPr="00346000">
        <w:rPr>
          <w:sz w:val="28"/>
          <w:szCs w:val="28"/>
        </w:rPr>
        <w:t>Слушайте звуки и шумы. Спросите: «Что это?» это может быть собака, шум ветра, мотор самолета и др.</w:t>
      </w:r>
    </w:p>
    <w:p w:rsidR="00AC355D" w:rsidRPr="00346000" w:rsidRDefault="00AC355D" w:rsidP="00AC355D">
      <w:pPr>
        <w:jc w:val="both"/>
        <w:rPr>
          <w:sz w:val="28"/>
          <w:szCs w:val="28"/>
        </w:rPr>
      </w:pPr>
    </w:p>
    <w:p w:rsidR="00AC355D" w:rsidRDefault="00AC355D" w:rsidP="00AC355D">
      <w:pPr>
        <w:jc w:val="both"/>
        <w:rPr>
          <w:sz w:val="28"/>
          <w:szCs w:val="28"/>
        </w:rPr>
      </w:pPr>
      <w:r w:rsidRPr="00346000">
        <w:rPr>
          <w:sz w:val="28"/>
          <w:szCs w:val="28"/>
        </w:rPr>
        <w:t>Расскажите короткий рассказ, историю. Затем помогите ребенку рассказать эту же историю</w:t>
      </w:r>
      <w:r>
        <w:rPr>
          <w:sz w:val="28"/>
          <w:szCs w:val="28"/>
        </w:rPr>
        <w:t xml:space="preserve"> Вам или кому-нибудь ещё.</w:t>
      </w:r>
    </w:p>
    <w:p w:rsidR="00AC355D" w:rsidRDefault="00AC355D" w:rsidP="00AC355D">
      <w:pPr>
        <w:jc w:val="both"/>
        <w:rPr>
          <w:sz w:val="28"/>
          <w:szCs w:val="28"/>
        </w:rPr>
      </w:pPr>
      <w:r>
        <w:rPr>
          <w:sz w:val="28"/>
          <w:szCs w:val="28"/>
        </w:rPr>
        <w:lastRenderedPageBreak/>
        <w:t>Если Ваш ребёнок употребляет всего лишь несколько слов в речи, помогайте ему обогащать свою речь новыми словами. Выберите 5-6 слов (части тела, игрушки, продукты) и называйте их ребёнку. Давайте ему возможность повторить эти слова. Не ожидайте, что ребёнок произнесет их отлично. Воодушевите ребёнка и продолжайте их заучивать. После того, как ребёнок произнес эти слова, введите 5-6 новых слов. Продолжайте добавлять слова до тех пор, пока ребёнок не узнает большинство предметов окружающей жизни. Занимайтесь каждый день.</w:t>
      </w:r>
    </w:p>
    <w:p w:rsidR="00AC355D" w:rsidRDefault="00AC355D" w:rsidP="00AC355D">
      <w:pPr>
        <w:jc w:val="both"/>
        <w:rPr>
          <w:sz w:val="28"/>
          <w:szCs w:val="28"/>
        </w:rPr>
      </w:pPr>
    </w:p>
    <w:p w:rsidR="00AC355D" w:rsidRDefault="00AC355D" w:rsidP="00AC355D">
      <w:pPr>
        <w:jc w:val="both"/>
        <w:rPr>
          <w:sz w:val="28"/>
          <w:szCs w:val="28"/>
        </w:rPr>
      </w:pPr>
      <w:r>
        <w:rPr>
          <w:sz w:val="28"/>
          <w:szCs w:val="28"/>
        </w:rPr>
        <w:t>Если ребёнок называет только одно слово, начните учить его коротким фразам. Используйте слова, которые Ваш ребёнок знает. Добавьте цвет, размер, действие. Например, если ребёнок говорит «мяч», последовательно научите его говорить «большой мяч», «Ванин мяч», «круглый мяч» и т. д. Большинство занятий проводите в игровой форме. Работа с ребёнком должна активизировать речевое подражание, формировать элементы связной речи, развивать память, внимание.</w:t>
      </w:r>
    </w:p>
    <w:p w:rsidR="00AC355D" w:rsidRDefault="00AC355D" w:rsidP="00AC355D">
      <w:pPr>
        <w:jc w:val="both"/>
        <w:rPr>
          <w:sz w:val="28"/>
          <w:szCs w:val="28"/>
        </w:rPr>
      </w:pPr>
    </w:p>
    <w:p w:rsidR="00AC355D" w:rsidRDefault="00AC355D" w:rsidP="00AC355D">
      <w:pPr>
        <w:jc w:val="both"/>
        <w:rPr>
          <w:sz w:val="28"/>
          <w:szCs w:val="28"/>
        </w:rPr>
      </w:pPr>
      <w:r>
        <w:rPr>
          <w:sz w:val="28"/>
          <w:szCs w:val="28"/>
        </w:rPr>
        <w:t>Весьма важно уже в раннем возрасте обратить внимание на речевое развитие ребёнка, а не дожидаться, когда он «сам заговорит».</w:t>
      </w:r>
    </w:p>
    <w:p w:rsidR="00AC355D" w:rsidRDefault="00AC355D" w:rsidP="00AC355D">
      <w:pPr>
        <w:jc w:val="both"/>
        <w:rPr>
          <w:sz w:val="28"/>
          <w:szCs w:val="28"/>
        </w:rPr>
      </w:pPr>
    </w:p>
    <w:p w:rsidR="00AC355D" w:rsidRDefault="00AC355D" w:rsidP="00AC355D">
      <w:pPr>
        <w:jc w:val="both"/>
        <w:rPr>
          <w:sz w:val="28"/>
          <w:szCs w:val="28"/>
        </w:rPr>
      </w:pPr>
      <w:r>
        <w:rPr>
          <w:sz w:val="28"/>
          <w:szCs w:val="28"/>
        </w:rPr>
        <w:t>Речь является не врожденной способностью ребёнка, а приобретенной. Поэтому надо, чтобы речь окружающих была образцом для подражания. В общении с ребёнком нельзя «подделываться» под детскую речь, произносить слова искаженно, употреблять усеченные слова. Ребёнок должен видеть и слышать Вашу мимику, артикуляцию. И подражать Вам.</w:t>
      </w: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Pr="008300BC" w:rsidRDefault="00AC355D" w:rsidP="00AC355D">
      <w:pPr>
        <w:jc w:val="center"/>
        <w:rPr>
          <w:b/>
          <w:sz w:val="52"/>
          <w:szCs w:val="52"/>
        </w:rPr>
      </w:pPr>
      <w:r w:rsidRPr="008300BC">
        <w:rPr>
          <w:b/>
          <w:sz w:val="52"/>
          <w:szCs w:val="52"/>
        </w:rPr>
        <w:lastRenderedPageBreak/>
        <w:t>Как организовать занятия с ребёнком дома.</w:t>
      </w:r>
    </w:p>
    <w:p w:rsidR="00AC355D" w:rsidRDefault="00AC355D" w:rsidP="00AC355D">
      <w:pPr>
        <w:pStyle w:val="a3"/>
        <w:numPr>
          <w:ilvl w:val="0"/>
          <w:numId w:val="1"/>
        </w:numPr>
        <w:jc w:val="both"/>
        <w:rPr>
          <w:sz w:val="28"/>
          <w:szCs w:val="28"/>
        </w:rPr>
      </w:pPr>
      <w:r>
        <w:rPr>
          <w:sz w:val="28"/>
          <w:szCs w:val="28"/>
        </w:rPr>
        <w:t>Занятия должны быть регулярными, носить занимательный, никак не принудительный характер, не превращаться в дополнительные учебные часы.</w:t>
      </w:r>
    </w:p>
    <w:p w:rsidR="00AC355D" w:rsidRDefault="00AC355D" w:rsidP="00AC355D">
      <w:pPr>
        <w:pStyle w:val="a3"/>
        <w:jc w:val="both"/>
        <w:rPr>
          <w:sz w:val="28"/>
          <w:szCs w:val="28"/>
        </w:rPr>
      </w:pPr>
    </w:p>
    <w:p w:rsidR="00AC355D" w:rsidRDefault="00AC355D" w:rsidP="00AC355D">
      <w:pPr>
        <w:pStyle w:val="a3"/>
        <w:numPr>
          <w:ilvl w:val="0"/>
          <w:numId w:val="1"/>
        </w:numPr>
        <w:jc w:val="both"/>
        <w:rPr>
          <w:sz w:val="28"/>
          <w:szCs w:val="28"/>
        </w:rPr>
      </w:pPr>
      <w:r>
        <w:rPr>
          <w:sz w:val="28"/>
          <w:szCs w:val="28"/>
        </w:rPr>
        <w:t>Занятия могут проводиться во время прогулок, поездок. Но некоторые виды занятий требуют обязательно спокойной деловой обстановки, а также отсутствие отвлекающих факторов.</w:t>
      </w:r>
    </w:p>
    <w:p w:rsidR="00AC355D" w:rsidRDefault="00AC355D" w:rsidP="00AC355D">
      <w:pPr>
        <w:pStyle w:val="a3"/>
        <w:jc w:val="both"/>
        <w:rPr>
          <w:sz w:val="28"/>
          <w:szCs w:val="28"/>
        </w:rPr>
      </w:pPr>
    </w:p>
    <w:p w:rsidR="00AC355D" w:rsidRDefault="00AC355D" w:rsidP="00AC355D">
      <w:pPr>
        <w:pStyle w:val="a3"/>
        <w:numPr>
          <w:ilvl w:val="0"/>
          <w:numId w:val="1"/>
        </w:numPr>
        <w:jc w:val="both"/>
        <w:rPr>
          <w:sz w:val="28"/>
          <w:szCs w:val="28"/>
        </w:rPr>
      </w:pPr>
      <w:r>
        <w:rPr>
          <w:sz w:val="28"/>
          <w:szCs w:val="28"/>
        </w:rPr>
        <w:t>Необходимо приучать ребёнка к самостоятельному выполнению заданий. Не следует спешить, показывая, как нужно выполнять задания, даже если ребёнок огорчен неудачей. Помощь ребёнку должна носить своевременный и разумный характер.</w:t>
      </w:r>
    </w:p>
    <w:p w:rsidR="00AC355D" w:rsidRDefault="00AC355D" w:rsidP="00AC355D">
      <w:pPr>
        <w:pStyle w:val="a3"/>
        <w:jc w:val="both"/>
        <w:rPr>
          <w:sz w:val="28"/>
          <w:szCs w:val="28"/>
        </w:rPr>
      </w:pPr>
    </w:p>
    <w:p w:rsidR="00AC355D" w:rsidRDefault="00AC355D" w:rsidP="00AC355D">
      <w:pPr>
        <w:pStyle w:val="a3"/>
        <w:numPr>
          <w:ilvl w:val="0"/>
          <w:numId w:val="1"/>
        </w:numPr>
        <w:jc w:val="both"/>
        <w:rPr>
          <w:sz w:val="28"/>
          <w:szCs w:val="28"/>
        </w:rPr>
      </w:pPr>
      <w:r>
        <w:rPr>
          <w:sz w:val="28"/>
          <w:szCs w:val="28"/>
        </w:rPr>
        <w:t>Занятия должны быть непродолжительными, не вызывать утомления, пресыщения. Желательно сообщать ребёнку о том, какое задание он будет выполнять завтра.</w:t>
      </w:r>
    </w:p>
    <w:p w:rsidR="00AC355D" w:rsidRDefault="00AC355D" w:rsidP="00AC355D">
      <w:pPr>
        <w:pStyle w:val="a3"/>
        <w:jc w:val="both"/>
        <w:rPr>
          <w:sz w:val="28"/>
          <w:szCs w:val="28"/>
        </w:rPr>
      </w:pPr>
    </w:p>
    <w:p w:rsidR="00AC355D" w:rsidRDefault="00AC355D" w:rsidP="00AC355D">
      <w:pPr>
        <w:pStyle w:val="a3"/>
        <w:numPr>
          <w:ilvl w:val="0"/>
          <w:numId w:val="1"/>
        </w:numPr>
        <w:jc w:val="both"/>
        <w:rPr>
          <w:sz w:val="28"/>
          <w:szCs w:val="28"/>
        </w:rPr>
      </w:pPr>
      <w:r>
        <w:rPr>
          <w:sz w:val="28"/>
          <w:szCs w:val="28"/>
        </w:rPr>
        <w:t>Необходимо разнообразить формы и методы проведения занятий, чередовать задания по обогащению словаря с заданиями по развитию памяти, внимания, звукопроизношения, развития речи.</w:t>
      </w:r>
    </w:p>
    <w:p w:rsidR="00AC355D" w:rsidRDefault="00AC355D" w:rsidP="00AC355D">
      <w:pPr>
        <w:pStyle w:val="a3"/>
        <w:jc w:val="both"/>
        <w:rPr>
          <w:sz w:val="28"/>
          <w:szCs w:val="28"/>
        </w:rPr>
      </w:pPr>
    </w:p>
    <w:p w:rsidR="00AC355D" w:rsidRDefault="00AC355D" w:rsidP="00AC355D">
      <w:pPr>
        <w:pStyle w:val="a3"/>
        <w:numPr>
          <w:ilvl w:val="0"/>
          <w:numId w:val="1"/>
        </w:numPr>
        <w:jc w:val="both"/>
        <w:rPr>
          <w:sz w:val="28"/>
          <w:szCs w:val="28"/>
        </w:rPr>
      </w:pPr>
      <w:r w:rsidRPr="008300BC">
        <w:rPr>
          <w:sz w:val="28"/>
          <w:szCs w:val="28"/>
        </w:rPr>
        <w:t>Необходимо поддерживать у ребёнка желание заниматься, стимулировать его к дальнейшей работе, поощрять успехи, учить преодолевать</w:t>
      </w:r>
      <w:r>
        <w:rPr>
          <w:sz w:val="28"/>
          <w:szCs w:val="28"/>
        </w:rPr>
        <w:t xml:space="preserve"> </w:t>
      </w:r>
      <w:r w:rsidRPr="008300BC">
        <w:rPr>
          <w:sz w:val="28"/>
          <w:szCs w:val="28"/>
        </w:rPr>
        <w:t>трудности.</w:t>
      </w:r>
    </w:p>
    <w:p w:rsidR="00AC355D" w:rsidRPr="008300BC" w:rsidRDefault="00AC355D" w:rsidP="00AC355D">
      <w:pPr>
        <w:pStyle w:val="a3"/>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Default="00AC355D" w:rsidP="00AC355D">
      <w:pPr>
        <w:jc w:val="both"/>
        <w:rPr>
          <w:sz w:val="28"/>
          <w:szCs w:val="28"/>
        </w:rPr>
      </w:pPr>
    </w:p>
    <w:p w:rsidR="00AC355D" w:rsidRPr="000068AE" w:rsidRDefault="00AC355D" w:rsidP="00AC355D">
      <w:pPr>
        <w:jc w:val="center"/>
        <w:rPr>
          <w:b/>
          <w:sz w:val="48"/>
          <w:szCs w:val="48"/>
        </w:rPr>
      </w:pPr>
      <w:r w:rsidRPr="000068AE">
        <w:rPr>
          <w:b/>
          <w:sz w:val="48"/>
          <w:szCs w:val="48"/>
        </w:rPr>
        <w:lastRenderedPageBreak/>
        <w:t>Что делают логопеды?</w:t>
      </w:r>
    </w:p>
    <w:p w:rsidR="00AC355D" w:rsidRDefault="00AC355D" w:rsidP="00AC355D">
      <w:pPr>
        <w:jc w:val="center"/>
        <w:rPr>
          <w:sz w:val="28"/>
          <w:szCs w:val="28"/>
        </w:rPr>
      </w:pPr>
      <w:r>
        <w:rPr>
          <w:sz w:val="28"/>
          <w:szCs w:val="28"/>
        </w:rPr>
        <w:t>Широко распространено мнение о том, что  логопеды только «ставят» звуки, то есть исправляют неправильное произношение. Это не совсем так.</w:t>
      </w:r>
    </w:p>
    <w:p w:rsidR="00AC355D" w:rsidRDefault="00AC355D" w:rsidP="00AC355D">
      <w:pPr>
        <w:jc w:val="center"/>
        <w:rPr>
          <w:sz w:val="28"/>
          <w:szCs w:val="28"/>
        </w:rPr>
      </w:pPr>
      <w:r>
        <w:rPr>
          <w:sz w:val="28"/>
          <w:szCs w:val="28"/>
        </w:rPr>
        <w:t>Глобальной целью логопедического воздействия является РАЗВИТИЕ ВСЕЙ РЕЧЕВОЙ СИСТЕМЫ в целом, а именно:</w:t>
      </w:r>
    </w:p>
    <w:p w:rsidR="00AC355D" w:rsidRDefault="00AC355D" w:rsidP="00AC355D">
      <w:pPr>
        <w:jc w:val="center"/>
        <w:rPr>
          <w:sz w:val="28"/>
          <w:szCs w:val="28"/>
        </w:rPr>
      </w:pPr>
      <w:r>
        <w:rPr>
          <w:sz w:val="28"/>
          <w:szCs w:val="28"/>
        </w:rPr>
        <w:t>- развитие общей речевой активности;</w:t>
      </w:r>
    </w:p>
    <w:p w:rsidR="00AC355D" w:rsidRDefault="00AC355D" w:rsidP="00AC355D">
      <w:pPr>
        <w:jc w:val="center"/>
        <w:rPr>
          <w:sz w:val="28"/>
          <w:szCs w:val="28"/>
        </w:rPr>
      </w:pPr>
      <w:r>
        <w:rPr>
          <w:sz w:val="28"/>
          <w:szCs w:val="28"/>
        </w:rPr>
        <w:t>- накопление словаря;</w:t>
      </w:r>
    </w:p>
    <w:p w:rsidR="00AC355D" w:rsidRDefault="00AC355D" w:rsidP="00AC355D">
      <w:pPr>
        <w:jc w:val="center"/>
        <w:rPr>
          <w:sz w:val="28"/>
          <w:szCs w:val="28"/>
        </w:rPr>
      </w:pPr>
      <w:r>
        <w:rPr>
          <w:sz w:val="28"/>
          <w:szCs w:val="28"/>
        </w:rPr>
        <w:t>- развитие физического и речевого слуха;</w:t>
      </w:r>
    </w:p>
    <w:p w:rsidR="00AC355D" w:rsidRDefault="00AC355D" w:rsidP="00AC355D">
      <w:pPr>
        <w:jc w:val="center"/>
        <w:rPr>
          <w:sz w:val="28"/>
          <w:szCs w:val="28"/>
        </w:rPr>
      </w:pPr>
      <w:r>
        <w:rPr>
          <w:sz w:val="28"/>
          <w:szCs w:val="28"/>
        </w:rPr>
        <w:t>-развитие грамматической стороны речи;</w:t>
      </w:r>
    </w:p>
    <w:p w:rsidR="00AC355D" w:rsidRDefault="00AC355D" w:rsidP="00AC355D">
      <w:pPr>
        <w:jc w:val="center"/>
        <w:rPr>
          <w:sz w:val="28"/>
          <w:szCs w:val="28"/>
        </w:rPr>
      </w:pPr>
      <w:r>
        <w:rPr>
          <w:sz w:val="28"/>
          <w:szCs w:val="28"/>
        </w:rPr>
        <w:t>- обучение навыкам словообразования и словоизменения;</w:t>
      </w:r>
    </w:p>
    <w:p w:rsidR="00AC355D" w:rsidRDefault="00AC355D" w:rsidP="00AC355D">
      <w:pPr>
        <w:jc w:val="center"/>
        <w:rPr>
          <w:sz w:val="28"/>
          <w:szCs w:val="28"/>
        </w:rPr>
      </w:pPr>
      <w:r>
        <w:rPr>
          <w:sz w:val="28"/>
          <w:szCs w:val="28"/>
        </w:rPr>
        <w:t>- развитие артикуляционной моторики;</w:t>
      </w:r>
    </w:p>
    <w:p w:rsidR="00AC355D" w:rsidRDefault="00AC355D" w:rsidP="00AC355D">
      <w:pPr>
        <w:jc w:val="center"/>
        <w:rPr>
          <w:sz w:val="28"/>
          <w:szCs w:val="28"/>
        </w:rPr>
      </w:pPr>
      <w:r>
        <w:rPr>
          <w:sz w:val="28"/>
          <w:szCs w:val="28"/>
        </w:rPr>
        <w:t>- развитие связной речи;</w:t>
      </w:r>
    </w:p>
    <w:p w:rsidR="00AC355D" w:rsidRDefault="00AC355D" w:rsidP="00AC355D">
      <w:pPr>
        <w:jc w:val="center"/>
        <w:rPr>
          <w:sz w:val="28"/>
          <w:szCs w:val="28"/>
        </w:rPr>
      </w:pPr>
      <w:r>
        <w:rPr>
          <w:sz w:val="28"/>
          <w:szCs w:val="28"/>
        </w:rPr>
        <w:t>- коррекция произношения.</w:t>
      </w:r>
    </w:p>
    <w:p w:rsidR="00AC355D" w:rsidRDefault="00AC355D" w:rsidP="00AC355D">
      <w:pPr>
        <w:jc w:val="center"/>
        <w:rPr>
          <w:sz w:val="28"/>
          <w:szCs w:val="28"/>
        </w:rPr>
      </w:pPr>
      <w:r>
        <w:rPr>
          <w:sz w:val="28"/>
          <w:szCs w:val="28"/>
        </w:rPr>
        <w:t>В ходе работы попутно решается ряд дополнительных ЗАДАЧ:</w:t>
      </w:r>
    </w:p>
    <w:p w:rsidR="00AC355D" w:rsidRDefault="00AC355D" w:rsidP="00AC355D">
      <w:pPr>
        <w:jc w:val="center"/>
        <w:rPr>
          <w:sz w:val="28"/>
          <w:szCs w:val="28"/>
        </w:rPr>
      </w:pPr>
      <w:r>
        <w:rPr>
          <w:sz w:val="28"/>
          <w:szCs w:val="28"/>
        </w:rPr>
        <w:t>- развитие психических процессов (внимание, память, восприятие, мышление);</w:t>
      </w:r>
    </w:p>
    <w:p w:rsidR="00AC355D" w:rsidRDefault="00AC355D" w:rsidP="00AC355D">
      <w:pPr>
        <w:jc w:val="center"/>
        <w:rPr>
          <w:sz w:val="28"/>
          <w:szCs w:val="28"/>
        </w:rPr>
      </w:pPr>
      <w:r>
        <w:rPr>
          <w:sz w:val="28"/>
          <w:szCs w:val="28"/>
        </w:rPr>
        <w:t>- формирование элементарных учебных навыков (уметь внимательно слушать преподавателя, целенаправленно и усидчиво выполнять поставленную задачу, адекватно оценивать результат своей работы и исправлять ошибки);</w:t>
      </w:r>
    </w:p>
    <w:p w:rsidR="00AC355D" w:rsidRDefault="00AC355D" w:rsidP="00AC355D">
      <w:pPr>
        <w:jc w:val="center"/>
        <w:rPr>
          <w:sz w:val="28"/>
          <w:szCs w:val="28"/>
        </w:rPr>
      </w:pPr>
      <w:r>
        <w:rPr>
          <w:sz w:val="28"/>
          <w:szCs w:val="28"/>
        </w:rPr>
        <w:t>- формирование предпосылок обучения грамоте (обучение звуковому анализу слов, знакомство с понятиями «звук, слово, предложение» и др., развитие мелкой моторики и пространственной ориентировки);</w:t>
      </w:r>
    </w:p>
    <w:p w:rsidR="00AC355D" w:rsidRPr="008300BC" w:rsidRDefault="00AC355D" w:rsidP="00AC355D">
      <w:pPr>
        <w:jc w:val="center"/>
        <w:rPr>
          <w:sz w:val="28"/>
          <w:szCs w:val="28"/>
        </w:rPr>
      </w:pPr>
      <w:r>
        <w:rPr>
          <w:sz w:val="28"/>
          <w:szCs w:val="28"/>
        </w:rPr>
        <w:t>- профилактика нарушений письма и чтения.</w:t>
      </w:r>
    </w:p>
    <w:p w:rsidR="00AC355D" w:rsidRPr="008300BC" w:rsidRDefault="00AC355D" w:rsidP="00AC355D">
      <w:pPr>
        <w:pStyle w:val="a3"/>
        <w:jc w:val="both"/>
        <w:rPr>
          <w:sz w:val="28"/>
          <w:szCs w:val="28"/>
        </w:rPr>
      </w:pPr>
    </w:p>
    <w:p w:rsidR="00AC355D" w:rsidRPr="00346000" w:rsidRDefault="00AC355D" w:rsidP="00AC355D">
      <w:pPr>
        <w:jc w:val="both"/>
        <w:rPr>
          <w:sz w:val="28"/>
          <w:szCs w:val="28"/>
        </w:rPr>
      </w:pPr>
    </w:p>
    <w:p w:rsidR="00296BE8" w:rsidRDefault="00AC355D">
      <w:r>
        <w:t xml:space="preserve">  </w:t>
      </w:r>
    </w:p>
    <w:sectPr w:rsidR="00296BE8" w:rsidSect="006D6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B0F44"/>
    <w:multiLevelType w:val="hybridMultilevel"/>
    <w:tmpl w:val="7682F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355D"/>
    <w:rsid w:val="00296BE8"/>
    <w:rsid w:val="00AC3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4126</Characters>
  <Application>Microsoft Office Word</Application>
  <DocSecurity>0</DocSecurity>
  <Lines>34</Lines>
  <Paragraphs>9</Paragraphs>
  <ScaleCrop>false</ScaleCrop>
  <Company>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2012-12-16T07:42:00Z</dcterms:created>
  <dcterms:modified xsi:type="dcterms:W3CDTF">2012-12-16T07:43:00Z</dcterms:modified>
</cp:coreProperties>
</file>