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4D" w:rsidRPr="00B17482" w:rsidRDefault="00C14C4D" w:rsidP="00B17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17482">
        <w:rPr>
          <w:b/>
          <w:sz w:val="24"/>
          <w:szCs w:val="24"/>
        </w:rPr>
        <w:t>Формир</w:t>
      </w:r>
      <w:r w:rsidR="00E43BF4" w:rsidRPr="00B17482">
        <w:rPr>
          <w:b/>
          <w:sz w:val="24"/>
          <w:szCs w:val="24"/>
        </w:rPr>
        <w:t>ование  восприятия</w:t>
      </w:r>
      <w:r w:rsidRPr="00B17482">
        <w:rPr>
          <w:b/>
          <w:sz w:val="24"/>
          <w:szCs w:val="24"/>
        </w:rPr>
        <w:t xml:space="preserve"> окружающего мира</w:t>
      </w:r>
      <w:r w:rsidR="00E43BF4" w:rsidRPr="00B17482">
        <w:rPr>
          <w:b/>
          <w:sz w:val="24"/>
          <w:szCs w:val="24"/>
        </w:rPr>
        <w:t xml:space="preserve"> у детей с </w:t>
      </w:r>
      <w:r w:rsidR="00B17482" w:rsidRPr="00B17482">
        <w:rPr>
          <w:b/>
          <w:sz w:val="24"/>
          <w:szCs w:val="24"/>
        </w:rPr>
        <w:t>ограниченными возможностями здоровья</w:t>
      </w:r>
    </w:p>
    <w:p w:rsidR="00E43BF4" w:rsidRPr="00B17482" w:rsidRDefault="00E43BF4" w:rsidP="00B1748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E43BF4" w:rsidRPr="00B17482" w:rsidRDefault="00E43BF4" w:rsidP="00B1748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При обучении </w:t>
      </w:r>
      <w:r w:rsidR="00951747" w:rsidRPr="00B17482">
        <w:rPr>
          <w:sz w:val="24"/>
          <w:szCs w:val="24"/>
        </w:rPr>
        <w:t xml:space="preserve">младших школьников  с </w:t>
      </w:r>
      <w:r w:rsidR="00935758" w:rsidRPr="00B17482">
        <w:rPr>
          <w:sz w:val="24"/>
          <w:szCs w:val="24"/>
        </w:rPr>
        <w:t xml:space="preserve">нарушением интеллекта  в разной степени </w:t>
      </w:r>
      <w:r w:rsidR="00951747" w:rsidRPr="00B17482">
        <w:rPr>
          <w:sz w:val="24"/>
          <w:szCs w:val="24"/>
        </w:rPr>
        <w:t xml:space="preserve">встречаются некоторые </w:t>
      </w:r>
      <w:r w:rsidR="00201219" w:rsidRPr="00B17482">
        <w:rPr>
          <w:sz w:val="24"/>
          <w:szCs w:val="24"/>
        </w:rPr>
        <w:t>трудности</w:t>
      </w:r>
      <w:r w:rsidR="00D46289">
        <w:rPr>
          <w:sz w:val="24"/>
          <w:szCs w:val="24"/>
        </w:rPr>
        <w:t xml:space="preserve"> </w:t>
      </w:r>
      <w:r w:rsidR="007A7626" w:rsidRPr="00B17482">
        <w:rPr>
          <w:sz w:val="24"/>
          <w:szCs w:val="24"/>
        </w:rPr>
        <w:t>из-за</w:t>
      </w:r>
      <w:r w:rsidR="00D46289">
        <w:rPr>
          <w:sz w:val="24"/>
          <w:szCs w:val="24"/>
        </w:rPr>
        <w:t xml:space="preserve"> </w:t>
      </w:r>
      <w:r w:rsidR="00201219" w:rsidRPr="00B17482">
        <w:rPr>
          <w:sz w:val="24"/>
          <w:szCs w:val="24"/>
        </w:rPr>
        <w:t>неравномерного</w:t>
      </w:r>
      <w:r w:rsidRPr="00B17482">
        <w:rPr>
          <w:sz w:val="24"/>
          <w:szCs w:val="24"/>
        </w:rPr>
        <w:t xml:space="preserve"> формирования</w:t>
      </w:r>
      <w:r w:rsidR="00935758" w:rsidRPr="00B17482">
        <w:rPr>
          <w:sz w:val="24"/>
          <w:szCs w:val="24"/>
        </w:rPr>
        <w:t xml:space="preserve"> у них</w:t>
      </w:r>
      <w:r w:rsidR="00951747" w:rsidRPr="00B17482">
        <w:rPr>
          <w:sz w:val="24"/>
          <w:szCs w:val="24"/>
        </w:rPr>
        <w:t xml:space="preserve"> познавательных процессов (мышление, речь), моторных функций, зрительного восприятия, незрелость эмоционально-личностной сферы, нарушения состояния здоровья.</w:t>
      </w:r>
    </w:p>
    <w:p w:rsidR="00C14C4D" w:rsidRPr="00B17482" w:rsidRDefault="007A7626" w:rsidP="00B17482">
      <w:pPr>
        <w:ind w:firstLine="360"/>
        <w:jc w:val="both"/>
        <w:rPr>
          <w:sz w:val="24"/>
          <w:szCs w:val="24"/>
        </w:rPr>
      </w:pPr>
      <w:r w:rsidRPr="00B17482">
        <w:rPr>
          <w:sz w:val="24"/>
          <w:szCs w:val="24"/>
        </w:rPr>
        <w:t>По этой причине с</w:t>
      </w:r>
      <w:r w:rsidR="00C14C4D" w:rsidRPr="00B17482">
        <w:rPr>
          <w:sz w:val="24"/>
          <w:szCs w:val="24"/>
        </w:rPr>
        <w:t xml:space="preserve">ложная работа предстоит по развитию у </w:t>
      </w:r>
      <w:r w:rsidR="00815097" w:rsidRPr="00B17482">
        <w:rPr>
          <w:sz w:val="24"/>
          <w:szCs w:val="24"/>
        </w:rPr>
        <w:t xml:space="preserve">детей </w:t>
      </w:r>
      <w:r w:rsidR="00C14C4D" w:rsidRPr="00B17482">
        <w:rPr>
          <w:sz w:val="24"/>
          <w:szCs w:val="24"/>
        </w:rPr>
        <w:t>представлений о величине, форме, цвете предметов, понимания пространственных отношений. От того, насколько верны будут эти представления, зависит полнота и точность восприятия окружающего. Дети легче различают величину предметов. Большую трудность для них представляет установление признаков цвета, пространственных соотношений и особенно определение времени.</w:t>
      </w:r>
    </w:p>
    <w:p w:rsidR="00C14C4D" w:rsidRPr="00B17482" w:rsidRDefault="006A7E00" w:rsidP="00B17482">
      <w:pPr>
        <w:ind w:firstLine="360"/>
        <w:jc w:val="both"/>
        <w:rPr>
          <w:sz w:val="24"/>
          <w:szCs w:val="24"/>
        </w:rPr>
      </w:pPr>
      <w:r w:rsidRPr="00B17482">
        <w:rPr>
          <w:sz w:val="24"/>
          <w:szCs w:val="24"/>
        </w:rPr>
        <w:t>В</w:t>
      </w:r>
      <w:r w:rsidR="00C14C4D" w:rsidRPr="00B17482">
        <w:rPr>
          <w:sz w:val="24"/>
          <w:szCs w:val="24"/>
        </w:rPr>
        <w:t xml:space="preserve"> разных ситуациях </w:t>
      </w:r>
      <w:r w:rsidRPr="00B17482">
        <w:rPr>
          <w:sz w:val="24"/>
          <w:szCs w:val="24"/>
        </w:rPr>
        <w:t xml:space="preserve">целесообразно </w:t>
      </w:r>
      <w:r w:rsidR="00C14C4D" w:rsidRPr="00B17482">
        <w:rPr>
          <w:sz w:val="24"/>
          <w:szCs w:val="24"/>
        </w:rPr>
        <w:t>использ</w:t>
      </w:r>
      <w:r w:rsidRPr="00B17482">
        <w:rPr>
          <w:sz w:val="24"/>
          <w:szCs w:val="24"/>
        </w:rPr>
        <w:t>овать</w:t>
      </w:r>
      <w:r w:rsidR="00C14C4D" w:rsidRPr="00B17482">
        <w:rPr>
          <w:sz w:val="24"/>
          <w:szCs w:val="24"/>
        </w:rPr>
        <w:t xml:space="preserve"> возможность обратить внимание ребёнка на тот или иной признак предмета, явления. Цвет листьев в разное время года; цвет, форма овощей, фруктов и т.д. – всё это можно наблюдать ежедневно. Приуча</w:t>
      </w:r>
      <w:r w:rsidRPr="00B17482">
        <w:rPr>
          <w:sz w:val="24"/>
          <w:szCs w:val="24"/>
        </w:rPr>
        <w:t xml:space="preserve">ть </w:t>
      </w:r>
      <w:r w:rsidR="00C14C4D" w:rsidRPr="00B17482">
        <w:rPr>
          <w:sz w:val="24"/>
          <w:szCs w:val="24"/>
        </w:rPr>
        <w:t>чувствовать протяжённость времени</w:t>
      </w:r>
      <w:r w:rsidR="007A7626" w:rsidRPr="00B17482">
        <w:rPr>
          <w:sz w:val="24"/>
          <w:szCs w:val="24"/>
        </w:rPr>
        <w:t>, а для этого каждый раз отмеча</w:t>
      </w:r>
      <w:r w:rsidR="00C14C4D" w:rsidRPr="00B17482">
        <w:rPr>
          <w:sz w:val="24"/>
          <w:szCs w:val="24"/>
        </w:rPr>
        <w:t>т</w:t>
      </w:r>
      <w:r w:rsidRPr="00B17482">
        <w:rPr>
          <w:sz w:val="24"/>
          <w:szCs w:val="24"/>
        </w:rPr>
        <w:t>ь</w:t>
      </w:r>
      <w:r w:rsidR="00C14C4D" w:rsidRPr="00B17482">
        <w:rPr>
          <w:sz w:val="24"/>
          <w:szCs w:val="24"/>
        </w:rPr>
        <w:t xml:space="preserve">, сколько времени затратили на уборку комнаты, как долго занимались, играли, гуляли. Младший школьник уже должен понимать, что за один час дом не построишь, а два года много, чтобы вымыть пол. Подобные вопросы-шутки </w:t>
      </w:r>
      <w:r w:rsidR="007A7626" w:rsidRPr="00B17482">
        <w:rPr>
          <w:sz w:val="24"/>
          <w:szCs w:val="24"/>
        </w:rPr>
        <w:t>очень</w:t>
      </w:r>
      <w:r w:rsidR="00C14C4D" w:rsidRPr="00B17482">
        <w:rPr>
          <w:sz w:val="24"/>
          <w:szCs w:val="24"/>
        </w:rPr>
        <w:t xml:space="preserve"> полезны.</w:t>
      </w:r>
    </w:p>
    <w:p w:rsidR="00C14C4D" w:rsidRPr="00B17482" w:rsidRDefault="00C14C4D" w:rsidP="00B17482">
      <w:pPr>
        <w:jc w:val="both"/>
        <w:rPr>
          <w:i/>
          <w:sz w:val="24"/>
          <w:szCs w:val="24"/>
        </w:rPr>
      </w:pPr>
      <w:r w:rsidRPr="00B17482">
        <w:rPr>
          <w:i/>
          <w:sz w:val="24"/>
          <w:szCs w:val="24"/>
        </w:rPr>
        <w:t>Упражнения с опорой на зрение или осязание</w:t>
      </w:r>
      <w:r w:rsidR="007A7626" w:rsidRPr="00B17482">
        <w:rPr>
          <w:i/>
          <w:sz w:val="24"/>
          <w:szCs w:val="24"/>
        </w:rPr>
        <w:t>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Начинать формирование восприятия отдельных признаков предметов целесообразно с простых упражнений, выполняемых </w:t>
      </w:r>
      <w:r w:rsidR="006A7E00" w:rsidRPr="00B17482">
        <w:rPr>
          <w:sz w:val="24"/>
          <w:szCs w:val="24"/>
        </w:rPr>
        <w:t>с опорой на зрение и</w:t>
      </w:r>
      <w:r w:rsidR="00011253" w:rsidRPr="00B17482">
        <w:rPr>
          <w:sz w:val="24"/>
          <w:szCs w:val="24"/>
        </w:rPr>
        <w:t>ли осязание</w:t>
      </w:r>
      <w:r w:rsidR="006A7E00" w:rsidRPr="00B17482">
        <w:rPr>
          <w:sz w:val="24"/>
          <w:szCs w:val="24"/>
        </w:rPr>
        <w:t>: показать в течение 10 секунд треугольник или другую фигуру, а затем найти на ощупь её в мешочке среди других фигур</w:t>
      </w:r>
      <w:r w:rsidR="00EC7483" w:rsidRPr="00B17482">
        <w:rPr>
          <w:sz w:val="24"/>
          <w:szCs w:val="24"/>
        </w:rPr>
        <w:t xml:space="preserve"> или </w:t>
      </w:r>
      <w:r w:rsidR="007A7626" w:rsidRPr="00B17482">
        <w:rPr>
          <w:sz w:val="24"/>
          <w:szCs w:val="24"/>
        </w:rPr>
        <w:t xml:space="preserve"> найти на ощупь самый большой или самый маленький камешек</w:t>
      </w:r>
      <w:r w:rsidR="00EC7483" w:rsidRPr="00B17482">
        <w:rPr>
          <w:sz w:val="24"/>
          <w:szCs w:val="24"/>
        </w:rPr>
        <w:t xml:space="preserve"> или</w:t>
      </w:r>
      <w:r w:rsidR="007A7626" w:rsidRPr="00B17482">
        <w:rPr>
          <w:sz w:val="24"/>
          <w:szCs w:val="24"/>
        </w:rPr>
        <w:t>мячик.</w:t>
      </w:r>
      <w:r w:rsidR="00EC7483" w:rsidRPr="00B17482">
        <w:rPr>
          <w:sz w:val="24"/>
          <w:szCs w:val="24"/>
        </w:rPr>
        <w:t xml:space="preserve">  Можно предложить с закрытыми глазами </w:t>
      </w:r>
      <w:r w:rsidR="00011253" w:rsidRPr="00B17482">
        <w:rPr>
          <w:sz w:val="24"/>
          <w:szCs w:val="24"/>
        </w:rPr>
        <w:t>пальчиками</w:t>
      </w:r>
      <w:r w:rsidR="00EC7483" w:rsidRPr="00B17482">
        <w:rPr>
          <w:sz w:val="24"/>
          <w:szCs w:val="24"/>
        </w:rPr>
        <w:t xml:space="preserve"> обвести плоскую геометрическую фигуру, затем узнать её среди других фигур.</w:t>
      </w:r>
      <w:r w:rsidR="007F6FCA" w:rsidRPr="00B17482">
        <w:rPr>
          <w:sz w:val="24"/>
          <w:szCs w:val="24"/>
        </w:rPr>
        <w:t xml:space="preserve"> Дайте ребёнку пуговицы одного цвета, но разной величины и предлож</w:t>
      </w:r>
      <w:r w:rsidR="003E627C" w:rsidRPr="00B17482">
        <w:rPr>
          <w:sz w:val="24"/>
          <w:szCs w:val="24"/>
        </w:rPr>
        <w:t xml:space="preserve">ите разложить их </w:t>
      </w:r>
      <w:r w:rsidR="00171E5D" w:rsidRPr="00B17482">
        <w:rPr>
          <w:sz w:val="24"/>
          <w:szCs w:val="24"/>
        </w:rPr>
        <w:t xml:space="preserve">в порядке </w:t>
      </w:r>
      <w:r w:rsidR="00011253" w:rsidRPr="00B17482">
        <w:rPr>
          <w:sz w:val="24"/>
          <w:szCs w:val="24"/>
        </w:rPr>
        <w:t>увеличения</w:t>
      </w:r>
      <w:r w:rsidR="00171E5D" w:rsidRPr="00B17482">
        <w:rPr>
          <w:sz w:val="24"/>
          <w:szCs w:val="24"/>
        </w:rPr>
        <w:t xml:space="preserve"> или уменьшения</w:t>
      </w:r>
      <w:r w:rsidR="007F6FCA" w:rsidRPr="00B17482">
        <w:rPr>
          <w:sz w:val="24"/>
          <w:szCs w:val="24"/>
        </w:rPr>
        <w:t xml:space="preserve">; </w:t>
      </w:r>
      <w:r w:rsidR="003E627C" w:rsidRPr="00B17482">
        <w:rPr>
          <w:sz w:val="24"/>
          <w:szCs w:val="24"/>
        </w:rPr>
        <w:t>попросите зрительно найти середину полоски бумаги</w:t>
      </w:r>
      <w:r w:rsidR="00171E5D" w:rsidRPr="00B17482">
        <w:rPr>
          <w:sz w:val="24"/>
          <w:szCs w:val="24"/>
        </w:rPr>
        <w:t xml:space="preserve"> или палочки длиной в 10-12 см. </w:t>
      </w:r>
      <w:r w:rsidR="00011253" w:rsidRPr="00B17482">
        <w:rPr>
          <w:sz w:val="24"/>
          <w:szCs w:val="24"/>
        </w:rPr>
        <w:t>Предложите найти на рисунке предметы указанной формы и закрасить указанным цветом, а затем используйте для различения признаков предметов</w:t>
      </w:r>
      <w:r w:rsidR="008F7481" w:rsidRPr="00B17482">
        <w:rPr>
          <w:sz w:val="24"/>
          <w:szCs w:val="24"/>
        </w:rPr>
        <w:t xml:space="preserve">. По пунктирным линиям попросите  определить  изображённые предметы (животные, овощи, фрукты, цветы и т. п.) и обвести их. По тени определить предмет. </w:t>
      </w:r>
      <w:proofErr w:type="gramStart"/>
      <w:r w:rsidR="008F7481" w:rsidRPr="00B17482">
        <w:rPr>
          <w:sz w:val="24"/>
          <w:szCs w:val="24"/>
        </w:rPr>
        <w:t>Много подобных упражнений помогут</w:t>
      </w:r>
      <w:proofErr w:type="gramEnd"/>
      <w:r w:rsidR="008F7481" w:rsidRPr="00B17482">
        <w:rPr>
          <w:sz w:val="24"/>
          <w:szCs w:val="24"/>
        </w:rPr>
        <w:t xml:space="preserve"> в формировании восприятия отдельных признаков предметов, будут способствовать развитию мелкой моторики</w:t>
      </w:r>
      <w:r w:rsidR="00AC2041" w:rsidRPr="00B17482">
        <w:rPr>
          <w:sz w:val="24"/>
          <w:szCs w:val="24"/>
        </w:rPr>
        <w:t>, зрительной памяти.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i/>
          <w:sz w:val="24"/>
          <w:szCs w:val="24"/>
        </w:rPr>
        <w:t>Игры на развитие зрительного восприятия, представления, воображения</w:t>
      </w:r>
      <w:r w:rsidR="009F601E" w:rsidRPr="00B17482">
        <w:rPr>
          <w:i/>
          <w:sz w:val="24"/>
          <w:szCs w:val="24"/>
        </w:rPr>
        <w:t>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Положите перед ребёнком красный круг, зелёный овал, тёмно-красный треугольник вершиной вниз и попросите назвать похожие на эти предметы овощи, фрукты (яблоко, огурец, свёкла).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Да</w:t>
      </w:r>
      <w:r w:rsidR="00AC2041" w:rsidRPr="00B17482">
        <w:rPr>
          <w:sz w:val="24"/>
          <w:szCs w:val="24"/>
        </w:rPr>
        <w:t>йте</w:t>
      </w:r>
      <w:r w:rsidRPr="00B17482">
        <w:rPr>
          <w:sz w:val="24"/>
          <w:szCs w:val="24"/>
        </w:rPr>
        <w:t xml:space="preserve"> картинки с изображением знакомых предметов и геометрические фигуры. Предложите  сначала назвать эти предметы, а затем разложить их в три кучки с учётом формы (треугольник, круг, четырёхугольник).</w:t>
      </w:r>
    </w:p>
    <w:p w:rsidR="00C14C4D" w:rsidRPr="00B17482" w:rsidRDefault="00AC2041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 Заготовьте 10-</w:t>
      </w:r>
      <w:r w:rsidR="00C14C4D" w:rsidRPr="00B17482">
        <w:rPr>
          <w:sz w:val="24"/>
          <w:szCs w:val="24"/>
        </w:rPr>
        <w:t>24 карто</w:t>
      </w:r>
      <w:r w:rsidR="003D32F1" w:rsidRPr="00B17482">
        <w:rPr>
          <w:sz w:val="24"/>
          <w:szCs w:val="24"/>
        </w:rPr>
        <w:t>чки, разделённые чертой пополам по типу «Домино».</w:t>
      </w:r>
      <w:r w:rsidR="00C14C4D" w:rsidRPr="00B17482">
        <w:rPr>
          <w:sz w:val="24"/>
          <w:szCs w:val="24"/>
        </w:rPr>
        <w:t xml:space="preserve"> На каж</w:t>
      </w:r>
      <w:r w:rsidRPr="00B17482">
        <w:rPr>
          <w:sz w:val="24"/>
          <w:szCs w:val="24"/>
        </w:rPr>
        <w:t>дой половине карточки изображены фигуры определённого цвета и формы.</w:t>
      </w:r>
      <w:r w:rsidR="00C14C4D" w:rsidRPr="00B17482">
        <w:rPr>
          <w:sz w:val="24"/>
          <w:szCs w:val="24"/>
        </w:rPr>
        <w:t xml:space="preserve"> Наиболее простой вариант игры – подбор карточек с учётом только одного признака (цвета или  формы). При более сложном варианте надо подбирать карточки с учётом цвета и формы. Это уже сложная мыслительная операция, при которой важен самоконтроль</w:t>
      </w:r>
      <w:proofErr w:type="gramStart"/>
      <w:r w:rsidR="00C14C4D" w:rsidRPr="00B17482">
        <w:rPr>
          <w:sz w:val="24"/>
          <w:szCs w:val="24"/>
        </w:rPr>
        <w:t>.П</w:t>
      </w:r>
      <w:proofErr w:type="gramEnd"/>
      <w:r w:rsidR="00C14C4D" w:rsidRPr="00B17482">
        <w:rPr>
          <w:sz w:val="24"/>
          <w:szCs w:val="24"/>
        </w:rPr>
        <w:t>одобная игра может быть использована и для закрепления родовых понятий. На одной половине каждой карточки нарисуйте или наклейте изображения предметов одежды, мебели, животных и т.д. Правила игры те</w:t>
      </w:r>
      <w:r w:rsidR="003D1F6E" w:rsidRPr="00B17482">
        <w:rPr>
          <w:sz w:val="24"/>
          <w:szCs w:val="24"/>
        </w:rPr>
        <w:t xml:space="preserve"> же, что и в обычном «Домино», их можно усложнять.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Вырежьте из плотной бумаги различные геометрические фигуры разной величины. Предложите построить из них какие-нибудь предметы. Например</w:t>
      </w:r>
      <w:r w:rsidR="00131F55" w:rsidRPr="00B17482">
        <w:rPr>
          <w:sz w:val="24"/>
          <w:szCs w:val="24"/>
        </w:rPr>
        <w:t>, гриб-мухомор из треугольника «шляпка»</w:t>
      </w:r>
      <w:r w:rsidRPr="00B17482">
        <w:rPr>
          <w:sz w:val="24"/>
          <w:szCs w:val="24"/>
        </w:rPr>
        <w:t xml:space="preserve"> и узкого д</w:t>
      </w:r>
      <w:r w:rsidR="00131F55" w:rsidRPr="00B17482">
        <w:rPr>
          <w:sz w:val="24"/>
          <w:szCs w:val="24"/>
        </w:rPr>
        <w:t>линного прямоугольника «ножка»</w:t>
      </w:r>
      <w:r w:rsidRPr="00B17482">
        <w:rPr>
          <w:sz w:val="24"/>
          <w:szCs w:val="24"/>
        </w:rPr>
        <w:t xml:space="preserve">; куклу-неваляшку из маленького и большого кругов и т.д. Можно не называть предмет, пусть </w:t>
      </w:r>
      <w:r w:rsidR="00131F55" w:rsidRPr="00B17482">
        <w:rPr>
          <w:sz w:val="24"/>
          <w:szCs w:val="24"/>
        </w:rPr>
        <w:t xml:space="preserve">воспитанник  сам </w:t>
      </w:r>
      <w:r w:rsidR="00131F55" w:rsidRPr="00B17482">
        <w:rPr>
          <w:sz w:val="24"/>
          <w:szCs w:val="24"/>
        </w:rPr>
        <w:lastRenderedPageBreak/>
        <w:t>фантазирует и называет.</w:t>
      </w:r>
    </w:p>
    <w:p w:rsidR="00C14C4D" w:rsidRPr="00B17482" w:rsidRDefault="00C14C4D" w:rsidP="00B17482">
      <w:pPr>
        <w:ind w:firstLine="708"/>
        <w:jc w:val="both"/>
        <w:rPr>
          <w:sz w:val="24"/>
          <w:szCs w:val="24"/>
        </w:rPr>
      </w:pPr>
      <w:r w:rsidRPr="00B17482">
        <w:rPr>
          <w:sz w:val="24"/>
          <w:szCs w:val="24"/>
        </w:rPr>
        <w:t>Очень полезны задания на склад</w:t>
      </w:r>
      <w:r w:rsidR="00A92D9B" w:rsidRPr="00B17482">
        <w:rPr>
          <w:sz w:val="24"/>
          <w:szCs w:val="24"/>
        </w:rPr>
        <w:t>ывание целой картинки из частей по типу «</w:t>
      </w:r>
      <w:proofErr w:type="spellStart"/>
      <w:r w:rsidR="00A92D9B" w:rsidRPr="00B17482">
        <w:rPr>
          <w:sz w:val="24"/>
          <w:szCs w:val="24"/>
        </w:rPr>
        <w:t>пазлы</w:t>
      </w:r>
      <w:proofErr w:type="spellEnd"/>
      <w:r w:rsidR="00A92D9B" w:rsidRPr="00B17482">
        <w:rPr>
          <w:sz w:val="24"/>
          <w:szCs w:val="24"/>
        </w:rPr>
        <w:t>», с</w:t>
      </w:r>
      <w:r w:rsidRPr="00B17482">
        <w:rPr>
          <w:sz w:val="24"/>
          <w:szCs w:val="24"/>
        </w:rPr>
        <w:t>начала упражняйте  в складывании знакомых предметн</w:t>
      </w:r>
      <w:r w:rsidR="00A92D9B" w:rsidRPr="00B17482">
        <w:rPr>
          <w:sz w:val="24"/>
          <w:szCs w:val="24"/>
        </w:rPr>
        <w:t>ых картинок, разрезанных на две-</w:t>
      </w:r>
      <w:r w:rsidR="004B4031" w:rsidRPr="00B17482">
        <w:rPr>
          <w:sz w:val="24"/>
          <w:szCs w:val="24"/>
        </w:rPr>
        <w:t>десять</w:t>
      </w:r>
      <w:r w:rsidRPr="00B17482">
        <w:rPr>
          <w:sz w:val="24"/>
          <w:szCs w:val="24"/>
        </w:rPr>
        <w:t xml:space="preserve"> част</w:t>
      </w:r>
      <w:r w:rsidR="00A92D9B" w:rsidRPr="00B17482">
        <w:rPr>
          <w:sz w:val="24"/>
          <w:szCs w:val="24"/>
        </w:rPr>
        <w:t xml:space="preserve">ей </w:t>
      </w:r>
      <w:r w:rsidRPr="00B17482">
        <w:rPr>
          <w:sz w:val="24"/>
          <w:szCs w:val="24"/>
        </w:rPr>
        <w:t xml:space="preserve">по вертикали, </w:t>
      </w:r>
      <w:r w:rsidR="00A92D9B" w:rsidRPr="00B17482">
        <w:rPr>
          <w:sz w:val="24"/>
          <w:szCs w:val="24"/>
        </w:rPr>
        <w:t xml:space="preserve">горизонтали, по двум диагоналям и т.д. </w:t>
      </w:r>
      <w:r w:rsidRPr="00B17482">
        <w:rPr>
          <w:sz w:val="24"/>
          <w:szCs w:val="24"/>
        </w:rPr>
        <w:t>Если ребёнок легко справляется с этой работой, усложните её за счёт большего количества разрезов. Наряду с картинками используйте сюжетные кубики.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«Волшебные кляксы». На лист бумаги капните чернила или цветную тушь.</w:t>
      </w:r>
    </w:p>
    <w:p w:rsidR="00C14C4D" w:rsidRPr="00B17482" w:rsidRDefault="00A92D9B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>Затем сложите этот лист пополам и  п</w:t>
      </w:r>
      <w:r w:rsidR="00C14C4D" w:rsidRPr="00B17482">
        <w:rPr>
          <w:sz w:val="24"/>
          <w:szCs w:val="24"/>
        </w:rPr>
        <w:t>опросите ребёнка назвать то, что он видит в полученном изображении. Эта игра развивает воображение детей.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С этой цель</w:t>
      </w:r>
      <w:r w:rsidR="00A92D9B" w:rsidRPr="00B17482">
        <w:rPr>
          <w:sz w:val="24"/>
          <w:szCs w:val="24"/>
        </w:rPr>
        <w:t xml:space="preserve">ю нарисуйте несколько знакомых незавершённых </w:t>
      </w:r>
      <w:r w:rsidRPr="00B17482">
        <w:rPr>
          <w:sz w:val="24"/>
          <w:szCs w:val="24"/>
        </w:rPr>
        <w:t xml:space="preserve"> предметов</w:t>
      </w:r>
      <w:r w:rsidR="00A92D9B" w:rsidRPr="00B17482">
        <w:rPr>
          <w:sz w:val="24"/>
          <w:szCs w:val="24"/>
        </w:rPr>
        <w:t xml:space="preserve"> и</w:t>
      </w:r>
      <w:r w:rsidRPr="00B17482">
        <w:rPr>
          <w:sz w:val="24"/>
          <w:szCs w:val="24"/>
        </w:rPr>
        <w:t xml:space="preserve"> попросите закончить </w:t>
      </w:r>
      <w:r w:rsidR="00A92D9B" w:rsidRPr="00B17482">
        <w:rPr>
          <w:sz w:val="24"/>
          <w:szCs w:val="24"/>
        </w:rPr>
        <w:t>их</w:t>
      </w:r>
      <w:r w:rsidRPr="00B17482">
        <w:rPr>
          <w:sz w:val="24"/>
          <w:szCs w:val="24"/>
        </w:rPr>
        <w:t>, дорисовать симметрично.</w:t>
      </w:r>
      <w:r w:rsidR="00A92D9B" w:rsidRPr="00B17482">
        <w:rPr>
          <w:sz w:val="24"/>
          <w:szCs w:val="24"/>
        </w:rPr>
        <w:t xml:space="preserve"> То же самое можно проделать с цифрами и буквами.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>Вызывает интерес у детей и узнавание предметов по контурам. В усложнённом варианте это могут быть наложенные один на другой силуэты предметов. Во всех этих заданиях дети опираются на имеющиеся у них знания. Предложите зрительно найти по изображённым частям сначала животных, а затем определить недостающую часть круга и</w:t>
      </w:r>
      <w:r w:rsidR="009F601E" w:rsidRPr="00B17482">
        <w:rPr>
          <w:sz w:val="24"/>
          <w:szCs w:val="24"/>
        </w:rPr>
        <w:t>ли</w:t>
      </w:r>
      <w:r w:rsidRPr="00B17482">
        <w:rPr>
          <w:sz w:val="24"/>
          <w:szCs w:val="24"/>
        </w:rPr>
        <w:t xml:space="preserve"> треугольника.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>Подобные упражнения развивают наглядно-образное мышление, способность к комбинированию. Все эти качества важны для школьного обучения и жизненной ориентировки.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«Вкусная угадай-ка». Подвесьте на верёв</w:t>
      </w:r>
      <w:r w:rsidR="004B4031" w:rsidRPr="00B17482">
        <w:rPr>
          <w:sz w:val="24"/>
          <w:szCs w:val="24"/>
        </w:rPr>
        <w:t>очке</w:t>
      </w:r>
      <w:r w:rsidRPr="00B17482">
        <w:rPr>
          <w:sz w:val="24"/>
          <w:szCs w:val="24"/>
        </w:rPr>
        <w:t xml:space="preserve"> несколько знакомых предметов (кон</w:t>
      </w:r>
      <w:r w:rsidR="009F601E" w:rsidRPr="00B17482">
        <w:rPr>
          <w:sz w:val="24"/>
          <w:szCs w:val="24"/>
        </w:rPr>
        <w:t>фету, яблоко, морковь, баранку) или положите в мешочек.</w:t>
      </w:r>
      <w:r w:rsidRPr="00B17482">
        <w:rPr>
          <w:sz w:val="24"/>
          <w:szCs w:val="24"/>
        </w:rPr>
        <w:t xml:space="preserve"> Ребёнок с закрытыми глазами </w:t>
      </w:r>
      <w:r w:rsidR="009F601E" w:rsidRPr="00B17482">
        <w:rPr>
          <w:sz w:val="24"/>
          <w:szCs w:val="24"/>
        </w:rPr>
        <w:t xml:space="preserve"> и соответственно на ощупь </w:t>
      </w:r>
      <w:r w:rsidRPr="00B17482">
        <w:rPr>
          <w:sz w:val="24"/>
          <w:szCs w:val="24"/>
        </w:rPr>
        <w:t xml:space="preserve"> должен узнать эти предметы, рассказать о них. 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i/>
          <w:sz w:val="24"/>
          <w:szCs w:val="24"/>
        </w:rPr>
        <w:t>Игры на развитие слухового восприятия</w:t>
      </w:r>
      <w:r w:rsidR="009F601E" w:rsidRPr="00B17482">
        <w:rPr>
          <w:i/>
          <w:sz w:val="24"/>
          <w:szCs w:val="24"/>
        </w:rPr>
        <w:t>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«Узнай по звуку, по голосу». Попросите детей определить по звучанию инструмент: пианино, барабан, дудочку, аккордеон, колокольчик. Узна</w:t>
      </w:r>
      <w:r w:rsidR="009F601E" w:rsidRPr="00B17482">
        <w:rPr>
          <w:sz w:val="24"/>
          <w:szCs w:val="24"/>
        </w:rPr>
        <w:t>ть по голосу членов своей семьи,</w:t>
      </w:r>
      <w:r w:rsidR="004B4031" w:rsidRPr="00B17482">
        <w:rPr>
          <w:sz w:val="24"/>
          <w:szCs w:val="24"/>
        </w:rPr>
        <w:t xml:space="preserve"> одноклассников,</w:t>
      </w:r>
      <w:r w:rsidR="009F601E" w:rsidRPr="00B17482">
        <w:rPr>
          <w:sz w:val="24"/>
          <w:szCs w:val="24"/>
        </w:rPr>
        <w:t xml:space="preserve"> птиц, животных.</w:t>
      </w:r>
    </w:p>
    <w:p w:rsidR="003C2254" w:rsidRPr="00B17482" w:rsidRDefault="003C2254" w:rsidP="00B17482">
      <w:pPr>
        <w:jc w:val="both"/>
        <w:rPr>
          <w:sz w:val="24"/>
          <w:szCs w:val="24"/>
        </w:rPr>
      </w:pPr>
    </w:p>
    <w:p w:rsidR="00C14C4D" w:rsidRPr="00B17482" w:rsidRDefault="00C14C4D" w:rsidP="00B17482">
      <w:pPr>
        <w:jc w:val="both"/>
        <w:rPr>
          <w:i/>
          <w:sz w:val="24"/>
          <w:szCs w:val="24"/>
        </w:rPr>
      </w:pPr>
      <w:r w:rsidRPr="00B17482">
        <w:rPr>
          <w:i/>
          <w:sz w:val="24"/>
          <w:szCs w:val="24"/>
        </w:rPr>
        <w:t>Игры на ориентировку в пространстве</w:t>
      </w:r>
      <w:r w:rsidR="009F601E" w:rsidRPr="00B17482">
        <w:rPr>
          <w:i/>
          <w:sz w:val="24"/>
          <w:szCs w:val="24"/>
        </w:rPr>
        <w:t>.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Сначала поставьте ребёнка и спросите, что он видит впереди, что слева, что справа, сзади, и только после этого начинайте играть. </w:t>
      </w:r>
      <w:r w:rsidR="009F601E" w:rsidRPr="00B17482">
        <w:rPr>
          <w:sz w:val="24"/>
          <w:szCs w:val="24"/>
        </w:rPr>
        <w:t>С</w:t>
      </w:r>
      <w:r w:rsidRPr="00B17482">
        <w:rPr>
          <w:sz w:val="24"/>
          <w:szCs w:val="24"/>
        </w:rPr>
        <w:t xml:space="preserve"> закры</w:t>
      </w:r>
      <w:r w:rsidR="009F601E" w:rsidRPr="00B17482">
        <w:rPr>
          <w:sz w:val="24"/>
          <w:szCs w:val="24"/>
        </w:rPr>
        <w:t xml:space="preserve">тыми </w:t>
      </w:r>
      <w:r w:rsidRPr="00B17482">
        <w:rPr>
          <w:sz w:val="24"/>
          <w:szCs w:val="24"/>
        </w:rPr>
        <w:t xml:space="preserve"> глаза</w:t>
      </w:r>
      <w:r w:rsidR="009F601E" w:rsidRPr="00B17482">
        <w:rPr>
          <w:sz w:val="24"/>
          <w:szCs w:val="24"/>
        </w:rPr>
        <w:t xml:space="preserve">ми ребёнок  </w:t>
      </w:r>
      <w:r w:rsidRPr="00B17482">
        <w:rPr>
          <w:sz w:val="24"/>
          <w:szCs w:val="24"/>
        </w:rPr>
        <w:t xml:space="preserve"> идёт, выполняя ваши указания: «Шаг вперёд, </w:t>
      </w:r>
      <w:r w:rsidR="003C2254" w:rsidRPr="00B17482">
        <w:rPr>
          <w:sz w:val="24"/>
          <w:szCs w:val="24"/>
        </w:rPr>
        <w:t xml:space="preserve">два </w:t>
      </w:r>
      <w:r w:rsidRPr="00B17482">
        <w:rPr>
          <w:sz w:val="24"/>
          <w:szCs w:val="24"/>
        </w:rPr>
        <w:t>шаг</w:t>
      </w:r>
      <w:r w:rsidR="003C2254" w:rsidRPr="00B17482">
        <w:rPr>
          <w:sz w:val="24"/>
          <w:szCs w:val="24"/>
        </w:rPr>
        <w:t>а</w:t>
      </w:r>
      <w:r w:rsidRPr="00B17482">
        <w:rPr>
          <w:sz w:val="24"/>
          <w:szCs w:val="24"/>
        </w:rPr>
        <w:t xml:space="preserve"> вправо, два шага вперёд, шаг влево, руки на пояс, правую руку вперёд…»</w:t>
      </w:r>
      <w:proofErr w:type="gramStart"/>
      <w:r w:rsidR="005A4DDE" w:rsidRPr="00B17482">
        <w:rPr>
          <w:sz w:val="24"/>
          <w:szCs w:val="24"/>
        </w:rPr>
        <w:t>.</w:t>
      </w:r>
      <w:r w:rsidRPr="00B17482">
        <w:rPr>
          <w:sz w:val="24"/>
          <w:szCs w:val="24"/>
        </w:rPr>
        <w:t>М</w:t>
      </w:r>
      <w:proofErr w:type="gramEnd"/>
      <w:r w:rsidRPr="00B17482">
        <w:rPr>
          <w:sz w:val="24"/>
          <w:szCs w:val="24"/>
        </w:rPr>
        <w:t>ож</w:t>
      </w:r>
      <w:r w:rsidR="005A4DDE" w:rsidRPr="00B17482">
        <w:rPr>
          <w:sz w:val="24"/>
          <w:szCs w:val="24"/>
        </w:rPr>
        <w:t>но</w:t>
      </w:r>
      <w:r w:rsidRPr="00B17482">
        <w:rPr>
          <w:sz w:val="24"/>
          <w:szCs w:val="24"/>
        </w:rPr>
        <w:t xml:space="preserve"> по своему усмотрению менять команды. 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Предложите </w:t>
      </w:r>
      <w:r w:rsidR="005A4DDE" w:rsidRPr="00B17482">
        <w:rPr>
          <w:sz w:val="24"/>
          <w:szCs w:val="24"/>
        </w:rPr>
        <w:t xml:space="preserve"> сюжетные </w:t>
      </w:r>
      <w:r w:rsidRPr="00B17482">
        <w:rPr>
          <w:sz w:val="24"/>
          <w:szCs w:val="24"/>
        </w:rPr>
        <w:t>картинки, на которых надо определить: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- какой лапкой бельчонок держит шишку, а мишка – горшочек с мёдом;                                                                     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>- какой лапкой зайка ест морковку; где находится слон;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- в каком направлении едут машины. </w:t>
      </w:r>
    </w:p>
    <w:p w:rsidR="00C14C4D" w:rsidRPr="00B17482" w:rsidRDefault="00C14C4D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 «Художник». Дайте лист </w:t>
      </w:r>
      <w:r w:rsidR="005A4DDE" w:rsidRPr="00B17482">
        <w:rPr>
          <w:sz w:val="24"/>
          <w:szCs w:val="24"/>
        </w:rPr>
        <w:t xml:space="preserve">бумаги </w:t>
      </w:r>
      <w:r w:rsidRPr="00B17482">
        <w:rPr>
          <w:sz w:val="24"/>
          <w:szCs w:val="24"/>
        </w:rPr>
        <w:t>в клетку</w:t>
      </w:r>
      <w:proofErr w:type="gramStart"/>
      <w:r w:rsidR="005A4DDE" w:rsidRPr="00B17482">
        <w:rPr>
          <w:sz w:val="24"/>
          <w:szCs w:val="24"/>
        </w:rPr>
        <w:t>.</w:t>
      </w:r>
      <w:r w:rsidRPr="00B17482">
        <w:rPr>
          <w:sz w:val="24"/>
          <w:szCs w:val="24"/>
        </w:rPr>
        <w:t>Р</w:t>
      </w:r>
      <w:proofErr w:type="gramEnd"/>
      <w:r w:rsidRPr="00B17482">
        <w:rPr>
          <w:sz w:val="24"/>
          <w:szCs w:val="24"/>
        </w:rPr>
        <w:t>ебёнок рисует по  инструкции: «В центре кружок. Слева и справа от него квадраты. Вниз от кружка через две клеточки треугольник и т.д.». Аналогичное упраж</w:t>
      </w:r>
      <w:r w:rsidR="005A4DDE" w:rsidRPr="00B17482">
        <w:rPr>
          <w:sz w:val="24"/>
          <w:szCs w:val="24"/>
        </w:rPr>
        <w:t>нение можно провести с мозаикой, буквами и прочитать слово.</w:t>
      </w:r>
    </w:p>
    <w:p w:rsidR="00DA076D" w:rsidRPr="00B17482" w:rsidRDefault="00C14C4D" w:rsidP="00B17482">
      <w:pPr>
        <w:ind w:firstLine="708"/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Все эти игры и упражнения закрепляют представления детей о величине, форме, цвете, учат ориентироваться в пространстве, </w:t>
      </w:r>
      <w:r w:rsidR="00DA076D" w:rsidRPr="00B17482">
        <w:rPr>
          <w:sz w:val="24"/>
          <w:szCs w:val="24"/>
        </w:rPr>
        <w:t xml:space="preserve">на плоскости, </w:t>
      </w:r>
      <w:r w:rsidRPr="00B17482">
        <w:rPr>
          <w:sz w:val="24"/>
          <w:szCs w:val="24"/>
        </w:rPr>
        <w:t>развивают воображение, спосо</w:t>
      </w:r>
      <w:r w:rsidR="005A4DDE" w:rsidRPr="00B17482">
        <w:rPr>
          <w:sz w:val="24"/>
          <w:szCs w:val="24"/>
        </w:rPr>
        <w:t>бность к конструированию, умению</w:t>
      </w:r>
      <w:r w:rsidRPr="00B17482">
        <w:rPr>
          <w:sz w:val="24"/>
          <w:szCs w:val="24"/>
        </w:rPr>
        <w:t xml:space="preserve"> выполнять задание по инструкции.</w:t>
      </w:r>
    </w:p>
    <w:p w:rsidR="00C14C4D" w:rsidRPr="00B17482" w:rsidRDefault="00C14C4D" w:rsidP="00B17482">
      <w:pPr>
        <w:ind w:firstLine="708"/>
        <w:jc w:val="both"/>
        <w:rPr>
          <w:sz w:val="24"/>
          <w:szCs w:val="24"/>
        </w:rPr>
      </w:pPr>
    </w:p>
    <w:p w:rsidR="00935758" w:rsidRPr="00B17482" w:rsidRDefault="00935758" w:rsidP="00B17482">
      <w:pPr>
        <w:jc w:val="both"/>
        <w:rPr>
          <w:b/>
          <w:sz w:val="24"/>
          <w:szCs w:val="24"/>
        </w:rPr>
      </w:pPr>
      <w:r w:rsidRPr="00B17482">
        <w:rPr>
          <w:b/>
          <w:sz w:val="24"/>
          <w:szCs w:val="24"/>
        </w:rPr>
        <w:t>Литература</w:t>
      </w:r>
    </w:p>
    <w:p w:rsidR="00935758" w:rsidRPr="00B17482" w:rsidRDefault="006E4B6E" w:rsidP="00B17482">
      <w:pPr>
        <w:jc w:val="both"/>
        <w:rPr>
          <w:sz w:val="24"/>
          <w:szCs w:val="24"/>
        </w:rPr>
      </w:pPr>
      <w:r w:rsidRPr="00B17482">
        <w:rPr>
          <w:sz w:val="24"/>
          <w:szCs w:val="24"/>
        </w:rPr>
        <w:t xml:space="preserve">О.В. </w:t>
      </w:r>
      <w:proofErr w:type="spellStart"/>
      <w:r w:rsidRPr="00B17482">
        <w:rPr>
          <w:sz w:val="24"/>
          <w:szCs w:val="24"/>
        </w:rPr>
        <w:t>Боровик</w:t>
      </w:r>
      <w:proofErr w:type="gramStart"/>
      <w:r w:rsidRPr="00B17482">
        <w:rPr>
          <w:sz w:val="24"/>
          <w:szCs w:val="24"/>
        </w:rPr>
        <w:t>,С</w:t>
      </w:r>
      <w:proofErr w:type="gramEnd"/>
      <w:r w:rsidRPr="00B17482">
        <w:rPr>
          <w:sz w:val="24"/>
          <w:szCs w:val="24"/>
        </w:rPr>
        <w:t>.Д</w:t>
      </w:r>
      <w:proofErr w:type="spellEnd"/>
      <w:r w:rsidRPr="00B17482">
        <w:rPr>
          <w:sz w:val="24"/>
          <w:szCs w:val="24"/>
        </w:rPr>
        <w:t xml:space="preserve"> </w:t>
      </w:r>
      <w:proofErr w:type="spellStart"/>
      <w:r w:rsidRPr="00B17482">
        <w:rPr>
          <w:sz w:val="24"/>
          <w:szCs w:val="24"/>
        </w:rPr>
        <w:t>Забрамная</w:t>
      </w:r>
      <w:proofErr w:type="spellEnd"/>
      <w:r w:rsidRPr="00B17482">
        <w:rPr>
          <w:sz w:val="24"/>
          <w:szCs w:val="24"/>
        </w:rPr>
        <w:t xml:space="preserve"> «</w:t>
      </w:r>
      <w:r w:rsidR="00935758" w:rsidRPr="00B17482">
        <w:rPr>
          <w:sz w:val="24"/>
          <w:szCs w:val="24"/>
        </w:rPr>
        <w:t>Развитие ребёнка – в ваших руках</w:t>
      </w:r>
      <w:r w:rsidRPr="00B17482">
        <w:rPr>
          <w:sz w:val="24"/>
          <w:szCs w:val="24"/>
        </w:rPr>
        <w:t xml:space="preserve">», </w:t>
      </w:r>
      <w:r w:rsidR="00935758" w:rsidRPr="00B17482">
        <w:rPr>
          <w:sz w:val="24"/>
          <w:szCs w:val="24"/>
        </w:rPr>
        <w:t xml:space="preserve"> Москва, Новая школа, 2000. </w:t>
      </w:r>
    </w:p>
    <w:p w:rsidR="006E4B6E" w:rsidRPr="00B17482" w:rsidRDefault="006E4B6E" w:rsidP="00B17482">
      <w:pPr>
        <w:jc w:val="both"/>
        <w:rPr>
          <w:b/>
          <w:sz w:val="24"/>
          <w:szCs w:val="24"/>
        </w:rPr>
      </w:pPr>
      <w:r w:rsidRPr="00B17482">
        <w:rPr>
          <w:sz w:val="24"/>
          <w:szCs w:val="24"/>
        </w:rPr>
        <w:t xml:space="preserve">Л.А. </w:t>
      </w:r>
      <w:proofErr w:type="spellStart"/>
      <w:r w:rsidRPr="00B17482">
        <w:rPr>
          <w:sz w:val="24"/>
          <w:szCs w:val="24"/>
        </w:rPr>
        <w:t>Метиева</w:t>
      </w:r>
      <w:proofErr w:type="spellEnd"/>
      <w:r w:rsidRPr="00B17482">
        <w:rPr>
          <w:sz w:val="24"/>
          <w:szCs w:val="24"/>
        </w:rPr>
        <w:t>, Э.А. Удалова</w:t>
      </w:r>
      <w:r w:rsidR="00C433EE" w:rsidRPr="00B17482">
        <w:rPr>
          <w:sz w:val="24"/>
          <w:szCs w:val="24"/>
        </w:rPr>
        <w:t>.</w:t>
      </w:r>
      <w:r w:rsidRPr="00B17482">
        <w:rPr>
          <w:sz w:val="24"/>
          <w:szCs w:val="24"/>
        </w:rPr>
        <w:t xml:space="preserve"> Развитие сенсорной сферы детей: пособие для учителей специальных (коррекционных) образовательных учреждений VIII вида– </w:t>
      </w:r>
      <w:proofErr w:type="gramStart"/>
      <w:r w:rsidRPr="00B17482">
        <w:rPr>
          <w:sz w:val="24"/>
          <w:szCs w:val="24"/>
        </w:rPr>
        <w:t>М.</w:t>
      </w:r>
      <w:proofErr w:type="gramEnd"/>
      <w:r w:rsidRPr="00B17482">
        <w:rPr>
          <w:sz w:val="24"/>
          <w:szCs w:val="24"/>
        </w:rPr>
        <w:t>: Просвещение, 2009.</w:t>
      </w:r>
    </w:p>
    <w:p w:rsidR="006E4B6E" w:rsidRPr="00B17482" w:rsidRDefault="006E4B6E" w:rsidP="00B17482">
      <w:pPr>
        <w:jc w:val="both"/>
        <w:rPr>
          <w:sz w:val="24"/>
          <w:szCs w:val="24"/>
        </w:rPr>
      </w:pPr>
    </w:p>
    <w:p w:rsidR="00935758" w:rsidRPr="00B17482" w:rsidRDefault="00935758" w:rsidP="00B17482">
      <w:pPr>
        <w:jc w:val="both"/>
        <w:rPr>
          <w:sz w:val="24"/>
          <w:szCs w:val="24"/>
        </w:rPr>
      </w:pPr>
    </w:p>
    <w:p w:rsidR="00F234C3" w:rsidRPr="00B17482" w:rsidRDefault="00F234C3" w:rsidP="00B17482">
      <w:pPr>
        <w:jc w:val="both"/>
        <w:rPr>
          <w:sz w:val="24"/>
          <w:szCs w:val="24"/>
        </w:rPr>
      </w:pPr>
      <w:bookmarkStart w:id="0" w:name="_GoBack"/>
      <w:bookmarkEnd w:id="0"/>
    </w:p>
    <w:sectPr w:rsidR="00F234C3" w:rsidRPr="00B17482" w:rsidSect="000C45CB">
      <w:pgSz w:w="11909" w:h="16834"/>
      <w:pgMar w:top="1440" w:right="1377" w:bottom="360" w:left="12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96A802"/>
    <w:lvl w:ilvl="0">
      <w:numFmt w:val="bullet"/>
      <w:lvlText w:val="*"/>
      <w:lvlJc w:val="left"/>
    </w:lvl>
  </w:abstractNum>
  <w:abstractNum w:abstractNumId="1">
    <w:nsid w:val="37ED3A8F"/>
    <w:multiLevelType w:val="hybridMultilevel"/>
    <w:tmpl w:val="677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7E"/>
    <w:rsid w:val="00011253"/>
    <w:rsid w:val="000C45CB"/>
    <w:rsid w:val="0010147E"/>
    <w:rsid w:val="00131F55"/>
    <w:rsid w:val="00171E5D"/>
    <w:rsid w:val="00201219"/>
    <w:rsid w:val="003C2254"/>
    <w:rsid w:val="003D1F6E"/>
    <w:rsid w:val="003D32F1"/>
    <w:rsid w:val="003E627C"/>
    <w:rsid w:val="004B4031"/>
    <w:rsid w:val="005A4DDE"/>
    <w:rsid w:val="006011A8"/>
    <w:rsid w:val="006A7E00"/>
    <w:rsid w:val="006E4B6E"/>
    <w:rsid w:val="007A7626"/>
    <w:rsid w:val="007F6FCA"/>
    <w:rsid w:val="00815097"/>
    <w:rsid w:val="008F7481"/>
    <w:rsid w:val="00935758"/>
    <w:rsid w:val="00951747"/>
    <w:rsid w:val="00953A23"/>
    <w:rsid w:val="009A3645"/>
    <w:rsid w:val="009F601E"/>
    <w:rsid w:val="00A30AF2"/>
    <w:rsid w:val="00A92D9B"/>
    <w:rsid w:val="00AC2041"/>
    <w:rsid w:val="00B17482"/>
    <w:rsid w:val="00C14C4D"/>
    <w:rsid w:val="00C433EE"/>
    <w:rsid w:val="00D46289"/>
    <w:rsid w:val="00DA076D"/>
    <w:rsid w:val="00E43BF4"/>
    <w:rsid w:val="00EC7483"/>
    <w:rsid w:val="00F2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026A-54E1-4C60-81D8-C5D65972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2014-04-18T06:00:00Z</dcterms:created>
  <dcterms:modified xsi:type="dcterms:W3CDTF">2014-04-19T16:54:00Z</dcterms:modified>
</cp:coreProperties>
</file>