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14" w:rsidRDefault="00327A14" w:rsidP="00045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Московской области</w:t>
      </w:r>
    </w:p>
    <w:p w:rsidR="00327A14" w:rsidRPr="000452E2" w:rsidRDefault="00327A14" w:rsidP="000452E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52E2">
        <w:rPr>
          <w:rFonts w:ascii="Times New Roman" w:hAnsi="Times New Roman" w:cs="Times New Roman"/>
          <w:sz w:val="20"/>
          <w:szCs w:val="20"/>
        </w:rPr>
        <w:t>Государственное образовательное учреждение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52E2">
        <w:rPr>
          <w:rFonts w:ascii="Times New Roman" w:hAnsi="Times New Roman" w:cs="Times New Roman"/>
          <w:sz w:val="20"/>
          <w:szCs w:val="20"/>
        </w:rPr>
        <w:t>высшего профессионального образования</w:t>
      </w:r>
    </w:p>
    <w:p w:rsidR="00327A14" w:rsidRDefault="00327A14" w:rsidP="00045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государственный областной университет</w:t>
      </w:r>
    </w:p>
    <w:p w:rsidR="00327A14" w:rsidRDefault="00327A14" w:rsidP="00045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(МГОУ)</w:t>
      </w:r>
    </w:p>
    <w:p w:rsidR="00327A14" w:rsidRDefault="00803419" w:rsidP="00045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Ногинский филиал</w:t>
      </w:r>
    </w:p>
    <w:p w:rsidR="00327A14" w:rsidRDefault="00327A14" w:rsidP="00045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A14" w:rsidRDefault="00327A14" w:rsidP="00045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A14" w:rsidRPr="00C83AE5" w:rsidRDefault="00327A14" w:rsidP="000452E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27A14" w:rsidRDefault="00327A14" w:rsidP="00045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A14" w:rsidRDefault="00327A14" w:rsidP="00045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A14" w:rsidRDefault="00327A14" w:rsidP="00045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A14" w:rsidRDefault="00327A14" w:rsidP="00045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A14" w:rsidRDefault="00C83AE5" w:rsidP="00045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27A14" w:rsidRDefault="00C83AE5" w:rsidP="00045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УРОКУ</w:t>
      </w:r>
      <w:r w:rsidR="00327A14"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:rsidR="00327A14" w:rsidRDefault="00327A14" w:rsidP="00045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707" w:rsidRDefault="00327A14" w:rsidP="00045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327A14" w:rsidRPr="00227707" w:rsidRDefault="00327A14" w:rsidP="000452E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7707">
        <w:rPr>
          <w:rFonts w:ascii="Times New Roman" w:hAnsi="Times New Roman" w:cs="Times New Roman"/>
          <w:b/>
          <w:sz w:val="36"/>
          <w:szCs w:val="36"/>
        </w:rPr>
        <w:t xml:space="preserve"> «ХУДОЖЕСТВЕНОЕ ОСМЫСЛЕНИЕ ПРОЦЕССА</w:t>
      </w:r>
    </w:p>
    <w:p w:rsidR="00327A14" w:rsidRPr="00227707" w:rsidRDefault="00327A14" w:rsidP="000452E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7707">
        <w:rPr>
          <w:rFonts w:ascii="Times New Roman" w:hAnsi="Times New Roman" w:cs="Times New Roman"/>
          <w:b/>
          <w:sz w:val="36"/>
          <w:szCs w:val="36"/>
        </w:rPr>
        <w:t>КОЛЛЕКТИВИЗАЦИИ</w:t>
      </w:r>
    </w:p>
    <w:p w:rsidR="00327A14" w:rsidRPr="00227707" w:rsidRDefault="00803419" w:rsidP="000452E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7707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327A14" w:rsidRPr="00227707">
        <w:rPr>
          <w:rFonts w:ascii="Times New Roman" w:hAnsi="Times New Roman" w:cs="Times New Roman"/>
          <w:b/>
          <w:sz w:val="36"/>
          <w:szCs w:val="36"/>
        </w:rPr>
        <w:t xml:space="preserve"> ОТЕЧЕСТВЕННОЙ ЛИТЕРАТУРЕ</w:t>
      </w:r>
      <w:r w:rsidR="00050018" w:rsidRPr="00227707">
        <w:rPr>
          <w:rFonts w:ascii="Times New Roman" w:hAnsi="Times New Roman" w:cs="Times New Roman"/>
          <w:b/>
          <w:sz w:val="36"/>
          <w:szCs w:val="36"/>
        </w:rPr>
        <w:t xml:space="preserve"> 20 века</w:t>
      </w:r>
      <w:r w:rsidR="00327A14" w:rsidRPr="00227707">
        <w:rPr>
          <w:rFonts w:ascii="Times New Roman" w:hAnsi="Times New Roman" w:cs="Times New Roman"/>
          <w:b/>
          <w:sz w:val="36"/>
          <w:szCs w:val="36"/>
        </w:rPr>
        <w:t>»</w:t>
      </w:r>
    </w:p>
    <w:p w:rsidR="00327A14" w:rsidRDefault="00327A14" w:rsidP="00045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A14" w:rsidRDefault="00327A14" w:rsidP="00045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/Опыт сопоставительного анализа/</w:t>
      </w:r>
    </w:p>
    <w:p w:rsidR="00327A14" w:rsidRDefault="00327A14" w:rsidP="00045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7A14" w:rsidRDefault="00327A14" w:rsidP="00045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A14" w:rsidRDefault="00327A14" w:rsidP="00045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A14" w:rsidRDefault="00327A14" w:rsidP="00045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Малиновская А.А.</w:t>
      </w:r>
    </w:p>
    <w:p w:rsidR="00327A14" w:rsidRDefault="00327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7A14" w:rsidRDefault="00327A14" w:rsidP="000452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«Художественное осмысление процесса коллективизации в современной отечественной литературе» предполагает сопоставление произведений разны</w:t>
      </w:r>
      <w:r w:rsidR="00803419">
        <w:rPr>
          <w:rFonts w:ascii="Times New Roman" w:hAnsi="Times New Roman" w:cs="Times New Roman"/>
          <w:sz w:val="28"/>
          <w:szCs w:val="28"/>
        </w:rPr>
        <w:t>х эпох – 30-х годов и последних десятилетий 20-го века</w:t>
      </w:r>
      <w:r>
        <w:rPr>
          <w:rFonts w:ascii="Times New Roman" w:hAnsi="Times New Roman" w:cs="Times New Roman"/>
          <w:sz w:val="28"/>
          <w:szCs w:val="28"/>
        </w:rPr>
        <w:t>. Цель 2-часового занятия – определить особенности авторского освещения «великого перелома» в деревне, проследить общее и различное в изображении методов вовлечения в колхоз, в поступках и характерах героев, в пророчествах, об осуществлении которых мы уже можем судить.</w:t>
      </w:r>
    </w:p>
    <w:p w:rsidR="00327A14" w:rsidRDefault="00327A14" w:rsidP="000452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построения занятия отражается в плане и эпиграфах:</w:t>
      </w:r>
    </w:p>
    <w:p w:rsidR="00327A14" w:rsidRDefault="00327A14" w:rsidP="000452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«Глухое предчувствие горя» /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В.Белов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 «Кануны»/.</w:t>
      </w:r>
    </w:p>
    <w:p w:rsidR="00327A14" w:rsidRDefault="00327A14" w:rsidP="000452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«Разумные мужики, мастера,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трудяги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трудяг» /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Б.Можаев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 «Мужики и бабы»/.</w:t>
      </w:r>
    </w:p>
    <w:p w:rsidR="00327A14" w:rsidRDefault="00327A14" w:rsidP="000452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Никудыхи</w:t>
      </w:r>
      <w:proofErr w:type="spellEnd"/>
      <w:r>
        <w:rPr>
          <w:rFonts w:ascii="Times New Roman" w:hAnsi="Times New Roman" w:cs="Times New Roman"/>
          <w:sz w:val="28"/>
          <w:szCs w:val="28"/>
        </w:rPr>
        <w:t>» /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С.Антонов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«Овраги»/.</w:t>
      </w:r>
    </w:p>
    <w:p w:rsidR="00327A14" w:rsidRDefault="00327A14" w:rsidP="000452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«заскучал по колхозу» /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А.Платонов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«Котлован»/.</w:t>
      </w:r>
    </w:p>
    <w:p w:rsidR="00327A14" w:rsidRDefault="00327A14" w:rsidP="000452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Портфельщики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27A14" w:rsidRDefault="00327A14" w:rsidP="000452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активисты.</w:t>
      </w:r>
    </w:p>
    <w:p w:rsidR="00327A14" w:rsidRDefault="00327A14" w:rsidP="000452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«Убедительные приемы» вовлечения в колхоз.</w:t>
      </w:r>
    </w:p>
    <w:p w:rsidR="00327A14" w:rsidRDefault="00327A14" w:rsidP="000452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«Что-нибудь особенное из рабочего класса» /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А.Платонов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«Котлован»/.</w:t>
      </w:r>
    </w:p>
    <w:p w:rsidR="00327A14" w:rsidRDefault="00327A14" w:rsidP="000452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«Довели мужиков до топоров и дреколья</w:t>
      </w:r>
      <w:proofErr w:type="gramStart"/>
      <w:r>
        <w:rPr>
          <w:rFonts w:ascii="Times New Roman" w:hAnsi="Times New Roman" w:cs="Times New Roman"/>
          <w:sz w:val="28"/>
          <w:szCs w:val="28"/>
        </w:rPr>
        <w:t>.» /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С.Антонов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«Овраги»/.</w:t>
      </w:r>
    </w:p>
    <w:p w:rsidR="00327A14" w:rsidRDefault="00327A14" w:rsidP="000452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«Разбегутся мужики, опустеют села...» /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Б.Можаев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 «Мужики и бабы»/.</w:t>
      </w:r>
    </w:p>
    <w:p w:rsidR="00327A14" w:rsidRDefault="00327A14" w:rsidP="00E33275">
      <w:pPr>
        <w:spacing w:line="240" w:lineRule="auto"/>
        <w:ind w:left="1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«…бедняцкий слой деревни печально заскучал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27A14" w:rsidRDefault="00327A14" w:rsidP="00E33275">
      <w:pPr>
        <w:spacing w:line="240" w:lineRule="auto"/>
        <w:ind w:left="1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колхозу, и нужно туда бросить что-нибудь особенное</w:t>
      </w:r>
    </w:p>
    <w:p w:rsidR="00327A14" w:rsidRDefault="00327A14" w:rsidP="00E33275">
      <w:pPr>
        <w:spacing w:line="240" w:lineRule="auto"/>
        <w:ind w:left="1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рабочего класса, дабы начать классовую борьбу</w:t>
      </w:r>
    </w:p>
    <w:p w:rsidR="00327A14" w:rsidRDefault="00327A14" w:rsidP="00E33275">
      <w:pPr>
        <w:spacing w:line="240" w:lineRule="auto"/>
        <w:ind w:left="1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деревенских пней капитализма…»  /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А.Платонов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</w:p>
    <w:p w:rsidR="00327A14" w:rsidRDefault="00327A14" w:rsidP="00E33275">
      <w:pPr>
        <w:spacing w:line="240" w:lineRule="auto"/>
        <w:ind w:left="1072"/>
        <w:jc w:val="right"/>
        <w:rPr>
          <w:rFonts w:ascii="Times New Roman" w:hAnsi="Times New Roman" w:cs="Times New Roman"/>
          <w:sz w:val="28"/>
          <w:szCs w:val="28"/>
        </w:rPr>
      </w:pPr>
    </w:p>
    <w:p w:rsidR="00327A14" w:rsidRDefault="00327A14" w:rsidP="00E33275">
      <w:pPr>
        <w:spacing w:line="240" w:lineRule="auto"/>
        <w:ind w:left="1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«Жизнь в Гремячем Логу стала на дыбы,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норовистый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A14" w:rsidRDefault="00327A14" w:rsidP="00E33275">
      <w:pPr>
        <w:spacing w:line="240" w:lineRule="auto"/>
        <w:ind w:left="1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перед трудным препятствием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.» /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М.Шолохов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327A14" w:rsidRDefault="00327A14" w:rsidP="00E33275">
      <w:pPr>
        <w:spacing w:line="240" w:lineRule="auto"/>
        <w:ind w:left="1072"/>
        <w:jc w:val="right"/>
        <w:rPr>
          <w:rFonts w:ascii="Times New Roman" w:hAnsi="Times New Roman" w:cs="Times New Roman"/>
          <w:sz w:val="28"/>
          <w:szCs w:val="28"/>
        </w:rPr>
      </w:pPr>
    </w:p>
    <w:p w:rsidR="00327A14" w:rsidRDefault="00327A14" w:rsidP="00E33275">
      <w:pPr>
        <w:spacing w:line="240" w:lineRule="auto"/>
        <w:ind w:left="1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«Жизнь твоя, налаженная годами тяжелого труда и забот, стала выбиваться из колеи,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норовистая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кобыла». /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Б.Можаев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327A14" w:rsidRDefault="00327A14" w:rsidP="00E33275">
      <w:pPr>
        <w:spacing w:line="240" w:lineRule="auto"/>
        <w:ind w:left="1072"/>
        <w:jc w:val="right"/>
        <w:rPr>
          <w:rFonts w:ascii="Times New Roman" w:hAnsi="Times New Roman" w:cs="Times New Roman"/>
          <w:sz w:val="28"/>
          <w:szCs w:val="28"/>
        </w:rPr>
      </w:pPr>
    </w:p>
    <w:p w:rsidR="00327A14" w:rsidRDefault="00327A14" w:rsidP="00E33275">
      <w:pPr>
        <w:spacing w:line="240" w:lineRule="auto"/>
        <w:ind w:left="1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«Вся жизнь в Тиханове поднялась на дыбы, как норовистая лошадь</w:t>
      </w:r>
      <w:proofErr w:type="gramStart"/>
      <w:r>
        <w:rPr>
          <w:rFonts w:ascii="Times New Roman" w:hAnsi="Times New Roman" w:cs="Times New Roman"/>
          <w:sz w:val="28"/>
          <w:szCs w:val="28"/>
        </w:rPr>
        <w:t>.» /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Б.Можаев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327A14" w:rsidRDefault="00327A14" w:rsidP="00E33275">
      <w:pPr>
        <w:spacing w:line="240" w:lineRule="auto"/>
        <w:ind w:left="1072"/>
        <w:jc w:val="right"/>
        <w:rPr>
          <w:rFonts w:ascii="Times New Roman" w:hAnsi="Times New Roman" w:cs="Times New Roman"/>
          <w:sz w:val="28"/>
          <w:szCs w:val="28"/>
        </w:rPr>
      </w:pPr>
    </w:p>
    <w:p w:rsidR="00327A14" w:rsidRDefault="00327A14" w:rsidP="00E332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Случайное совпадение или подчеркнутое, намеренное сходство слов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Шолохова? И если верно последнее,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 ним – совпадение авторских позиций или полемика?</w:t>
      </w:r>
    </w:p>
    <w:p w:rsidR="00327A14" w:rsidRDefault="00327A14" w:rsidP="00E332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проблема и будет решаться на материале произведений, созданных в разные годы, но ри</w:t>
      </w:r>
      <w:r w:rsidR="00FC2015">
        <w:rPr>
          <w:rFonts w:ascii="Times New Roman" w:hAnsi="Times New Roman" w:cs="Times New Roman"/>
          <w:sz w:val="28"/>
          <w:szCs w:val="28"/>
        </w:rPr>
        <w:t>сующих одну трагическую эпоху. Художественное время в</w:t>
      </w:r>
      <w:r>
        <w:rPr>
          <w:rFonts w:ascii="Times New Roman" w:hAnsi="Times New Roman" w:cs="Times New Roman"/>
          <w:sz w:val="28"/>
          <w:szCs w:val="28"/>
        </w:rPr>
        <w:t xml:space="preserve"> произв</w:t>
      </w:r>
      <w:r w:rsidR="00FC2015">
        <w:rPr>
          <w:rFonts w:ascii="Times New Roman" w:hAnsi="Times New Roman" w:cs="Times New Roman"/>
          <w:sz w:val="28"/>
          <w:szCs w:val="28"/>
        </w:rPr>
        <w:t>едениях</w:t>
      </w:r>
      <w:r>
        <w:rPr>
          <w:rFonts w:ascii="Times New Roman" w:hAnsi="Times New Roman" w:cs="Times New Roman"/>
          <w:sz w:val="28"/>
          <w:szCs w:val="28"/>
        </w:rPr>
        <w:t>, взяты</w:t>
      </w:r>
      <w:r w:rsidR="00FC2015">
        <w:rPr>
          <w:rFonts w:ascii="Times New Roman" w:hAnsi="Times New Roman" w:cs="Times New Roman"/>
          <w:sz w:val="28"/>
          <w:szCs w:val="28"/>
        </w:rPr>
        <w:t>х для анализа, примерно одн</w:t>
      </w:r>
      <w:r>
        <w:rPr>
          <w:rFonts w:ascii="Times New Roman" w:hAnsi="Times New Roman" w:cs="Times New Roman"/>
          <w:sz w:val="28"/>
          <w:szCs w:val="28"/>
        </w:rPr>
        <w:t>о:</w:t>
      </w:r>
    </w:p>
    <w:p w:rsidR="00327A14" w:rsidRDefault="00327A14" w:rsidP="00C6426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«Котлован»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А.Платонова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1929 г.</w:t>
      </w:r>
    </w:p>
    <w:p w:rsidR="00327A14" w:rsidRDefault="00327A14" w:rsidP="00C6426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«Впрок»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А.Платонова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1930 г.</w:t>
      </w:r>
    </w:p>
    <w:p w:rsidR="00327A14" w:rsidRDefault="00327A14" w:rsidP="00C6426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«Поднятая целина»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М.Шолохова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1930 г.</w:t>
      </w:r>
    </w:p>
    <w:p w:rsidR="00327A14" w:rsidRDefault="00327A14" w:rsidP="00C6426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«Кануны»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1928 г., «Год великого перелома» - 1929 г.</w:t>
      </w:r>
    </w:p>
    <w:p w:rsidR="00327A14" w:rsidRDefault="00327A14" w:rsidP="00C6426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«Мужики и бабы» /книга 2-я/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Б.Можаева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1929 г.</w:t>
      </w:r>
    </w:p>
    <w:p w:rsidR="00327A14" w:rsidRDefault="00327A14" w:rsidP="00C6426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«Овраги»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С.Антонова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1929 г.</w:t>
      </w:r>
    </w:p>
    <w:p w:rsidR="00327A14" w:rsidRDefault="00327A14" w:rsidP="00C6426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«Пара гнедых»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В.Тендрякова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1929 г., «Хлеб для собаки» - 1933 г.</w:t>
      </w:r>
    </w:p>
    <w:p w:rsidR="00327A14" w:rsidRDefault="00A80067" w:rsidP="00C6426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течё</w:t>
      </w:r>
      <w:r w:rsidR="00327A14">
        <w:rPr>
          <w:rFonts w:ascii="Times New Roman" w:hAnsi="Times New Roman" w:cs="Times New Roman"/>
          <w:sz w:val="28"/>
          <w:szCs w:val="28"/>
        </w:rPr>
        <w:t xml:space="preserve">т» /гл.14/ </w:t>
      </w:r>
      <w:proofErr w:type="spellStart"/>
      <w:r w:rsidR="00327A14">
        <w:rPr>
          <w:rFonts w:ascii="Times New Roman" w:hAnsi="Times New Roman" w:cs="Times New Roman"/>
          <w:sz w:val="28"/>
          <w:szCs w:val="28"/>
        </w:rPr>
        <w:t>В.Гроссмана</w:t>
      </w:r>
      <w:proofErr w:type="spellEnd"/>
      <w:r w:rsidR="00327A14">
        <w:rPr>
          <w:rFonts w:ascii="Times New Roman" w:hAnsi="Times New Roman" w:cs="Times New Roman"/>
          <w:sz w:val="28"/>
          <w:szCs w:val="28"/>
        </w:rPr>
        <w:t xml:space="preserve"> – 1929-1933 гг.</w:t>
      </w:r>
    </w:p>
    <w:p w:rsidR="00327A14" w:rsidRDefault="00327A14" w:rsidP="00C642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действия – разные уголки стра</w:t>
      </w:r>
      <w:r w:rsidR="00FC2015">
        <w:rPr>
          <w:rFonts w:ascii="Times New Roman" w:hAnsi="Times New Roman" w:cs="Times New Roman"/>
          <w:sz w:val="28"/>
          <w:szCs w:val="28"/>
        </w:rPr>
        <w:t>ны: Вологодчина, Московская область</w:t>
      </w:r>
      <w:r>
        <w:rPr>
          <w:rFonts w:ascii="Times New Roman" w:hAnsi="Times New Roman" w:cs="Times New Roman"/>
          <w:sz w:val="28"/>
          <w:szCs w:val="28"/>
        </w:rPr>
        <w:t>, Южно-Уральские степи, Дон, Украина. Но проблемы одни и те же.</w:t>
      </w:r>
    </w:p>
    <w:p w:rsidR="00327A14" w:rsidRDefault="00327A14" w:rsidP="007A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85F">
        <w:rPr>
          <w:rFonts w:ascii="Times New Roman" w:hAnsi="Times New Roman" w:cs="Times New Roman"/>
          <w:sz w:val="28"/>
          <w:szCs w:val="28"/>
        </w:rPr>
        <w:t xml:space="preserve">В </w:t>
      </w:r>
      <w:r w:rsidRPr="007A78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785F">
        <w:rPr>
          <w:rFonts w:ascii="Times New Roman" w:hAnsi="Times New Roman" w:cs="Times New Roman"/>
          <w:sz w:val="28"/>
          <w:szCs w:val="28"/>
        </w:rPr>
        <w:t xml:space="preserve"> книге романа «Мужики и бабы» и в начале «Канунов» - почти идиллическая картина: крестьянский мир, тяжелый и радостный крестьянский труд, вековечные нравственные устои. Но уже здесь – тревожные предчувствия. Время напоминает о себе газетными строками, лозунгами, постановлениями – близятся потрясения, которые разрушат крестьянский уклад, «жизнь встанет на дыб</w:t>
      </w:r>
      <w:r w:rsidR="00201907">
        <w:rPr>
          <w:rFonts w:ascii="Times New Roman" w:hAnsi="Times New Roman" w:cs="Times New Roman"/>
          <w:sz w:val="28"/>
          <w:szCs w:val="28"/>
        </w:rPr>
        <w:t>ы…» /Материал отобран учащимися</w:t>
      </w:r>
      <w:r w:rsidRPr="007A785F">
        <w:rPr>
          <w:rFonts w:ascii="Times New Roman" w:hAnsi="Times New Roman" w:cs="Times New Roman"/>
          <w:sz w:val="28"/>
          <w:szCs w:val="28"/>
        </w:rPr>
        <w:t xml:space="preserve"> по вопросам, предложенным заранее, в соответствии с планом занятия/.</w:t>
      </w:r>
    </w:p>
    <w:p w:rsidR="00327A14" w:rsidRDefault="00327A14" w:rsidP="007A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Испокон века держалась земля на крепких крестьянах, хозяевах, 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трудягах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огульно причисленных к кулакам. «Если все его богатство от собственного труда да от казенных наделов,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за кулак?» - говорит </w:t>
      </w:r>
      <w:r>
        <w:rPr>
          <w:rFonts w:ascii="Times New Roman" w:hAnsi="Times New Roman" w:cs="Times New Roman"/>
          <w:sz w:val="28"/>
          <w:szCs w:val="28"/>
        </w:rPr>
        <w:lastRenderedPageBreak/>
        <w:t>Успенский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Мужики и бабы»/. Кто же они? </w:t>
      </w:r>
      <w:proofErr w:type="gramStart"/>
      <w:r>
        <w:rPr>
          <w:rFonts w:ascii="Times New Roman" w:hAnsi="Times New Roman" w:cs="Times New Roman"/>
          <w:sz w:val="28"/>
          <w:szCs w:val="28"/>
        </w:rPr>
        <w:t>«Природные хлеборобы», «мастера на все руки» Тихомиров и Чугуев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Овраги»/, Клюев, Алдонин, Звонцов, Бородин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Мужики и бабы»/,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Роговы,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Клюшин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Евграф Миронов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Кануны»/, «культурные хозяева» Антон Ильич Коробов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Пара гнедых»/ и Яков Лукич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/«Поднятая целина»/, старый пахарь Иван Семенович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Котлован»/, кузнецы Гаврила Насонов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Кануны»/ и Гордей Кабанов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Овраги»/. Многие из них воевали в Красной Армии за советскую власть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Насонов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«Канунов», Звонцов и братья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Амвросиевы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романа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Бородин из «Поднятой целины». «Огромные, как лопаты, ладони» - у Гаврилы Насонова, у Федота Чугуева и Тихомирова. Этими руками, «работая, как звери», построили они дома-пятистенки, наладили справное хозяйство. И не всякий, как Федор Звонцов, может сжечь и дом, и подворье со скотиной. Черный Барин отказывается: «Руки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подымать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свое добро не стану. Грех…». Доведенные до отчаяния, они оказывают сопротивление: выстрелом из ружья встречает «гостей» Прокоп Алдонин,  «здоровенный металлический шкворень-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обрушивает Клюев на шею Степана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/вспомним железную «занозу» в руках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Бородина/. Но «плетью обуха не перешибешь, - с горечью говорит Черный Барин». «…отберут все орудия производства, живность, вплоть до собаки, отберут хлев, сарай, овин, конюшню, мебель, посуду, одежду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адут смену белья и хлеба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двое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суток и увезут…»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Овраги»/. А иные рьяные активисты не дадут и этого.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строго говорит детям с узелками: «С собой ничего брать не разрешается… И еду 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>.»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Мужики и бабы»/. «Много добра колхозу отпишем, - радуется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Все, что здесь есть, это теперь наше</w:t>
      </w:r>
      <w:proofErr w:type="gramStart"/>
      <w:r>
        <w:rPr>
          <w:rFonts w:ascii="Times New Roman" w:hAnsi="Times New Roman" w:cs="Times New Roman"/>
          <w:sz w:val="28"/>
          <w:szCs w:val="28"/>
        </w:rPr>
        <w:t>.»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 усердие – награда: «Петр Великий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фуфайке щеголяет,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баба в оренбургский платок вырядилась,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самовар унес. Не задаром, видать, пожитки перетряхивали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.»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Овраги»/. Давыдов торжественно раздает кулацкое добро, наделяет реквизированной шубой деда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Щукаря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7A14" w:rsidRDefault="00327A14" w:rsidP="007A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Селькор Шило рассказывает занятную историю, созданную яв</w:t>
      </w:r>
      <w:r w:rsidR="00201907">
        <w:rPr>
          <w:rFonts w:ascii="Times New Roman" w:hAnsi="Times New Roman" w:cs="Times New Roman"/>
          <w:sz w:val="28"/>
          <w:szCs w:val="28"/>
        </w:rPr>
        <w:t>но по мотивам «Поднятой целины»:</w:t>
      </w:r>
    </w:p>
    <w:p w:rsidR="00327A14" w:rsidRDefault="00327A14" w:rsidP="007A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 одному старику пришли барахло записывать,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евоная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сноха за закуток да 8 юбок на себя напялила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другому пришли, велят из дому выгружаться. Дед суровый, седой, на бога похож. Лег на стол, глаза закрыл и руки крестом. Желаете, мол, выносите. Своими ногами не пойду. Активист, из бедняков, говорит: «Много я на своем веку покойников отпевал, но, чтобы в валенках хоронили,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видал. Сей минут, дедушка, обожди помирать, я тебе шлепанцы доставлю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валенки у деда добрые, кожей подшитые. Надел дедовы валенки и во двор побег. Дед соскочил,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скинул и босой за ним.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Цепняка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отцепил, собака активиста – цап за воротник и распустила шубу надвое.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Смехотура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>…»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Овраги»/.</w:t>
      </w:r>
    </w:p>
    <w:p w:rsidR="00327A14" w:rsidRDefault="00327A14" w:rsidP="007A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Страшная судьба уготована была «трудягам из трудяг» и их семьям: превращались в «слонов» и «доходяг», и «гремела телега – знамение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времени!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Телега, спешившая собрать трупы врагов революционного отечества…»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Хлеб для собаки»/. Гибли в набитых до отказа вагонах и трюмах, умирали выброшенные в безлюдных северных краях, где жить человеку, казалось, никак невозможно...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Год великого перелома»/.</w:t>
      </w:r>
    </w:p>
    <w:p w:rsidR="00327A14" w:rsidRDefault="00327A14" w:rsidP="007A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естественное чувство сострадания к «бывшим людям» постыдно и недостойно «нового человека», его нужно глубоко спрятать или подавить в себе. Но оно все равно прорывается – и кормит свою совесть кусками хлеба Володя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Хлеб для собаки»/, и ее же, совесть, уговаривает правильными словами Митя: «Как я могу жалеть дочку кулака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sz w:val="28"/>
          <w:szCs w:val="28"/>
        </w:rPr>
        <w:t>Кулак – самый свирепый и бешеный хищник…»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Овраги»/. Насаждается новая мораль…</w:t>
      </w:r>
    </w:p>
    <w:p w:rsidR="00327A14" w:rsidRDefault="00327A14" w:rsidP="007A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А строителями новой жизни в деревне стали те, кого в народе за никчемность прозвали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никудыхами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«главарь района сплошной коллективизации»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вся семья которого вымерла от голода, так как все силы и желания он направлял на заботу о бедных массах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01907">
        <w:rPr>
          <w:rFonts w:ascii="Times New Roman" w:hAnsi="Times New Roman" w:cs="Times New Roman"/>
          <w:sz w:val="28"/>
          <w:szCs w:val="28"/>
        </w:rPr>
        <w:t>прок»/; Кеша Фотиев – дом без дву</w:t>
      </w:r>
      <w:r>
        <w:rPr>
          <w:rFonts w:ascii="Times New Roman" w:hAnsi="Times New Roman" w:cs="Times New Roman"/>
          <w:sz w:val="28"/>
          <w:szCs w:val="28"/>
        </w:rPr>
        <w:t xml:space="preserve">х рам, с пустой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порожним хлевом, ворота не закрывались второй год;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суждено стать председателем колхоза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Кануны»/; Семен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«дом у него был большой, а порядка в доме не было…». По мнению земляков, он «равен нулю. Одно дело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чихнет – падает. Другое дело – тупой, как валенок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икто в председатели не идет. Его и оставили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.»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Овраги»/; «председатель всей бузы новой жизни» Пашка – «великий человек, выросший из дурака»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Овраги»/.</w:t>
      </w:r>
    </w:p>
    <w:p w:rsidR="00327A14" w:rsidRDefault="00327A14" w:rsidP="007A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гребне волны, в активе новой жизни – беднота, те же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никудыхи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Степан и Настя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«в избе холодно, пар валил изо рта, как в предбаннике». Степан «за скотиной конфискованной ухаживать не станет.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ежели и станет,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скотина не вынесет его ухаживания, сдохнет.»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Мужики и бабы/; нищенка Таня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Носопырь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«к землице так и не привился» /«Кануны»/; Федот Килограмм «все ждал, когда придет новая жизнь, а на мужицкие обязанности по домашнему хозяйству рукой махнул»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Мужики и бабы»/. Новая власть произвела «в активисты пьянчужек, батраков-лентяев да бродяг-шатунов»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Овраги»/.</w:t>
      </w:r>
      <w:proofErr w:type="gramEnd"/>
    </w:p>
    <w:p w:rsidR="00327A14" w:rsidRDefault="00327A14" w:rsidP="007A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верят в «мужицкий рай» крестьяне, не спешат записываться в колхоз, хотят поглядеть сначала, что получится, и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Лога,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тихановские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сядемские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крестьяне – «делают их (колхозы) не по-людски – все скопом валят»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Мужики и бабы»/. Цифры не впечатляют: 67 желающих – в Гремячем Логу, 26 – в Тиханове, 20, а затем 11 –</w:t>
      </w:r>
      <w:r w:rsidR="0020190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Сядемке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Лишь в самой смелой фантазии можно представить разумного председателя Семена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Кучума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добившегося роста производительности хозяйств, сумевшего «устроить напор бедноты» в колхоз, решившего вопросы труда и распределения, даже организовавшего соревнование единоличников с колхозом, приз в котором – прием в колхоз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Впрок»/.</w:t>
      </w:r>
    </w:p>
    <w:p w:rsidR="00327A14" w:rsidRDefault="00327A14" w:rsidP="007A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Мудрые слова говорит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: «Колхозы еще не ко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адо  сперва научиться торговать, хозяйствовать, на ноги встать…»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Мужики и бабы»/. Но таких,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Бархано</w:t>
      </w:r>
      <w:r w:rsidR="004346BA">
        <w:rPr>
          <w:rFonts w:ascii="Times New Roman" w:hAnsi="Times New Roman" w:cs="Times New Roman"/>
          <w:sz w:val="28"/>
          <w:szCs w:val="28"/>
        </w:rPr>
        <w:t xml:space="preserve">в, </w:t>
      </w:r>
      <w:proofErr w:type="spellStart"/>
      <w:r w:rsidR="004346BA">
        <w:rPr>
          <w:rFonts w:ascii="Times New Roman" w:hAnsi="Times New Roman" w:cs="Times New Roman"/>
          <w:sz w:val="28"/>
          <w:szCs w:val="28"/>
        </w:rPr>
        <w:t>Горюхин</w:t>
      </w:r>
      <w:proofErr w:type="spellEnd"/>
      <w:r w:rsidR="004346BA">
        <w:rPr>
          <w:rFonts w:ascii="Times New Roman" w:hAnsi="Times New Roman" w:cs="Times New Roman"/>
          <w:sz w:val="28"/>
          <w:szCs w:val="28"/>
        </w:rPr>
        <w:t>, Лузин, немного – один-два</w:t>
      </w:r>
      <w:r>
        <w:rPr>
          <w:rFonts w:ascii="Times New Roman" w:hAnsi="Times New Roman" w:cs="Times New Roman"/>
          <w:sz w:val="28"/>
          <w:szCs w:val="28"/>
        </w:rPr>
        <w:t xml:space="preserve"> в районе. Да и опасная эта линия – можно поплатиться головой. Безопаснее и выгоднее неукоснительно придерживаться Генеральной линии партии, даже если она пролегает через людские судьбы. «Лес рубят – щепки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летят… мы оперируем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целыми классами.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Личности тут не в счет.» /Поспелов из «Мужиков и баб»/. Их много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портфельщиков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расчищающих «дорогу для исторического прогресса», измеряющих дела «не жалостью, а величием поставленной цели» /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Ашихмин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«Неистовый» из «Мужиков и баб»/. Усердствуют Меерсон и Ерохин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Кануны»/, Орловский и Догановский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Овраги»/,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Возвышаев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Радимов, Чубуков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Мужики и бабы»/. «Враги наши пусть содрогнутся не только повсюду на земле, но и в гробах</w:t>
      </w:r>
      <w:proofErr w:type="gramEnd"/>
      <w:r>
        <w:rPr>
          <w:rFonts w:ascii="Times New Roman" w:hAnsi="Times New Roman" w:cs="Times New Roman"/>
          <w:sz w:val="28"/>
          <w:szCs w:val="28"/>
        </w:rPr>
        <w:t>… Великий перелом начался! А посему всех эксплуататоров к ногтю</w:t>
      </w:r>
      <w:proofErr w:type="gramStart"/>
      <w:r>
        <w:rPr>
          <w:rFonts w:ascii="Times New Roman" w:hAnsi="Times New Roman" w:cs="Times New Roman"/>
          <w:sz w:val="28"/>
          <w:szCs w:val="28"/>
        </w:rPr>
        <w:t>.» /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Возвышаев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>/. Они подчистили сомнительное прошлое, став «чистыми пролетариями» и строго соблюдая «принцип революционной бдительности и беспощадности». Фанатики идеи, готовы</w:t>
      </w:r>
      <w:r w:rsidR="004B61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любой «подвиг» во имя мировой революции: «Вот этой рукой смогу запалить с обоих концов любое село, сжечь всех отростков частной собственности в пользу мирового пролетариата…» - это Чубуков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Мужики и бабы»/, «двойник»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Нагульнова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готового из пулемета скосить толпу стариков, ребятишек и баб. Не меньшую преданность идее изъявляют проводники Генеральной линии местах: «Чего надо? Постоять за общее дело всемирной борьбы пролетариата в союзе с беднейшим крестьянством?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пожалуйста!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 покажи, кого надо привлечь, у нас рука не дрогнет.» /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Ротастенький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«Мужики и бабы»/. Речь их напичкана газетными лозунгами и призывами, они, подобно платоновскому «Активисту общественных работ по выполнению государс</w:t>
      </w:r>
      <w:r w:rsidR="004B61BE">
        <w:rPr>
          <w:rFonts w:ascii="Times New Roman" w:hAnsi="Times New Roman" w:cs="Times New Roman"/>
          <w:sz w:val="28"/>
          <w:szCs w:val="28"/>
        </w:rPr>
        <w:t>твенных постановлений и любых ка</w:t>
      </w:r>
      <w:r>
        <w:rPr>
          <w:rFonts w:ascii="Times New Roman" w:hAnsi="Times New Roman" w:cs="Times New Roman"/>
          <w:sz w:val="28"/>
          <w:szCs w:val="28"/>
        </w:rPr>
        <w:t>мпаний, проводимых на селе»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Котлован»/, жадно читают директивы, пишут рапорты о выполнении и перевыполнении, желая стать «самыми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идеологичными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захлебываясь, выступают на митингах и собраниях.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Мужики и бабы»/,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Микуленок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Сопронов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Кануны»/, Игнат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Шевырдяев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Петр великий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Овраги»/, и активисты рангом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помельче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Емельян Фонарев,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Сопронов, Митя Усов, Гривенник,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Сапогова, Семен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Зачастую они пострашнее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- те бывают наездами, а эти всегда рядом, готовые следить, доносить, «обострять линию классовой борьбы», «потрошить» - как медведь-молотобоец из  «Котлована», «чующий классы, как животное».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результаты их активной деятельности более чем ощутимы: «Неведомая сила…оставила в деревне только тех людей, которые ему (медведю) нравятся, которые молча делают полезное вещество и чувствуют частичное счастье…».</w:t>
      </w:r>
    </w:p>
    <w:p w:rsidR="00327A14" w:rsidRDefault="004B61BE" w:rsidP="007A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Ударную ка</w:t>
      </w:r>
      <w:r w:rsidR="00327A14">
        <w:rPr>
          <w:rFonts w:ascii="Times New Roman" w:hAnsi="Times New Roman" w:cs="Times New Roman"/>
          <w:sz w:val="28"/>
          <w:szCs w:val="28"/>
        </w:rPr>
        <w:t xml:space="preserve">мпанию по раскулачиванию завершили – нужно быстрее рапортовать о сплошной коллективизации. «Но вот беда: колхозов много объявилось, да колхозников в них было маловато: по 20, 15, а то и по 10 </w:t>
      </w:r>
      <w:r w:rsidR="00327A14">
        <w:rPr>
          <w:rFonts w:ascii="Times New Roman" w:hAnsi="Times New Roman" w:cs="Times New Roman"/>
          <w:sz w:val="28"/>
          <w:szCs w:val="28"/>
        </w:rPr>
        <w:lastRenderedPageBreak/>
        <w:t>семей». «Убедительные приемы» вовлечения в колхоз – обман, угрозы, откровенный нажим. Секретарь райкома Догановский пытается «затащить» в колхоз Чугуева – за ним пошли бы и другие, «а завершим коллективизацию, поглядим, оставить его или выслать»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7A14">
        <w:rPr>
          <w:rFonts w:ascii="Times New Roman" w:hAnsi="Times New Roman" w:cs="Times New Roman"/>
          <w:sz w:val="28"/>
          <w:szCs w:val="28"/>
        </w:rPr>
        <w:t xml:space="preserve"> - но Чугуев отказывается «сыграть подсадную утку», за что и получает ярлык «идейного кулака». Орловский обманом завлекает в колхоз </w:t>
      </w:r>
      <w:proofErr w:type="spellStart"/>
      <w:r w:rsidR="00327A14">
        <w:rPr>
          <w:rFonts w:ascii="Times New Roman" w:hAnsi="Times New Roman" w:cs="Times New Roman"/>
          <w:sz w:val="28"/>
          <w:szCs w:val="28"/>
        </w:rPr>
        <w:t>Тимоху</w:t>
      </w:r>
      <w:proofErr w:type="spellEnd"/>
      <w:r w:rsidR="00327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A14">
        <w:rPr>
          <w:rFonts w:ascii="Times New Roman" w:hAnsi="Times New Roman" w:cs="Times New Roman"/>
          <w:sz w:val="28"/>
          <w:szCs w:val="28"/>
        </w:rPr>
        <w:t>Вострякова</w:t>
      </w:r>
      <w:proofErr w:type="spellEnd"/>
      <w:r w:rsidR="00327A14">
        <w:rPr>
          <w:rFonts w:ascii="Times New Roman" w:hAnsi="Times New Roman" w:cs="Times New Roman"/>
          <w:sz w:val="28"/>
          <w:szCs w:val="28"/>
        </w:rPr>
        <w:t xml:space="preserve">, обещая дом Чугуева, - все средства хороши. </w:t>
      </w:r>
      <w:proofErr w:type="spellStart"/>
      <w:r w:rsidR="00327A14">
        <w:rPr>
          <w:rFonts w:ascii="Times New Roman" w:hAnsi="Times New Roman" w:cs="Times New Roman"/>
          <w:sz w:val="28"/>
          <w:szCs w:val="28"/>
        </w:rPr>
        <w:t>Предрайисполкома</w:t>
      </w:r>
      <w:proofErr w:type="spellEnd"/>
      <w:r w:rsidR="00327A14">
        <w:rPr>
          <w:rFonts w:ascii="Times New Roman" w:hAnsi="Times New Roman" w:cs="Times New Roman"/>
          <w:sz w:val="28"/>
          <w:szCs w:val="28"/>
        </w:rPr>
        <w:t xml:space="preserve"> Догановский грозится единоличникам выделить </w:t>
      </w:r>
      <w:proofErr w:type="spellStart"/>
      <w:r w:rsidR="00327A14">
        <w:rPr>
          <w:rFonts w:ascii="Times New Roman" w:hAnsi="Times New Roman" w:cs="Times New Roman"/>
          <w:sz w:val="28"/>
          <w:szCs w:val="28"/>
        </w:rPr>
        <w:t>неудобья</w:t>
      </w:r>
      <w:proofErr w:type="spellEnd"/>
      <w:r w:rsidR="00327A14">
        <w:rPr>
          <w:rFonts w:ascii="Times New Roman" w:hAnsi="Times New Roman" w:cs="Times New Roman"/>
          <w:sz w:val="28"/>
          <w:szCs w:val="28"/>
        </w:rPr>
        <w:t xml:space="preserve"> – овраги, «а кто не хочет возиться с оврагами – записывайтесь в </w:t>
      </w:r>
      <w:proofErr w:type="gramStart"/>
      <w:r w:rsidR="00327A14">
        <w:rPr>
          <w:rFonts w:ascii="Times New Roman" w:hAnsi="Times New Roman" w:cs="Times New Roman"/>
          <w:sz w:val="28"/>
          <w:szCs w:val="28"/>
        </w:rPr>
        <w:t>колхоз</w:t>
      </w:r>
      <w:proofErr w:type="gramEnd"/>
      <w:r w:rsidR="00327A14">
        <w:rPr>
          <w:rFonts w:ascii="Times New Roman" w:hAnsi="Times New Roman" w:cs="Times New Roman"/>
          <w:sz w:val="28"/>
          <w:szCs w:val="28"/>
        </w:rPr>
        <w:t xml:space="preserve">… сколько бы вы ни упирались, а колхоза не миновать. Кто будет упираться, вышлем за пределы района». Еще решительнее </w:t>
      </w:r>
      <w:r>
        <w:rPr>
          <w:rFonts w:ascii="Times New Roman" w:hAnsi="Times New Roman" w:cs="Times New Roman"/>
          <w:sz w:val="28"/>
          <w:szCs w:val="28"/>
        </w:rPr>
        <w:t xml:space="preserve">действует Игнат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Шевырдяев</w:t>
      </w:r>
      <w:proofErr w:type="spellEnd"/>
      <w:r>
        <w:rPr>
          <w:rFonts w:ascii="Times New Roman" w:hAnsi="Times New Roman" w:cs="Times New Roman"/>
          <w:sz w:val="28"/>
          <w:szCs w:val="28"/>
        </w:rPr>
        <w:t>: «В двадцать четыре</w:t>
      </w:r>
      <w:r w:rsidR="00327A14">
        <w:rPr>
          <w:rFonts w:ascii="Times New Roman" w:hAnsi="Times New Roman" w:cs="Times New Roman"/>
          <w:sz w:val="28"/>
          <w:szCs w:val="28"/>
        </w:rPr>
        <w:t xml:space="preserve"> часа приказываю всем нижеподписавшимся вступить в колхоз имени 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A14">
        <w:rPr>
          <w:rFonts w:ascii="Times New Roman" w:hAnsi="Times New Roman" w:cs="Times New Roman"/>
          <w:sz w:val="28"/>
          <w:szCs w:val="28"/>
        </w:rPr>
        <w:t>Хохрякова. За неисполнение сего виновные будут привлечены к ответственности по законам Ревтрибунала» /</w:t>
      </w:r>
      <w:r w:rsidR="00327A14" w:rsidRPr="007A785F">
        <w:rPr>
          <w:rFonts w:ascii="Times New Roman" w:hAnsi="Times New Roman" w:cs="Times New Roman"/>
          <w:sz w:val="28"/>
          <w:szCs w:val="28"/>
        </w:rPr>
        <w:t>«</w:t>
      </w:r>
      <w:r w:rsidR="00327A14">
        <w:rPr>
          <w:rFonts w:ascii="Times New Roman" w:hAnsi="Times New Roman" w:cs="Times New Roman"/>
          <w:sz w:val="28"/>
          <w:szCs w:val="28"/>
        </w:rPr>
        <w:t>Овраги»/. Петр великий изъяс</w:t>
      </w:r>
      <w:r>
        <w:rPr>
          <w:rFonts w:ascii="Times New Roman" w:hAnsi="Times New Roman" w:cs="Times New Roman"/>
          <w:sz w:val="28"/>
          <w:szCs w:val="28"/>
        </w:rPr>
        <w:t>няется лаконичнее: «…пулемет и четыре</w:t>
      </w:r>
      <w:r w:rsidR="00327A14">
        <w:rPr>
          <w:rFonts w:ascii="Times New Roman" w:hAnsi="Times New Roman" w:cs="Times New Roman"/>
          <w:sz w:val="28"/>
          <w:szCs w:val="28"/>
        </w:rPr>
        <w:t xml:space="preserve"> винтовки…припугнем – и все в колхоз побегут». </w:t>
      </w:r>
      <w:proofErr w:type="spellStart"/>
      <w:r w:rsidR="00327A14">
        <w:rPr>
          <w:rFonts w:ascii="Times New Roman" w:hAnsi="Times New Roman" w:cs="Times New Roman"/>
          <w:sz w:val="28"/>
          <w:szCs w:val="28"/>
        </w:rPr>
        <w:t>Возвышаев</w:t>
      </w:r>
      <w:proofErr w:type="spellEnd"/>
      <w:r w:rsidR="00327A14">
        <w:rPr>
          <w:rFonts w:ascii="Times New Roman" w:hAnsi="Times New Roman" w:cs="Times New Roman"/>
          <w:sz w:val="28"/>
          <w:szCs w:val="28"/>
        </w:rPr>
        <w:t xml:space="preserve"> («Мужики и бабы») не уступает ему в твердости: «20 февраля все должны быть в колхозах!» Но его методы куда </w:t>
      </w:r>
      <w:proofErr w:type="gramStart"/>
      <w:r w:rsidR="00327A14">
        <w:rPr>
          <w:rFonts w:ascii="Times New Roman" w:hAnsi="Times New Roman" w:cs="Times New Roman"/>
          <w:sz w:val="28"/>
          <w:szCs w:val="28"/>
        </w:rPr>
        <w:t>более иезуитские</w:t>
      </w:r>
      <w:proofErr w:type="gramEnd"/>
      <w:r w:rsidR="00327A14">
        <w:rPr>
          <w:rFonts w:ascii="Times New Roman" w:hAnsi="Times New Roman" w:cs="Times New Roman"/>
          <w:sz w:val="28"/>
          <w:szCs w:val="28"/>
        </w:rPr>
        <w:t xml:space="preserve">: «Вполне достаточно, чтобы никто не говорил: «Мы против колхозов». А если кто скажет, взять на заметку как </w:t>
      </w:r>
      <w:proofErr w:type="gramStart"/>
      <w:r w:rsidR="00327A14">
        <w:rPr>
          <w:rFonts w:ascii="Times New Roman" w:hAnsi="Times New Roman" w:cs="Times New Roman"/>
          <w:sz w:val="28"/>
          <w:szCs w:val="28"/>
        </w:rPr>
        <w:t>контру</w:t>
      </w:r>
      <w:proofErr w:type="gramEnd"/>
      <w:r w:rsidR="00327A14">
        <w:rPr>
          <w:rFonts w:ascii="Times New Roman" w:hAnsi="Times New Roman" w:cs="Times New Roman"/>
          <w:sz w:val="28"/>
          <w:szCs w:val="28"/>
        </w:rPr>
        <w:t xml:space="preserve">». И на общем собрании объявляет: «Выступать против колхоза – все </w:t>
      </w:r>
      <w:proofErr w:type="gramStart"/>
      <w:r w:rsidR="00327A14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="00327A14">
        <w:rPr>
          <w:rFonts w:ascii="Times New Roman" w:hAnsi="Times New Roman" w:cs="Times New Roman"/>
          <w:sz w:val="28"/>
          <w:szCs w:val="28"/>
        </w:rPr>
        <w:t xml:space="preserve"> что выступать против Советской власти… кто против директив правительства, т.е. против колхоза, прошу поднять руки!... Значит, все за. Таким образом, объявляю вас всех колхозниками</w:t>
      </w:r>
      <w:proofErr w:type="gramStart"/>
      <w:r w:rsidR="00327A1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27A14" w:rsidRDefault="00327A14" w:rsidP="007A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Самые последовательные проводники линии партии на селе – рабочие-25-тысячники. Слесари Семен Давыдов и Роман Гаврилович Платонов, бывший рабочий Игнат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Шевырдяев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25-тысячник «веселый человек»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Мужики и бабы»/, Федор Васильевич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все они люди городские, ничего не смыслящие в сельском хозяйстве, но четко осознающие главную задачу: «душить кулаков». Все просто и ясно: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Раскулачка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законная часть классовой борьбы. А классовая борьба означает одно: если не дашь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дадут в морду тебе». Приезжий инструктор выговаривает Марии, отказывающейся воевать с малыми детьми, старухами и стариками: «А про кулацкие обрезы вы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>? Про гибель активистов и селькоров вы тоже ничего не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 ничего не слыхали про теорию и практику классовой борьбы? Вы думаете, с нашими детьми считались в гражданскую войну? Не выбрасывали их из домов и не рубили шашками только за то, что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комиссаровы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дети?». Похож на Давыдова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Калистрат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Смирнов, уполномоченный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коллективизации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Кануны»/. Балагур, весельчак, он может по-свойски «матюгнуться», а играет и пляшет так, что «все забыли и про колхоз, и про мировую революцию, и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шибановскую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отсталость». И доводы в пользу колхозов у него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«Он говорил и говорил о новой жизни, о том, что заводы уже посылают крестьянству новые машины и тракторы, что в одиночку нельзя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заиметь такую механизацию, что надо объединяться в колхозы,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причем немедля».</w:t>
      </w:r>
    </w:p>
    <w:p w:rsidR="00327A14" w:rsidRDefault="00327A14" w:rsidP="007A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 плохо идут дела в колхозе: лошади «второй день не поены, не кормлены», овцы блеют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Кануны»/, «куры снег едят, в поилке лед,…куриц кормят гнилой пшеницей из семфонда, там пшеница гниет на сыром полу и температурит… чечевица не сортирована…»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Овраги»/, вспыхнуло повальное воровство, некуда было девать конфискованную мелочь (кур, уток, гусей, поросят, ягнят, овец), лошадей, которые получше, отобрал для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РИК, молоко испорченное, с навозом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Мужики и бабы»/.</w:t>
      </w:r>
    </w:p>
    <w:p w:rsidR="00327A14" w:rsidRDefault="00327A14" w:rsidP="007A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разбирающиеся в сельском хозяйстве, не знающие уклада деревенской жизни, новоиспеченные председатели совершают нелепость за нелепостью: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Давыдов посыпает песком пол в хлеву,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засевает поля крапивой «для порки капиталистов», Платонов проектирует «заморить тараканов во всей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Сядемке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приспособить пустые строения для колхозных курятников, овчарен, свинарников – развернуть животноводство, а «кормежка – дело пустое»,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устанавливает в селе «справедливость»: «богатые мужики переезжают из своих богатых домов в избы бедняков, бедняки же едут жить на место богатых» - «поднял село, вывернул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1BE">
        <w:rPr>
          <w:rFonts w:ascii="Times New Roman" w:hAnsi="Times New Roman" w:cs="Times New Roman"/>
          <w:sz w:val="28"/>
          <w:szCs w:val="28"/>
        </w:rPr>
        <w:t>наизнанку, заставил переезжать»;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Шевырдяев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мечтает посели</w:t>
      </w:r>
      <w:r w:rsidR="004B61BE">
        <w:rPr>
          <w:rFonts w:ascii="Times New Roman" w:hAnsi="Times New Roman" w:cs="Times New Roman"/>
          <w:sz w:val="28"/>
          <w:szCs w:val="28"/>
        </w:rPr>
        <w:t>ть колхозников «в стеклянных двадцати</w:t>
      </w:r>
      <w:r>
        <w:rPr>
          <w:rFonts w:ascii="Times New Roman" w:hAnsi="Times New Roman" w:cs="Times New Roman"/>
          <w:sz w:val="28"/>
          <w:szCs w:val="28"/>
        </w:rPr>
        <w:t>этажных домах», обеспечить каждого телефоном и аэропланом, «который поднимается без разбега».</w:t>
      </w:r>
    </w:p>
    <w:p w:rsidR="00327A14" w:rsidRDefault="00327A14" w:rsidP="007A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 «темные» крестьяне сопротивляются насильственному приобщению к новой жизни: повсеместно режут скот, не желают сдавать хлебные излишки, собирать семенной фонд. «Не сдают семена. Мужики стеной встали.» «Бабьи бунты» вспыхивают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Гремячем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Логу, и в Тиханове, и в Красухине. Словно из «Поднятой целины» сцена в хронике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председатель сельсовета Степка Похлебка в сене спрятался, ключей нет, сорвали замок и дверь с петель.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уполномоченный, не выдержал, вылез из сена, с ним расправились, «накормив» овсом и выпоров. «В Хороводах растащили зерно,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Ефимовке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убили селькора Шило, в Егорьевске подожгли правление колхоза»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Овраги»/. «Довели русского мужика до смоляного кипения» /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>/, «до топоров и дреколья» /Антонов/.</w:t>
      </w:r>
    </w:p>
    <w:p w:rsidR="00327A14" w:rsidRPr="007A785F" w:rsidRDefault="00327A14" w:rsidP="007A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Недобрые, смутные времена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…Р</w:t>
      </w:r>
      <w:proofErr w:type="gramEnd"/>
      <w:r>
        <w:rPr>
          <w:rFonts w:ascii="Times New Roman" w:hAnsi="Times New Roman" w:cs="Times New Roman"/>
          <w:sz w:val="28"/>
          <w:szCs w:val="28"/>
        </w:rPr>
        <w:t>ушится налаженная жизнь, уходит земля из-под ног – впору в гроб живыми ложиться, подобно жителям «полевой страны» из «Котлована». И читают мужики «Откровение Иоанна»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Кануны»/ о конце света, и пророчествует дед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Пара гнедых»/: «И вышла из дыма саранча на землю, и дадена была ей власть, кою имеют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скорпивоны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Царем над собой саранча поимела ангела бездны по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Аваддон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сказано далее: энто только одно горе, аще два грядет…». Он же, дед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предсказывает: «И лошадей мужик скоро выгонит в леса – живите себе, дичайте. И сам мужик будет наг и дик…». Почти то же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предрекал Куриный Апостол /</w:t>
      </w:r>
      <w:r w:rsidRPr="007A7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Мужики и бабы/: «Настанет время – да взыграет сучье племя,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бар погрызет, потом бросится на народ. От села до села не останется ни забора, ни кола, все лопухом зарастет. Копыто конское найдете – дивиться </w:t>
      </w:r>
      <w:r w:rsidR="00110E68">
        <w:rPr>
          <w:rFonts w:ascii="Times New Roman" w:hAnsi="Times New Roman" w:cs="Times New Roman"/>
          <w:sz w:val="28"/>
          <w:szCs w:val="28"/>
        </w:rPr>
        <w:t>будете: что за зверь такой ходил</w:t>
      </w:r>
      <w:r>
        <w:rPr>
          <w:rFonts w:ascii="Times New Roman" w:hAnsi="Times New Roman" w:cs="Times New Roman"/>
          <w:sz w:val="28"/>
          <w:szCs w:val="28"/>
        </w:rPr>
        <w:t xml:space="preserve"> по земле». Бородин, вспоминая это пророчество, с горечью говорит: «Разбегутся мужики, опустеют села,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запсеет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наша земля, как при военном коммунизме». В «Оврагах» ему словно вторит Лукьян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«…уйдем мы из деревни все как один. И останутся тут одни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никудыхи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и зарастут дороги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Сядемку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полынью, и остановится время, и наступит мертвая тишина…». Увы,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сбылось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Кто предскажет, возродится ли русская деревня?.. </w:t>
      </w:r>
    </w:p>
    <w:p w:rsidR="00327A14" w:rsidRPr="00C6426D" w:rsidRDefault="00327A14" w:rsidP="00C642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A14" w:rsidRDefault="00327A14" w:rsidP="00045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A14" w:rsidRDefault="00327A14" w:rsidP="00045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A14" w:rsidRPr="000452E2" w:rsidRDefault="00327A14" w:rsidP="000452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7A14" w:rsidRPr="000452E2" w:rsidSect="000452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76E7"/>
    <w:multiLevelType w:val="hybridMultilevel"/>
    <w:tmpl w:val="0E10B698"/>
    <w:lvl w:ilvl="0" w:tplc="35E02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150A2F"/>
    <w:multiLevelType w:val="hybridMultilevel"/>
    <w:tmpl w:val="B43CF4D8"/>
    <w:lvl w:ilvl="0" w:tplc="8CAE643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45A03D8"/>
    <w:multiLevelType w:val="hybridMultilevel"/>
    <w:tmpl w:val="36DC2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2E2"/>
    <w:rsid w:val="000452E2"/>
    <w:rsid w:val="00050018"/>
    <w:rsid w:val="00110E68"/>
    <w:rsid w:val="001256B0"/>
    <w:rsid w:val="00201907"/>
    <w:rsid w:val="00227707"/>
    <w:rsid w:val="00233952"/>
    <w:rsid w:val="00327A14"/>
    <w:rsid w:val="003B12B0"/>
    <w:rsid w:val="003F1DDC"/>
    <w:rsid w:val="004346BA"/>
    <w:rsid w:val="00445BD2"/>
    <w:rsid w:val="00494755"/>
    <w:rsid w:val="004A4485"/>
    <w:rsid w:val="004B61BE"/>
    <w:rsid w:val="005A0C38"/>
    <w:rsid w:val="005F6C1F"/>
    <w:rsid w:val="006A4686"/>
    <w:rsid w:val="006E2741"/>
    <w:rsid w:val="00713D22"/>
    <w:rsid w:val="00767A72"/>
    <w:rsid w:val="007A785F"/>
    <w:rsid w:val="00803419"/>
    <w:rsid w:val="0086699E"/>
    <w:rsid w:val="00904340"/>
    <w:rsid w:val="009B3E87"/>
    <w:rsid w:val="00A45DA5"/>
    <w:rsid w:val="00A80067"/>
    <w:rsid w:val="00C56682"/>
    <w:rsid w:val="00C6426D"/>
    <w:rsid w:val="00C83AE5"/>
    <w:rsid w:val="00E33275"/>
    <w:rsid w:val="00EA1007"/>
    <w:rsid w:val="00ED46E5"/>
    <w:rsid w:val="00EE670F"/>
    <w:rsid w:val="00F167AC"/>
    <w:rsid w:val="00FC2015"/>
    <w:rsid w:val="00F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A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52E2"/>
    <w:pPr>
      <w:ind w:left="720"/>
    </w:pPr>
  </w:style>
  <w:style w:type="paragraph" w:styleId="a4">
    <w:name w:val="Balloon Text"/>
    <w:basedOn w:val="a"/>
    <w:link w:val="a5"/>
    <w:uiPriority w:val="99"/>
    <w:semiHidden/>
    <w:rsid w:val="00233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33C34"/>
    <w:rPr>
      <w:rFonts w:ascii="Times New Roman" w:hAnsi="Times New Roman"/>
      <w:sz w:val="0"/>
      <w:szCs w:val="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ABB05-0C36-4F1F-9C90-CD6DE2E8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БВЦ</cp:lastModifiedBy>
  <cp:revision>8</cp:revision>
  <cp:lastPrinted>2013-03-31T15:44:00Z</cp:lastPrinted>
  <dcterms:created xsi:type="dcterms:W3CDTF">2013-03-24T16:26:00Z</dcterms:created>
  <dcterms:modified xsi:type="dcterms:W3CDTF">2013-12-05T12:03:00Z</dcterms:modified>
</cp:coreProperties>
</file>