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КЛАССНЫЙ ЧАС.              </w:t>
      </w:r>
    </w:p>
    <w:p w:rsidR="002A0CD7" w:rsidRPr="002A0CD7" w:rsidRDefault="002A0CD7" w:rsidP="002A0CD7">
      <w:pPr>
        <w:rPr>
          <w:rFonts w:ascii="Times New Roman" w:hAnsi="Times New Roman" w:cs="Times New Roman"/>
          <w:b/>
          <w:sz w:val="24"/>
          <w:szCs w:val="24"/>
        </w:rPr>
      </w:pPr>
      <w:r w:rsidRPr="002A0CD7">
        <w:rPr>
          <w:rFonts w:ascii="Times New Roman" w:hAnsi="Times New Roman" w:cs="Times New Roman"/>
          <w:b/>
          <w:sz w:val="24"/>
          <w:szCs w:val="24"/>
        </w:rPr>
        <w:t xml:space="preserve">       СОВРЕМЕННЫЕ  ПРЕДСТАВЛЕНИЯ О НРАВСТВЕННОСТИ. </w:t>
      </w:r>
    </w:p>
    <w:p w:rsidR="002A0CD7" w:rsidRPr="002A0CD7" w:rsidRDefault="002A0CD7" w:rsidP="002A0CD7">
      <w:pPr>
        <w:rPr>
          <w:rFonts w:ascii="Times New Roman" w:hAnsi="Times New Roman" w:cs="Times New Roman"/>
          <w:b/>
          <w:sz w:val="24"/>
          <w:szCs w:val="24"/>
        </w:rPr>
      </w:pPr>
      <w:r w:rsidRPr="002A0CD7">
        <w:rPr>
          <w:rFonts w:ascii="Times New Roman" w:hAnsi="Times New Roman" w:cs="Times New Roman"/>
          <w:b/>
          <w:sz w:val="24"/>
          <w:szCs w:val="24"/>
        </w:rPr>
        <w:t xml:space="preserve"> НРАВСТВЕННОСТЬ И КУЛЬТУРА ПОВЕДЕНИЯ ЛИЧНОСТИ</w:t>
      </w:r>
      <w:r w:rsidRPr="002A0CD7">
        <w:rPr>
          <w:rFonts w:ascii="Times New Roman" w:hAnsi="Times New Roman" w:cs="Times New Roman"/>
          <w:sz w:val="24"/>
          <w:szCs w:val="24"/>
        </w:rPr>
        <w:t xml:space="preserve">, </w:t>
      </w:r>
      <w:r w:rsidRPr="002A0CD7">
        <w:rPr>
          <w:rFonts w:ascii="Times New Roman" w:hAnsi="Times New Roman" w:cs="Times New Roman"/>
          <w:b/>
          <w:sz w:val="24"/>
          <w:szCs w:val="24"/>
        </w:rPr>
        <w:t xml:space="preserve"> ЧУЖАЯ БОЛЬ.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Задачи: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1)Обсудить с учащимися нравственные понятия, определить их содержание и значение для человека.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2) Способствовать пониманию роли данных понятий для формирования личности человека.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3)Развивать потребность в самопознании и саморазвитии.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4) Воспитывать уважительное отношение к людям, являющим собой пример проявления нравственных поступков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ВСТУПЛЕНИЕ.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ВЕДУЩИЙ : В любом обществе существуют свои нравственные идеалы и  ценности, представления о добре и зле, о справедливости.  В латинском языке термин «мораль» означает «нравственный».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Мораль представляет собой нормы, установленные обществом, выполнение которых обеспечивает общественное мнение.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ДОСКА : Мораль- нравственные правила поведения, основанные на представлениях людей о хорошем и плохом,  о добре и зле, о справедливости, долге, чести, совести.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ВЕДУЩИЙ : Высокоморальным ( нравственным) считают человека честного, воспитанного, почтительного к старшим, доброжелательного к людям независимо от их социального положения, национальности, происхождения, вероисповедания.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Моральными человеческие отношения можно назвать в том случае, если в них присутствует чувство ответственности за себя и готовность прийти на помощь людям в трудную минуту, не подразумевая никакой выгоды.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Вывод: 1)Человечество с древности задумывалось, что такое добро и зло.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2)Во все времена добро ценилось, а зло вызывало неприятие.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3) мораль и право регулируют поведение человека в обществе. Нарушение моральных норм наказывается общественным мнением и заставляет человека испытывать угрызения совести.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ЧАСТЬ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ВЕДУЩИЙ :  Что в себя включают нравственные качества человека?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Моральные нормы фактически однородны во всех религиях, касаются они отношение людей к другим людям, богатству, труду, болезни, смерти и т.д.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( классифицируем понятия)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ДОСКА : подобрать пары слов по противоположности понятий.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Нравственные понятия:      умеренность- излишество,(1)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нестяжание- сребролюбие,(2)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кротость-гнев,(3)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жизнелюбие-уныние,(4)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смирение- тщеславие, (5)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великодушие- зависть, (6)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доверчивость- подозрительность,(7)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  трудолюбие- безделье, (8)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самостоятельность- зависимость,(9)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      любовь- ненависть,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                       верность-предательство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                      ВЫВОД:      ДОБРОДЕТЕЛИ- ПОРОКИ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( попробуйте дать определение  некоторым качествам, что это такое? 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ОБСУЖДЕНИЕ: о каких добродетелях или пороках  говорится в высказывании?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1)–умеренность-здоровье души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 бери от жизни все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8)-кто не работает- тот не ест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-работа – последнее прибежище в жизни для тех, кто больше ничего не умеет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7)-просите- и дадут вам, ищите- и найдете, стучите –и  откроют вам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-каждого незнакомца считай вором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3)На добро отвечать добром –дело каждого, на зло добром- дело отважного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 гнев слаще меда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lastRenderedPageBreak/>
        <w:t>5)не стремись быть первым во вселенной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-лучше быть первым в деревне, чем вторым в городе.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9)- не стоит прогибаться под изменчивый мир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 один в поле не воин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4)оптимист видит возможность в каждой опасности, пессимист видит опасность в каждой возможности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2) –рука дающего не оскудеет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 деньги отпирают все двери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6)-великодушные люди не меняют  своего настроения в зависимости от своего благополучия или своих несчастий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-нам мало добиться успеха, надо еще , чтобы друзья наши потерпели крах.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1)Народная мудрость всегда показывает нравственные ориентиры жизни человека, наставляет его на  верный путь.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2)Человеческая добродетель нашла свое выражение в  русских народных пословицах. 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Вопросы: о чем эти пословицы, что они нам советуют?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-добро поощряй, а зло порицай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1) в себе поощряй добро, отвергай, старайся не допускать недобрые мысли, не совершать плохих поступков, стремись избавиться от плохих поступков.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-истинное добро всегда просто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- жизнь дана на добрые дела.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 каков есть- такова и честь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-добрым быть- добрым и слыть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-спеши делать добро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-делай хорошее для других- сам станешь лучше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-что в другом не любишь- того и сам не делай.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lastRenderedPageBreak/>
        <w:t>ВЕДУЩИЙ: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КУЛЬТУРА ПОВЕДЕНИЯ ЧЕЛОВЕКА В ОБЩЕСТВЕ НАПРЯМУЮ ЗАВИСИТ ОТ ТОГО, КАКИМ НРАВСТВЕННЫМ ПОТЕНЦИАЛОМ ОБЛАДАЕТ ЧЕЛОВЕК, КАКОВЫ ЕГО МОРАЛЬНЫЕ ПРИНЦИПЫ.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НА ДОСКЕ:  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Те, кто не испытывал стыда, уже не люди. (Древнее изречение)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Я не знаю иных признаков превосходства, кроме доброты. (Л. Бетховен)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.Когда критикуешь чужое, чувствуешь себя генералом. (А.П. Чехов)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Доброта- качество, излишек которое не вредит. (Дж. Голсуорси)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Если ты равнодушен к страданиям других, ты не заслуживаешь названия человека. (Саади)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ВЕДУЩИЙ :Мы поговорим сегодня о том, что такое  - “Чужая боль”.  В чем заключает  умение  человека  чувствовать чужую боль?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1)Боль - само чувство, телесное страдание …, чувство горя, страданий душевных.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(В.И. Даль. “Толковый словарь живого великорусского языка”)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2)Боль - ощущение страдания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(С.И. Ожегов. “Словарь русского языка”)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3) Больно… У меня болит… Это понятно каждому. Это испытал каждый. А вот когда болит не у меня, а у другого… Какие мы, когда сталкиваемся с чужой болью?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CD7">
        <w:rPr>
          <w:rFonts w:ascii="Times New Roman" w:hAnsi="Times New Roman" w:cs="Times New Roman"/>
          <w:sz w:val="24"/>
          <w:szCs w:val="24"/>
        </w:rPr>
        <w:t>В каждом маленьком случае, В каждом горе и счастье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Мир приучен к сочувствию,Мир приучен к соучастию.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Равнодушие не свойственно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CD7">
        <w:rPr>
          <w:rFonts w:ascii="Times New Roman" w:hAnsi="Times New Roman" w:cs="Times New Roman"/>
          <w:sz w:val="24"/>
          <w:szCs w:val="24"/>
        </w:rPr>
        <w:t>Каждой клетке моей!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Презираю спокойствие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CD7">
        <w:rPr>
          <w:rFonts w:ascii="Times New Roman" w:hAnsi="Times New Roman" w:cs="Times New Roman"/>
          <w:sz w:val="24"/>
          <w:szCs w:val="24"/>
        </w:rPr>
        <w:t>Закрытых дверей.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ВЕДУЩИЙ: Даниил Храбровицкий в пьесе “Пока бьется сердце” писал: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"Человека можно убить не ракетой, не бомбой – зачем? Элементарной черствостью, хамством и безразличием к его судьбе! Может быть, в этом причина всего? Вот откуда все происходит! Вот почему не выдерживают сердца!… А мы … тысячи фармакологических средств … Тончайшие операции … А если это совершенно в другом? В нас? В человеке?"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Вопрос ко всем: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lastRenderedPageBreak/>
        <w:t xml:space="preserve">А как думаете вы? Может ли ваше слово причинить боль другому человеку? Как это происходит? Как не допустить этого?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( обсуждение)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CD7">
        <w:rPr>
          <w:rFonts w:ascii="Times New Roman" w:hAnsi="Times New Roman" w:cs="Times New Roman"/>
          <w:b/>
          <w:i/>
          <w:sz w:val="24"/>
          <w:szCs w:val="24"/>
        </w:rPr>
        <w:t>Человек только тогда может сочувствовать общественному несчастью, если он сочувствует какому – либо конкретному несчастью каждого отдельного человек</w:t>
      </w:r>
    </w:p>
    <w:p w:rsidR="002A0CD7" w:rsidRPr="002A0CD7" w:rsidRDefault="002A0CD7" w:rsidP="002A0C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CD7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0CD7">
        <w:rPr>
          <w:rFonts w:ascii="Times New Roman" w:hAnsi="Times New Roman" w:cs="Times New Roman"/>
          <w:b/>
          <w:i/>
          <w:sz w:val="24"/>
          <w:szCs w:val="24"/>
        </w:rPr>
        <w:t>КАКИЕ ПРИМЕРЫ ДУШЕВНОЙ ЧУТКОСТИ, УМЕНИЯ ПОЧУВСТВОВАТЬ ЧУЖУЮ ФИЗИЧЕСКУЮ ИЛИ ДУШЕВНУЮ БОЛЬ КАК СВОЮ ВЫ МОГЛИ БЫ ПРИВЕСТИ ИЗ ЛИТЕРАТУРНЫХ ПРОИЗВЕДЕНИЙ?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r w:rsidRPr="002A0CD7">
        <w:rPr>
          <w:rFonts w:ascii="Times New Roman" w:hAnsi="Times New Roman" w:cs="Times New Roman"/>
          <w:sz w:val="24"/>
          <w:szCs w:val="24"/>
        </w:rPr>
        <w:t>произведение, автор, какой герой в какой ситуации смог проявить душевную чуткость, почувствовать чужую боль ?)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ЗАКЛЮЧЕНИЕ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Фрагмент из книги А. Грина “АЛЫЕ ПАРУСА”( можно фильма)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“Я понял одну нехитрую истину. Она в том, чтобы делать так называемые чудеса своими руками. Когда для человека главное – получить пятак, легко дать этот пятак, но когда душа таит зерно пламенного растения – чуда, сделай ему это чудо, если ты в состоянии.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Новая душа будет и у него и у тебя. Когда начальник тюрьмы сам выпустит заключенного, когда миллиардер подарит писцу виллу … , а жокей хоть раз попридержит лошадь для другого коня, которому не везет, - тогда все поймут, как это приятно, как невыразимо чудесно.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Но есть не меньшие чудеса: улыбка, веселье, прощение и …. вовремя сказанное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нежное слово. Владеть этим – значит владеть всем”.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Все мы очень разные. Но каждый из нас --человек. И человечество существует до тех пор, пока существует человечность. Человечности нужно учиться.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  Очень хочется верить, что сегодняшний разговор для вас не пройдет бесследно, что отныне каждый почаще будет вспоминать строчки поэта Вадима Шефнера: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Будь же сам к себе  построже,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И добрее к прочим   людям, -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Ведь и ты шагаешь тоже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По тропинкам чьих-то  судеб.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1)Школьный психолог №5 2010г.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2)Воспитание школьников №2,3,10 за 2010г.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3) Кравченко А. И. Певцова Е. А. Обществознание . Учебник для 6 класса «Русское слово» 2009г.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 xml:space="preserve">4)Дереклеева Н. И. Классные часы по теме «Нравственность» 5 за знания 2007г 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  <w:r w:rsidRPr="002A0CD7">
        <w:rPr>
          <w:rFonts w:ascii="Times New Roman" w:hAnsi="Times New Roman" w:cs="Times New Roman"/>
          <w:sz w:val="24"/>
          <w:szCs w:val="24"/>
        </w:rPr>
        <w:t>5) Диспут «Чужая боль» ( интернет).</w:t>
      </w: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Pr="002A0CD7" w:rsidRDefault="002A0CD7" w:rsidP="002A0CD7">
      <w:pPr>
        <w:rPr>
          <w:rFonts w:ascii="Times New Roman" w:hAnsi="Times New Roman" w:cs="Times New Roman"/>
          <w:sz w:val="24"/>
          <w:szCs w:val="24"/>
        </w:rPr>
      </w:pPr>
    </w:p>
    <w:p w:rsidR="002A0CD7" w:rsidRDefault="002A0CD7" w:rsidP="002A0CD7">
      <w:pPr>
        <w:rPr>
          <w:rFonts w:ascii="Times New Roman" w:hAnsi="Times New Roman" w:cs="Times New Roman"/>
          <w:sz w:val="28"/>
          <w:szCs w:val="28"/>
        </w:rPr>
      </w:pPr>
    </w:p>
    <w:p w:rsidR="00B85C41" w:rsidRDefault="00B85C41"/>
    <w:sectPr w:rsidR="00B85C41" w:rsidSect="00B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C24"/>
    <w:rsid w:val="00016C24"/>
    <w:rsid w:val="002A0CD7"/>
    <w:rsid w:val="00B73F3B"/>
    <w:rsid w:val="00B8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1204</Words>
  <Characters>6866</Characters>
  <Application>Microsoft Office Word</Application>
  <DocSecurity>0</DocSecurity>
  <Lines>57</Lines>
  <Paragraphs>16</Paragraphs>
  <ScaleCrop>false</ScaleCrop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2012-12-08T15:11:00Z</dcterms:created>
  <dcterms:modified xsi:type="dcterms:W3CDTF">2012-12-08T15:19:00Z</dcterms:modified>
</cp:coreProperties>
</file>