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9E" w:rsidRPr="0058059E" w:rsidRDefault="0058059E" w:rsidP="0058059E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 w:rsidRPr="0058059E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ПРАКТИЧЕСКАЯ РАБОТА</w:t>
      </w:r>
      <w:proofErr w:type="gramStart"/>
      <w:r w:rsidRPr="0058059E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:"</w:t>
      </w:r>
      <w:proofErr w:type="gramEnd"/>
      <w:r w:rsidRPr="0058059E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ВЗАИМОДЕЙСТВИЕ МЕТАЛЛОВ С РАСТВОРАМИ КИСЛОТ".</w:t>
      </w:r>
    </w:p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bookmarkStart w:id="0" w:name="_GoBack"/>
      <w:r w:rsidRPr="0058059E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Взаимодействие металлов с растворами кислот</w:t>
      </w:r>
      <w:bookmarkEnd w:id="0"/>
      <w:r w:rsidRPr="0058059E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.</w:t>
      </w:r>
    </w:p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Цель:</w:t>
      </w: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на основании проведенных опытов сделать вывод об условиях взаимодействия металлов с кислотами и солями </w:t>
      </w:r>
      <w:r w:rsidRPr="0058059E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(записать в тетрадь)</w:t>
      </w: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</w:p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Опыт 1.:Взаимодействие металлов с растворами кислот</w:t>
      </w:r>
    </w:p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Оборудование и реактивы:</w:t>
      </w:r>
    </w:p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Штатив для пробирок, пробирки (3 шт.); цинк (гранулы), медь (гранулы), алюминий (гранулы), соляная кислота (1:2) (</w:t>
      </w:r>
      <w:r w:rsidRPr="0058059E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записать в тетрадь</w:t>
      </w: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).</w:t>
      </w:r>
      <w:proofErr w:type="gramEnd"/>
    </w:p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  <w:bdr w:val="none" w:sz="0" w:space="0" w:color="auto" w:frame="1"/>
          <w:lang w:eastAsia="ru-RU"/>
        </w:rPr>
        <w:t>Содержание и порядок выполнения опыта: </w:t>
      </w:r>
      <w:r w:rsidRPr="0058059E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(записать в тетрадь от своего имени)</w:t>
      </w:r>
    </w:p>
    <w:p w:rsidR="0058059E" w:rsidRPr="0058059E" w:rsidRDefault="0058059E" w:rsidP="0058059E">
      <w:pPr>
        <w:numPr>
          <w:ilvl w:val="0"/>
          <w:numId w:val="1"/>
        </w:numPr>
        <w:spacing w:after="120" w:line="233" w:lineRule="atLeast"/>
        <w:ind w:left="30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Поместите в четыре пробирки металлы (гранулы): в 1-ую – цинк, во 2-ю – алюминий в 3-ю – медь.</w:t>
      </w:r>
    </w:p>
    <w:p w:rsidR="0058059E" w:rsidRPr="0058059E" w:rsidRDefault="0058059E" w:rsidP="0058059E">
      <w:pPr>
        <w:numPr>
          <w:ilvl w:val="0"/>
          <w:numId w:val="1"/>
        </w:numPr>
        <w:spacing w:after="120" w:line="233" w:lineRule="atLeast"/>
        <w:ind w:left="30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Налейте в каждую пробирку 1-2 мл</w:t>
      </w:r>
      <w:proofErr w:type="gramStart"/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  <w:proofErr w:type="gramEnd"/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gramStart"/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</w:t>
      </w:r>
      <w:proofErr w:type="gramEnd"/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оляной кислоты. Пронаблюдайте что происходит. При необходимости, для увеличения скорости химической реакции, нагрейте её над пламенем спиртовки.</w:t>
      </w:r>
    </w:p>
    <w:p w:rsidR="0058059E" w:rsidRPr="0058059E" w:rsidRDefault="0058059E" w:rsidP="0058059E">
      <w:pPr>
        <w:numPr>
          <w:ilvl w:val="0"/>
          <w:numId w:val="1"/>
        </w:numPr>
        <w:spacing w:after="120" w:line="233" w:lineRule="atLeast"/>
        <w:ind w:left="30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Оформите отчет, заполнив таблицу.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4200"/>
        <w:gridCol w:w="3435"/>
      </w:tblGrid>
      <w:tr w:rsidR="0058059E" w:rsidRPr="0058059E" w:rsidTr="0058059E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делали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реакций</w:t>
            </w:r>
          </w:p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Молекулярное и </w:t>
            </w:r>
            <w:proofErr w:type="spellStart"/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-восстановительное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</w:p>
        </w:tc>
      </w:tr>
      <w:tr w:rsidR="0058059E" w:rsidRPr="0058059E" w:rsidTr="0058059E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Пробирка</w:t>
            </w:r>
          </w:p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Например:</w:t>
            </w:r>
          </w:p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0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+2H 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+1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-1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  Zn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+2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Cl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-1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+H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0</w:t>
            </w:r>
          </w:p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0 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-2e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           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+2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 </w:t>
            </w:r>
            <w:proofErr w:type="gramStart"/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о-е</w:t>
            </w:r>
            <w:proofErr w:type="gramEnd"/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в-ль 21</w:t>
            </w:r>
          </w:p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H 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+1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+1e*2         H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в-е; </w:t>
            </w:r>
            <w:proofErr w:type="gramStart"/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о-ль</w:t>
            </w:r>
            <w:proofErr w:type="gramEnd"/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21       </w:t>
            </w:r>
          </w:p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059E" w:rsidRPr="0058059E" w:rsidTr="0058059E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Пробирка</w:t>
            </w:r>
          </w:p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059E" w:rsidRPr="0058059E" w:rsidTr="0058059E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Пробирка</w:t>
            </w:r>
          </w:p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8059E" w:rsidRPr="0058059E" w:rsidRDefault="0058059E" w:rsidP="00580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Сформулируйте вывод о возможности  взаимодействия кислот с металлами, вписав пропущенные слова в предложение</w:t>
      </w:r>
      <w:proofErr w:type="gramStart"/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  <w:proofErr w:type="gramEnd"/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58059E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</w:t>
      </w:r>
      <w:proofErr w:type="gramStart"/>
      <w:r w:rsidRPr="0058059E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з</w:t>
      </w:r>
      <w:proofErr w:type="gramEnd"/>
      <w:r w:rsidRPr="0058059E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аписать в тетрадь)</w:t>
      </w:r>
    </w:p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Кислоты взаимодействуют с металлами согласно схеме</w:t>
      </w:r>
    </w:p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proofErr w:type="spellStart"/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Металл+кислота</w:t>
      </w:r>
      <w:proofErr w:type="spellEnd"/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       соль + водород</w:t>
      </w:r>
    </w:p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При следующих условиях:</w:t>
      </w:r>
    </w:p>
    <w:p w:rsidR="0058059E" w:rsidRPr="0058059E" w:rsidRDefault="0058059E" w:rsidP="0058059E">
      <w:pPr>
        <w:numPr>
          <w:ilvl w:val="0"/>
          <w:numId w:val="5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Металл находится в электрохимическом ряду напряжений ___________ (</w:t>
      </w:r>
      <w:r w:rsidRPr="0058059E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левее или правее</w:t>
      </w: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) водорода.</w:t>
      </w:r>
    </w:p>
    <w:p w:rsidR="0058059E" w:rsidRPr="0058059E" w:rsidRDefault="0058059E" w:rsidP="0058059E">
      <w:pPr>
        <w:numPr>
          <w:ilvl w:val="0"/>
          <w:numId w:val="5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 результате реакции образуется _________________________(</w:t>
      </w:r>
      <w:r w:rsidRPr="0058059E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растворимая или нерастворимая</w:t>
      </w: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) соль</w:t>
      </w:r>
    </w:p>
    <w:p w:rsidR="0058059E" w:rsidRPr="0058059E" w:rsidRDefault="0058059E" w:rsidP="0058059E">
      <w:pPr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8059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AF145A" w:rsidRDefault="00AF145A"/>
    <w:sectPr w:rsidR="00AF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6335"/>
    <w:multiLevelType w:val="multilevel"/>
    <w:tmpl w:val="7DDE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53C4E"/>
    <w:multiLevelType w:val="multilevel"/>
    <w:tmpl w:val="5428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40EB7"/>
    <w:multiLevelType w:val="multilevel"/>
    <w:tmpl w:val="48B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04593"/>
    <w:multiLevelType w:val="multilevel"/>
    <w:tmpl w:val="BB66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76982"/>
    <w:multiLevelType w:val="multilevel"/>
    <w:tmpl w:val="E1DE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29"/>
    <w:rsid w:val="0058059E"/>
    <w:rsid w:val="00740729"/>
    <w:rsid w:val="00A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2014-08-28T17:33:00Z</dcterms:created>
  <dcterms:modified xsi:type="dcterms:W3CDTF">2014-08-28T17:34:00Z</dcterms:modified>
</cp:coreProperties>
</file>