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center"/>
        <w:rPr>
          <w:rFonts w:ascii="Times" w:hAnsi="Times" w:cs="Times"/>
          <w:sz w:val="16"/>
          <w:lang w:val="en-US"/>
        </w:rPr>
      </w:pPr>
      <w:r w:rsidRPr="00867565">
        <w:rPr>
          <w:rFonts w:ascii="Times" w:hAnsi="Times" w:cs="Times"/>
          <w:b/>
          <w:bCs/>
          <w:i/>
          <w:iCs/>
          <w:sz w:val="44"/>
          <w:szCs w:val="58"/>
          <w:lang w:val="en-US"/>
        </w:rPr>
        <w:t>Классный час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center"/>
        <w:rPr>
          <w:rFonts w:ascii="Times" w:hAnsi="Times" w:cs="Times"/>
          <w:sz w:val="16"/>
          <w:lang w:val="en-US"/>
        </w:rPr>
      </w:pPr>
      <w:r w:rsidRPr="00867565">
        <w:rPr>
          <w:rFonts w:ascii="Times" w:hAnsi="Times" w:cs="Times"/>
          <w:b/>
          <w:bCs/>
          <w:sz w:val="44"/>
          <w:szCs w:val="58"/>
          <w:lang w:val="en-US"/>
        </w:rPr>
        <w:t>«</w:t>
      </w:r>
      <w:r w:rsidRPr="00867565">
        <w:rPr>
          <w:rFonts w:ascii="Times" w:hAnsi="Times" w:cs="Times"/>
          <w:b/>
          <w:bCs/>
          <w:sz w:val="44"/>
          <w:szCs w:val="58"/>
          <w:lang w:val="en-US"/>
        </w:rPr>
        <w:t>Сквернословие в нашей жизни</w:t>
      </w:r>
      <w:r w:rsidRPr="00867565">
        <w:rPr>
          <w:rFonts w:ascii="Times" w:hAnsi="Times" w:cs="Times"/>
          <w:b/>
          <w:bCs/>
          <w:sz w:val="44"/>
          <w:szCs w:val="58"/>
          <w:lang w:val="en-US"/>
        </w:rPr>
        <w:t>»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right"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" w:hAnsi="Times" w:cs="Times"/>
          <w:i/>
          <w:iCs/>
          <w:szCs w:val="38"/>
          <w:lang w:val="en-US"/>
        </w:rPr>
        <w:t>Речь — это показатель ума.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right"/>
        <w:rPr>
          <w:rFonts w:ascii="Times" w:hAnsi="Times" w:cs="Times"/>
          <w:sz w:val="16"/>
          <w:lang w:val="en-US"/>
        </w:rPr>
      </w:pPr>
      <w:r w:rsidRPr="00867565">
        <w:rPr>
          <w:rFonts w:ascii="Times" w:hAnsi="Times" w:cs="Times"/>
          <w:b/>
          <w:bCs/>
          <w:i/>
          <w:iCs/>
          <w:szCs w:val="38"/>
          <w:lang w:val="en-US"/>
        </w:rPr>
        <w:t>Сенека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b/>
          <w:bCs/>
          <w:color w:val="262453"/>
          <w:szCs w:val="38"/>
          <w:lang w:val="en-US"/>
        </w:rPr>
      </w:pPr>
      <w:proofErr w:type="gramStart"/>
      <w:r w:rsidRPr="00867565">
        <w:rPr>
          <w:rFonts w:ascii="Times" w:hAnsi="Times" w:cs="Times"/>
          <w:b/>
          <w:bCs/>
          <w:color w:val="262453"/>
          <w:szCs w:val="38"/>
          <w:lang w:val="en-US"/>
        </w:rPr>
        <w:t>Что такое сквернословие?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Сквернословие — это речь, наполненная неприличными выражениями, непристойными словами, бранью.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У этого явления много определений: нецензурная брань, непечатные выражения, матерщина, нецензурная лексика, лексика «телесного низа» и др.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Но издревле матерщина в русском народе именуется сквернословием, от слова «скверна».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 подростковом возрасте проблема нецензурной лексики становится особенно острой, ведь в глазах подростка сквернословие — это проявление независимости, способности не подчиниться запретам, то есть символ взрослости.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Кроме того, она является знаком языковой принадлежности к группе сверстников, речевой моды.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Иногда это подражание молодежным кумирам, например популярным телеведущим, актерам, певцам.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Но мало кто из ребят догадывается, что сквернословие, как и хамство, — оружие неуверенных в себе людей.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Грубость позволяет им скрыть собственную уязвимость и защищает их, ведь обнаружить слабость и неуверенность в этом возрасте равносильно полному поражению.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Кроме того, старшеклассники стараются бранными словами задеть родителей, шокировать, вывести </w:t>
      </w:r>
      <w:bookmarkStart w:id="0" w:name="_GoBack"/>
      <w:bookmarkEnd w:id="0"/>
      <w:r w:rsidRPr="00867565">
        <w:rPr>
          <w:rFonts w:ascii="Times New Roman" w:hAnsi="Times New Roman" w:cs="Times New Roman"/>
          <w:szCs w:val="38"/>
          <w:lang w:val="en-US"/>
        </w:rPr>
        <w:t>их из себя, чтобы измерить свою власть над ними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и подтвердить собственную эмоциональную независимость от них.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Матерная брань — это не только набор непристойностей.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Подобная лексика свидетельствует о духовной болезни человека.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Ведь слово — не просто набор звуков, выражающих мысль.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Оно способно очень многое рассказать о нашем душевном состоянии.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Сократ говорил: «Каков человек, такова его и речь».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r w:rsidRPr="00867565">
        <w:rPr>
          <w:rFonts w:ascii="Times" w:hAnsi="Times" w:cs="Times"/>
          <w:b/>
          <w:bCs/>
          <w:color w:val="262453"/>
          <w:szCs w:val="38"/>
          <w:lang w:val="en-US"/>
        </w:rPr>
        <w:t>История возникновения сквернословия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Корни этого явления уходят в далекую языческую древность.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Скверные слова были включены в заклинания, обращенные к языческим божествам, а в языческое время был распространен культ плодородия, поэтому все скверные слова связаны с половой сферой.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Таким образом, так называемый мат является языком общения с демонами.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Наши предки произносили эти слова, призывая себе на помощь демонов зла.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Ведьмы и колдуньи использовали сквернословие в своих наговорах, насылая проклятие.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Именно с этим связан механизм влияния сквернословия на человека.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Мат пробуждает в его подсознании доставшиеся ему вместе с генной памятью «психовирусы».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Употребляя мат в разговоре с друзьями, родными, современные люди, сами того не подозревая, совершают сокровенный ритуал, призывая зло изо дня в день, из года в год на свою голову и на голову своих близких.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Количество бранных слов переходит в качество.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Вначале у людей появляются мелкие неприятности, затем крупные, потом возникают проблемы со здоровьем и, наконец, ломается сама жизнь.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Заблуждением является общепринятое мнение насчет того, что мат — это славянская традиция.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Сквернословие на Руси примерно до середины XIX века не только не было распространено даже в деревне, но и являлось уголовно наказуемым.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Во времена царя Алексея Михайловича Романова услышать на улице мат было просто невозможно.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И это объясняется не только скромностью и деликатностью наших предков, но и политикой, проводимой государством.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По Соборному уложению за использование непотребных слов налагалось жестокое наказание — вплоть до смертной казни.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Потом пришли иные времена.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Грубая брань зазвучала сначала в кабаках, а потом выплеснулась на улицы городов.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 xml:space="preserve">В XIX веке сквернословие постепенно из ругани </w:t>
      </w:r>
      <w:r w:rsidRPr="00867565">
        <w:rPr>
          <w:rFonts w:ascii="Times New Roman" w:hAnsi="Times New Roman" w:cs="Times New Roman"/>
          <w:szCs w:val="38"/>
          <w:lang w:val="en-US"/>
        </w:rPr>
        <w:lastRenderedPageBreak/>
        <w:t>превратилось в основу языка фабричных рабочих и мастеровых.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r w:rsidRPr="00867565">
        <w:rPr>
          <w:rFonts w:ascii="Times New Roman" w:hAnsi="Times New Roman" w:cs="Times New Roman"/>
          <w:szCs w:val="38"/>
          <w:lang w:val="en-US"/>
        </w:rPr>
        <w:t>В наше время мат используется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: 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>1) для повышения эмоциональности речи, 2) эмоциональной разрядки, 3) оскорбления, унижения адресата речи, 4) демонстрации агрессии, 5) демонстрации отсутствия страха,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r w:rsidRPr="00867565">
        <w:rPr>
          <w:rFonts w:ascii="Times New Roman" w:hAnsi="Times New Roman" w:cs="Times New Roman"/>
          <w:szCs w:val="38"/>
          <w:lang w:val="en-US"/>
        </w:rPr>
        <w:t>6) демонстрации раскованности, пренебрежительного отношения к системе запретов,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r w:rsidRPr="00867565">
        <w:rPr>
          <w:rFonts w:ascii="Times New Roman" w:hAnsi="Times New Roman" w:cs="Times New Roman"/>
          <w:szCs w:val="38"/>
          <w:lang w:val="en-US"/>
        </w:rPr>
        <w:t>7) демонстрации принадлежности к «своим».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Но на самом деле сквернословие отражает скудость лексического запаса говорящего, неумение ориентироваться в ситуации наивысшего эмоционального подъема (радости или гнева).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r w:rsidRPr="00867565">
        <w:rPr>
          <w:rFonts w:ascii="Times" w:hAnsi="Times" w:cs="Times"/>
          <w:b/>
          <w:bCs/>
          <w:color w:val="262453"/>
          <w:szCs w:val="38"/>
          <w:lang w:val="en-US"/>
        </w:rPr>
        <w:t>Сквернословие и здоровье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Под действием звуков, в том числе и человеческой речи, молекулы воды (а наше тело примерно на 80 процентов состоит из нее) начинают выстраиваться в сложные структуры.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И в зависимости от ритма и смысловой нагрузки эти структуры могут лечить или, наоборот, отравлять организм.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 XX веке японский ученый Масару Эмото научно доказал, что вода не только воспринимает информацию, но может меняться под воздействием слова и даже мысли.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С помощью новейшего оборудования он смог заморозить и сфотографировать воду под микроскопом.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То, что он разглядел на молекулярном уровне, его поразило.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На фото предстали в основном кристаллы разной формы и четкости — с виду очень похожие на снежинки.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Воде перед заморозкой говорили разные слова на многих языках или воздействовали на нее музыкой.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Выяснилось, что форма кристаллов отражает удивительные свойства воды.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Ученый сделал вывод, что похвала влияет на воду лучше, чем просьба или требование, а сквернословие не способно породить гармоничную красоту.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r w:rsidRPr="00867565">
        <w:rPr>
          <w:rFonts w:ascii="Times" w:hAnsi="Times" w:cs="Times"/>
          <w:i/>
          <w:iCs/>
          <w:szCs w:val="38"/>
          <w:lang w:val="en-US"/>
        </w:rPr>
        <w:t>(Продемонстрировать детям фотографии кристаллов воды.)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Как видите, слова с негативным смыслом даже не образуют форму, а положительно заряженная вода имеет красивые, четкие кристаллы.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r w:rsidRPr="00867565">
        <w:rPr>
          <w:rFonts w:ascii="Times New Roman" w:hAnsi="Times New Roman" w:cs="Times New Roman"/>
          <w:szCs w:val="38"/>
          <w:lang w:val="en-US"/>
        </w:rPr>
        <w:t>Вы только вообразите, если мысли и слова могут делать такое с водой, что же они способны сотворить с человеком!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Сквернословие наносит вред не только духовному, но и физическому здоровью человека.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Ученые Российской академии наук пришли к ошеломляющему выводу, что при помощи словесных мыслеобразов человек созидает или разрушает свой наследственный аппарат.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Оказывается, ДНК способна воспринимать человеческую речь и читаемый текст по электромагнитным каналам.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Одни сообщения оздоравливают гены, другие травмируют, подобно радиации.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Например, добрые слова молитвы пробуждают резервные возможности генетического аппарата, а проклятия, матерщина вызывают мутации, ведущие к вырождению.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Любое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произнесенное слово не что иное, как волновая генетическая программа, влияющая на нашу жизнь и жизнь наших потомков.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Другая группа ученых под руководством доктора биологических наук И.Б.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Белявского семнадцать лет занималась проблемой сквернословия.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Они доказали, что заядлые матерщинники живут намного меньше, чем те, кто не сквернословит, потому что в их клетках очень быстро наступают возрастные изменения и проявляются различные болезни.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О том, что сквернословие — далеко не безобидная привычка, говорят нам и другие научные исследования.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Группа российских физиков сконструировала специальный аппарат, позволяющий трансформировать звуковые колебания в электромагнитные.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 ходе изучения влияния на растения энергетического потенциала слов, в том числе и бранных, ученые установили, что почти все «обруганные» матом семена арабидопсиса погибли, а выжившие стали генетическими уродами, не способными программировать развитие здоровой жизни.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Во второй части эксперимента исследователи «обласкали» самыми нежными словами убитые радиоактивным облучением семена пшеницы.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Результат превзошел все ожидания: в «благословленных» семенах процесс мутации был остановлен, перепутавшиеся гены, разорванные хромосомы и спирали ДНК стали на свои места и восстановились!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К сожалению, сквернословие негативно влияет не только на здоровье тех, кто ругается, но и тех, кто вынужден слушать ругательства.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А ведь наши предки давно знали, что злые слова убивают.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Не случайно проклятие поражало насмерть.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И словом же воскрешали мертвых, исцеляли больных.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Не только религия, эзотерика, но и научные исследования доказали вредоносное воздействие сквернословия на самого говорящего и окружающих.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</w:t>
      </w: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Как вид информации, бранные слова негативно отражаются на здоровье человека, изменяя его сознание и даже генетику, наследственность, укорачивая жизнь и притягивая болезни.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Сегодня мы с вами узнали, что в скверном слове таится огромная разрушительная сила.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Вероятно, если бы человек мог видеть, какой мощный отрицательный заряд, словно ударная волна взорвавшейся бомбы, распространяется во все стороны от скверного слова, он никогда не произнес бы его.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Давайте задумаемся о словах, которые мы произносим!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 xml:space="preserve">А сейчас ответьте на вопрос </w:t>
      </w:r>
      <w:r w:rsidRPr="00867565">
        <w:rPr>
          <w:rFonts w:ascii="Times" w:hAnsi="Times" w:cs="Times"/>
          <w:i/>
          <w:iCs/>
          <w:szCs w:val="38"/>
          <w:lang w:val="en-US"/>
        </w:rPr>
        <w:t>(можно в письменном виде)</w:t>
      </w:r>
      <w:r w:rsidRPr="00867565">
        <w:rPr>
          <w:rFonts w:ascii="Times New Roman" w:hAnsi="Times New Roman" w:cs="Times New Roman"/>
          <w:szCs w:val="38"/>
          <w:lang w:val="en-US"/>
        </w:rPr>
        <w:t>, готовы ли вы излечиться от вируса сквернословия?</w:t>
      </w:r>
      <w:proofErr w:type="gramEnd"/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 New Roman" w:hAnsi="Times New Roman" w:cs="Times New Roman"/>
          <w:szCs w:val="38"/>
          <w:lang w:val="en-US"/>
        </w:rPr>
      </w:pPr>
      <w:r w:rsidRPr="00867565">
        <w:rPr>
          <w:rFonts w:ascii="Times New Roman" w:hAnsi="Times New Roman" w:cs="Times New Roman"/>
          <w:szCs w:val="38"/>
          <w:lang w:val="en-US"/>
        </w:rPr>
        <w:t>Будьте здоровы!!!</w:t>
      </w:r>
    </w:p>
    <w:p w:rsid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b/>
          <w:bCs/>
          <w:i/>
          <w:iCs/>
          <w:szCs w:val="38"/>
          <w:lang w:val="en-US"/>
        </w:rPr>
      </w:pPr>
    </w:p>
    <w:p w:rsid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b/>
          <w:bCs/>
          <w:i/>
          <w:iCs/>
          <w:szCs w:val="38"/>
          <w:lang w:val="en-US"/>
        </w:rPr>
      </w:pPr>
    </w:p>
    <w:p w:rsid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b/>
          <w:bCs/>
          <w:i/>
          <w:iCs/>
          <w:szCs w:val="38"/>
          <w:lang w:val="en-US"/>
        </w:rPr>
      </w:pP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center"/>
        <w:rPr>
          <w:rFonts w:ascii="Times" w:hAnsi="Times" w:cs="Times"/>
          <w:sz w:val="16"/>
          <w:lang w:val="en-US"/>
        </w:rPr>
      </w:pPr>
      <w:r w:rsidRPr="00867565">
        <w:rPr>
          <w:rFonts w:ascii="Times" w:hAnsi="Times" w:cs="Times"/>
          <w:b/>
          <w:bCs/>
          <w:i/>
          <w:iCs/>
          <w:szCs w:val="38"/>
          <w:lang w:val="en-US"/>
        </w:rPr>
        <w:t>ПРИЛОЖЕНИЕ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center"/>
        <w:rPr>
          <w:rFonts w:ascii="Times" w:hAnsi="Times" w:cs="Times"/>
          <w:sz w:val="16"/>
          <w:lang w:val="en-US"/>
        </w:rPr>
      </w:pPr>
      <w:r w:rsidRPr="00867565">
        <w:rPr>
          <w:rFonts w:ascii="Times" w:hAnsi="Times" w:cs="Times"/>
          <w:b/>
          <w:bCs/>
          <w:szCs w:val="38"/>
          <w:lang w:val="en-US"/>
        </w:rPr>
        <w:t>Анкета «Сквернословие в моей жизни»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1. Как ты думаешь, почему люди в своей речи употребляют бранные слова, ругательства?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__________________________________________________________________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2. Если ты используешь в своей речи бранные слова (мат, ругательства), то объясни почему?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__________________________________________________________________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3. Что ты чувствуешь, когда произносишь такие слова?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_______________________________________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4. Как ты думаешь, что чувствуют или думают другие люди, когда слышат, как ты произносишь бранные слова?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__________________________________________________________________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5. Что ты чувствуешь, когда при тебе кто-то ругается матом?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___________________________________</w:t>
      </w:r>
    </w:p>
    <w:p w:rsid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 New Roman" w:hAnsi="Times New Roman" w:cs="Times New Roman"/>
          <w:szCs w:val="38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6. Как ты думаешь, что нужно сделать, чтобы люди (дети) не употребляли бранных слов?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__________________________________________________________________ 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7. Что нужно сделать, чтобы ты не употреблял эти слова?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____________________________________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  <w:proofErr w:type="gramStart"/>
      <w:r w:rsidRPr="00867565">
        <w:rPr>
          <w:rFonts w:ascii="Times New Roman" w:hAnsi="Times New Roman" w:cs="Times New Roman"/>
          <w:szCs w:val="38"/>
          <w:lang w:val="en-US"/>
        </w:rPr>
        <w:t>8. Хочешь ли ты, чтобы твои будущие дети в своей речи использовали бранные слова?</w:t>
      </w:r>
      <w:proofErr w:type="gramEnd"/>
      <w:r w:rsidRPr="00867565">
        <w:rPr>
          <w:rFonts w:ascii="Times New Roman" w:hAnsi="Times New Roman" w:cs="Times New Roman"/>
          <w:szCs w:val="38"/>
          <w:lang w:val="en-US"/>
        </w:rPr>
        <w:t xml:space="preserve"> Почему? __________________________________________________________________</w:t>
      </w: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</w:p>
    <w:p w:rsidR="00867565" w:rsidRPr="00867565" w:rsidRDefault="00867565" w:rsidP="00867565">
      <w:pPr>
        <w:widowControl w:val="0"/>
        <w:autoSpaceDE w:val="0"/>
        <w:autoSpaceDN w:val="0"/>
        <w:adjustRightInd w:val="0"/>
        <w:spacing w:after="240"/>
        <w:ind w:firstLine="709"/>
        <w:contextualSpacing/>
        <w:rPr>
          <w:rFonts w:ascii="Times" w:hAnsi="Times" w:cs="Times"/>
          <w:sz w:val="16"/>
          <w:lang w:val="en-US"/>
        </w:rPr>
      </w:pPr>
    </w:p>
    <w:p w:rsidR="00601CBF" w:rsidRPr="00867565" w:rsidRDefault="00601CBF" w:rsidP="00867565">
      <w:pPr>
        <w:ind w:firstLine="709"/>
        <w:contextualSpacing/>
        <w:rPr>
          <w:sz w:val="16"/>
        </w:rPr>
      </w:pPr>
    </w:p>
    <w:sectPr w:rsidR="00601CBF" w:rsidRPr="00867565" w:rsidSect="00E766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5"/>
    <w:rsid w:val="00601CBF"/>
    <w:rsid w:val="008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476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1377</Words>
  <Characters>7853</Characters>
  <Application>Microsoft Macintosh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2014-06-27T04:20:00Z</dcterms:created>
  <dcterms:modified xsi:type="dcterms:W3CDTF">2014-06-27T04:24:00Z</dcterms:modified>
</cp:coreProperties>
</file>