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9" w:rsidRDefault="004E16B9" w:rsidP="004E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ED" w:rsidRDefault="002571ED" w:rsidP="004E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ED" w:rsidRPr="002571ED" w:rsidRDefault="002571ED" w:rsidP="004E16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C58A3" w:rsidRPr="002571ED" w:rsidRDefault="002571ED" w:rsidP="002571ED">
      <w:pPr>
        <w:tabs>
          <w:tab w:val="left" w:pos="3495"/>
        </w:tabs>
        <w:suppressAutoHyphens/>
        <w:spacing w:line="240" w:lineRule="auto"/>
        <w:ind w:right="-567" w:hanging="284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2571ED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571E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571ED">
        <w:rPr>
          <w:rFonts w:ascii="Times New Roman" w:hAnsi="Times New Roman" w:cs="Times New Roman"/>
          <w:b/>
          <w:sz w:val="32"/>
          <w:szCs w:val="32"/>
        </w:rPr>
        <w:t>Музыка в творчестве А. Блока</w:t>
      </w:r>
    </w:p>
    <w:p w:rsidR="00AC58A3" w:rsidRPr="00AC58A3" w:rsidRDefault="00AC58A3" w:rsidP="00AC58A3">
      <w:pPr>
        <w:tabs>
          <w:tab w:val="center" w:pos="284"/>
          <w:tab w:val="center" w:pos="9072"/>
        </w:tabs>
        <w:suppressAutoHyphens/>
        <w:spacing w:line="240" w:lineRule="auto"/>
        <w:ind w:right="-567" w:hanging="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C58A3">
        <w:rPr>
          <w:rFonts w:ascii="Times New Roman" w:eastAsia="Calibri" w:hAnsi="Times New Roman" w:cs="Calibri"/>
          <w:b/>
          <w:sz w:val="24"/>
          <w:szCs w:val="24"/>
          <w:lang w:eastAsia="ar-SA"/>
        </w:rPr>
        <w:t>Цель урока</w:t>
      </w:r>
      <w:r w:rsidRPr="00AC58A3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2571ED" w:rsidRPr="002571ED" w:rsidRDefault="0050194D" w:rsidP="00AC5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71ED">
        <w:rPr>
          <w:rFonts w:ascii="Times New Roman" w:hAnsi="Times New Roman" w:cs="Times New Roman"/>
          <w:sz w:val="24"/>
          <w:szCs w:val="24"/>
        </w:rPr>
        <w:t xml:space="preserve">ознакомить учащихся с идейно-художественным своеобразием творчества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71ED">
        <w:rPr>
          <w:rFonts w:ascii="Times New Roman" w:hAnsi="Times New Roman" w:cs="Times New Roman"/>
          <w:sz w:val="24"/>
          <w:szCs w:val="24"/>
        </w:rPr>
        <w:t>А. Блока</w:t>
      </w:r>
    </w:p>
    <w:p w:rsidR="00AC58A3" w:rsidRDefault="00AC58A3" w:rsidP="00AC5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58A3">
        <w:rPr>
          <w:rFonts w:ascii="Times New Roman" w:eastAsia="Calibri" w:hAnsi="Times New Roman" w:cs="Calibri"/>
          <w:sz w:val="24"/>
          <w:szCs w:val="24"/>
          <w:lang w:eastAsia="ar-SA"/>
        </w:rPr>
        <w:t>углубление и расширение представлений об авторе, проблеме, спосо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бах выражения авторской позиции, </w:t>
      </w:r>
      <w:r w:rsidRPr="00AC58A3">
        <w:rPr>
          <w:rFonts w:ascii="Times New Roman" w:hAnsi="Times New Roman" w:cs="Times New Roman"/>
          <w:sz w:val="24"/>
          <w:szCs w:val="24"/>
        </w:rPr>
        <w:t>повышение интереса к чтению;</w:t>
      </w:r>
    </w:p>
    <w:p w:rsidR="00AC58A3" w:rsidRDefault="00AC58A3" w:rsidP="00AC5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58A3">
        <w:rPr>
          <w:rFonts w:ascii="Times New Roman" w:hAnsi="Times New Roman" w:cs="Times New Roman"/>
          <w:sz w:val="24"/>
          <w:szCs w:val="24"/>
        </w:rPr>
        <w:t>использование клипового и ассоциативного мышления для установления связей: автор-герой-сюжет;</w:t>
      </w:r>
    </w:p>
    <w:p w:rsidR="00AC58A3" w:rsidRPr="00184A6E" w:rsidRDefault="002571ED" w:rsidP="00184A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эстетического вкуса</w:t>
      </w:r>
    </w:p>
    <w:p w:rsidR="004E16B9" w:rsidRDefault="004E16B9" w:rsidP="004E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383" w:rsidRPr="003079EF" w:rsidRDefault="00C10383" w:rsidP="00C1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9E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571ED" w:rsidRDefault="00E94AD1" w:rsidP="002571ED">
      <w:pPr>
        <w:rPr>
          <w:rFonts w:ascii="Times New Roman" w:hAnsi="Times New Roman" w:cs="Times New Roman"/>
          <w:sz w:val="24"/>
          <w:szCs w:val="24"/>
        </w:rPr>
      </w:pPr>
      <w:r w:rsidRPr="004E16B9">
        <w:rPr>
          <w:rFonts w:ascii="Times New Roman" w:hAnsi="Times New Roman" w:cs="Times New Roman"/>
          <w:sz w:val="24"/>
          <w:szCs w:val="24"/>
        </w:rPr>
        <w:t xml:space="preserve">Оформление доски:                                 </w:t>
      </w:r>
      <w:r w:rsidR="002571ED"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2571ED" w:rsidRDefault="002571ED" w:rsidP="002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Вначале была музыка.</w:t>
      </w:r>
    </w:p>
    <w:p w:rsidR="002571ED" w:rsidRDefault="002571ED" w:rsidP="002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Музыка есть сущность мира</w:t>
      </w:r>
      <w:r w:rsidR="0050194D">
        <w:rPr>
          <w:rFonts w:ascii="Times New Roman" w:hAnsi="Times New Roman" w:cs="Times New Roman"/>
          <w:sz w:val="24"/>
          <w:szCs w:val="24"/>
        </w:rPr>
        <w:t>.</w:t>
      </w:r>
    </w:p>
    <w:p w:rsidR="002571ED" w:rsidRDefault="002571ED" w:rsidP="002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Мир растет в упругих ритмах</w:t>
      </w:r>
      <w:r w:rsidR="005019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1ED" w:rsidRDefault="002571ED" w:rsidP="0025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  А. 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F6C39">
        <w:rPr>
          <w:rFonts w:ascii="Times New Roman" w:hAnsi="Times New Roman" w:cs="Times New Roman"/>
          <w:sz w:val="24"/>
          <w:szCs w:val="24"/>
        </w:rPr>
        <w:t xml:space="preserve">                                         Всякое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– покрывало,</w:t>
      </w:r>
    </w:p>
    <w:p w:rsidR="002571ED" w:rsidRDefault="002571ED" w:rsidP="002571E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растянутое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остриях </w:t>
      </w:r>
      <w:r w:rsidRPr="002571ED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71ED" w:rsidRPr="002571ED" w:rsidRDefault="002571ED" w:rsidP="002571ED">
      <w:pPr>
        <w:rPr>
          <w:rFonts w:ascii="Times New Roman" w:hAnsi="Times New Roman" w:cs="Times New Roman"/>
          <w:sz w:val="24"/>
          <w:szCs w:val="24"/>
        </w:rPr>
      </w:pPr>
      <w:r w:rsidRPr="002571ED">
        <w:rPr>
          <w:rFonts w:ascii="Times New Roman" w:hAnsi="Times New Roman" w:cs="Times New Roman"/>
          <w:sz w:val="24"/>
          <w:szCs w:val="24"/>
        </w:rPr>
        <w:t xml:space="preserve">Эти </w:t>
      </w:r>
      <w:r w:rsidR="00184A6E" w:rsidRPr="00184A6E">
        <w:rPr>
          <w:rFonts w:ascii="Times New Roman" w:hAnsi="Times New Roman" w:cs="Times New Roman"/>
          <w:b/>
          <w:sz w:val="28"/>
          <w:szCs w:val="28"/>
        </w:rPr>
        <w:t>слова</w:t>
      </w:r>
      <w:r w:rsidR="00184A6E">
        <w:rPr>
          <w:rFonts w:ascii="Times New Roman" w:hAnsi="Times New Roman" w:cs="Times New Roman"/>
          <w:sz w:val="24"/>
          <w:szCs w:val="24"/>
        </w:rPr>
        <w:t xml:space="preserve"> светят как звезды.</w:t>
      </w:r>
    </w:p>
    <w:p w:rsidR="00184A6E" w:rsidRDefault="00184A6E" w:rsidP="00184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А.Блок</w:t>
      </w:r>
      <w:proofErr w:type="spellEnd"/>
    </w:p>
    <w:p w:rsidR="00184A6E" w:rsidRPr="00184A6E" w:rsidRDefault="00184A6E" w:rsidP="00184A6E">
      <w:pPr>
        <w:rPr>
          <w:rFonts w:ascii="Times New Roman" w:hAnsi="Times New Roman" w:cs="Times New Roman"/>
          <w:b/>
          <w:sz w:val="24"/>
          <w:szCs w:val="24"/>
        </w:rPr>
      </w:pPr>
    </w:p>
    <w:p w:rsidR="00184A6E" w:rsidRDefault="00184A6E" w:rsidP="00184A6E">
      <w:pPr>
        <w:tabs>
          <w:tab w:val="left" w:pos="585"/>
          <w:tab w:val="left" w:pos="8222"/>
        </w:tabs>
        <w:ind w:left="567" w:right="113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C6D09" wp14:editId="105FB868">
            <wp:extent cx="1343025" cy="2019298"/>
            <wp:effectExtent l="0" t="0" r="0" b="635"/>
            <wp:docPr id="3" name="Рисунок 3" descr="D:\images\бл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бл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32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1502" cy="2019300"/>
            <wp:effectExtent l="0" t="0" r="0" b="0"/>
            <wp:docPr id="4" name="Рисунок 4" descr="D:\images\бл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бл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46" cy="20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235" cy="2019300"/>
            <wp:effectExtent l="0" t="0" r="0" b="0"/>
            <wp:docPr id="5" name="Рисунок 5" descr="D:\images\бл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блок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6E" w:rsidRDefault="00184A6E" w:rsidP="00CB0E3E">
      <w:pPr>
        <w:tabs>
          <w:tab w:val="left" w:pos="8222"/>
        </w:tabs>
        <w:ind w:right="1133"/>
        <w:jc w:val="right"/>
        <w:rPr>
          <w:rFonts w:ascii="Times New Roman" w:hAnsi="Times New Roman" w:cs="Times New Roman"/>
          <w:sz w:val="24"/>
          <w:szCs w:val="24"/>
        </w:rPr>
      </w:pPr>
    </w:p>
    <w:p w:rsidR="00184A6E" w:rsidRDefault="007801DB" w:rsidP="007801D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Звучит стихотворение А. Ахматовой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посвященное А. Блоку:</w:t>
      </w:r>
    </w:p>
    <w:p w:rsidR="007801DB" w:rsidRDefault="007801DB" w:rsidP="007801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01DB" w:rsidRDefault="007801DB" w:rsidP="007801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ветер с залива. А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строк,</w:t>
      </w:r>
    </w:p>
    <w:p w:rsidR="007801DB" w:rsidRDefault="007801DB" w:rsidP="007801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Минуя и ахи и охи,</w:t>
      </w:r>
    </w:p>
    <w:p w:rsidR="007801DB" w:rsidRDefault="007801DB" w:rsidP="007801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C39">
        <w:rPr>
          <w:rFonts w:ascii="Times New Roman" w:hAnsi="Times New Roman" w:cs="Times New Roman"/>
          <w:sz w:val="24"/>
          <w:szCs w:val="24"/>
        </w:rPr>
        <w:t xml:space="preserve"> Тебе улыбн</w:t>
      </w:r>
      <w:r>
        <w:rPr>
          <w:rFonts w:ascii="Times New Roman" w:hAnsi="Times New Roman" w:cs="Times New Roman"/>
          <w:sz w:val="24"/>
          <w:szCs w:val="24"/>
        </w:rPr>
        <w:t>ется презрительно Блок,</w:t>
      </w:r>
    </w:p>
    <w:p w:rsidR="007801DB" w:rsidRPr="007801DB" w:rsidRDefault="007801DB" w:rsidP="007801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Трагический тенор эпохи.</w:t>
      </w:r>
    </w:p>
    <w:p w:rsidR="00184A6E" w:rsidRDefault="00184A6E" w:rsidP="00184A6E">
      <w:pPr>
        <w:rPr>
          <w:rFonts w:ascii="Times New Roman" w:hAnsi="Times New Roman" w:cs="Times New Roman"/>
          <w:sz w:val="24"/>
          <w:szCs w:val="24"/>
        </w:rPr>
      </w:pPr>
    </w:p>
    <w:p w:rsidR="007801DB" w:rsidRDefault="007801DB" w:rsidP="007801D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фон     Вагнер « Полет Валькирий»</w:t>
      </w:r>
    </w:p>
    <w:p w:rsidR="007801DB" w:rsidRDefault="007801DB" w:rsidP="007801D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статье « Интеллигенция  и революция» А. Блока есть такие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559B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>творит чудеса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9B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завораживает зверей. А вы (все мы) </w:t>
      </w:r>
      <w:r w:rsidRPr="0088559B">
        <w:rPr>
          <w:rFonts w:ascii="Times New Roman" w:hAnsi="Times New Roman" w:cs="Times New Roman"/>
          <w:b/>
          <w:sz w:val="24"/>
          <w:szCs w:val="24"/>
        </w:rPr>
        <w:t>жили без музыки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88559B">
        <w:rPr>
          <w:rFonts w:ascii="Times New Roman" w:hAnsi="Times New Roman" w:cs="Times New Roman"/>
          <w:b/>
          <w:sz w:val="24"/>
          <w:szCs w:val="24"/>
        </w:rPr>
        <w:t>без любви</w:t>
      </w:r>
      <w:r>
        <w:rPr>
          <w:rFonts w:ascii="Times New Roman" w:hAnsi="Times New Roman" w:cs="Times New Roman"/>
          <w:sz w:val="24"/>
          <w:szCs w:val="24"/>
        </w:rPr>
        <w:t xml:space="preserve">…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музыки сейчас достучаться нельзя.»</w:t>
      </w:r>
    </w:p>
    <w:p w:rsidR="0088559B" w:rsidRDefault="0088559B" w:rsidP="008855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одновременно с этим поэт скажет, что «музыка не игра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фортепьянах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«не исступленное пение смычков»</w:t>
      </w:r>
    </w:p>
    <w:p w:rsidR="0088559B" w:rsidRDefault="0088559B" w:rsidP="008855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559B" w:rsidRDefault="0088559B" w:rsidP="008855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F6C39">
        <w:rPr>
          <w:rFonts w:ascii="Times New Roman" w:hAnsi="Times New Roman" w:cs="Times New Roman"/>
          <w:sz w:val="24"/>
          <w:szCs w:val="24"/>
        </w:rPr>
        <w:t>: Где искать истоки</w:t>
      </w:r>
      <w:r w:rsidR="001C4E07">
        <w:rPr>
          <w:rFonts w:ascii="Times New Roman" w:hAnsi="Times New Roman" w:cs="Times New Roman"/>
          <w:sz w:val="24"/>
          <w:szCs w:val="24"/>
        </w:rPr>
        <w:t xml:space="preserve"> музыкального вдохно</w:t>
      </w:r>
      <w:r w:rsidR="0011279A">
        <w:rPr>
          <w:rFonts w:ascii="Times New Roman" w:hAnsi="Times New Roman" w:cs="Times New Roman"/>
          <w:sz w:val="24"/>
          <w:szCs w:val="24"/>
        </w:rPr>
        <w:t>вения</w:t>
      </w:r>
      <w:r>
        <w:rPr>
          <w:rFonts w:ascii="Times New Roman" w:hAnsi="Times New Roman" w:cs="Times New Roman"/>
          <w:sz w:val="24"/>
          <w:szCs w:val="24"/>
        </w:rPr>
        <w:t xml:space="preserve">  поэта?</w:t>
      </w:r>
    </w:p>
    <w:p w:rsidR="0088559B" w:rsidRDefault="0088559B" w:rsidP="008855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Внимание учащихся обратить </w:t>
      </w:r>
      <w:r w:rsidR="002F6C39">
        <w:rPr>
          <w:rFonts w:ascii="Times New Roman" w:hAnsi="Times New Roman" w:cs="Times New Roman"/>
          <w:sz w:val="24"/>
          <w:szCs w:val="24"/>
        </w:rPr>
        <w:t xml:space="preserve">на слова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Блока , записанным на доске:</w:t>
      </w:r>
    </w:p>
    <w:p w:rsidR="0088559B" w:rsidRPr="0088559B" w:rsidRDefault="0088559B" w:rsidP="0088559B">
      <w:pPr>
        <w:rPr>
          <w:rFonts w:ascii="Times New Roman" w:hAnsi="Times New Roman" w:cs="Times New Roman"/>
          <w:sz w:val="18"/>
          <w:szCs w:val="18"/>
        </w:rPr>
      </w:pPr>
      <w:r w:rsidRPr="008855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88559B">
        <w:rPr>
          <w:rFonts w:ascii="Times New Roman" w:hAnsi="Times New Roman" w:cs="Times New Roman"/>
          <w:sz w:val="18"/>
          <w:szCs w:val="18"/>
        </w:rPr>
        <w:t>Всякое стихотворение – покрывало,</w:t>
      </w:r>
    </w:p>
    <w:p w:rsidR="0088559B" w:rsidRPr="0088559B" w:rsidRDefault="0088559B" w:rsidP="0088559B">
      <w:pPr>
        <w:rPr>
          <w:rFonts w:ascii="Times New Roman" w:hAnsi="Times New Roman" w:cs="Times New Roman"/>
          <w:b/>
          <w:sz w:val="18"/>
          <w:szCs w:val="18"/>
        </w:rPr>
      </w:pPr>
      <w:r w:rsidRPr="008855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88559B">
        <w:rPr>
          <w:rFonts w:ascii="Times New Roman" w:hAnsi="Times New Roman" w:cs="Times New Roman"/>
          <w:sz w:val="18"/>
          <w:szCs w:val="18"/>
        </w:rPr>
        <w:t>растянутое</w:t>
      </w:r>
      <w:proofErr w:type="gramEnd"/>
      <w:r w:rsidRPr="0088559B">
        <w:rPr>
          <w:rFonts w:ascii="Times New Roman" w:hAnsi="Times New Roman" w:cs="Times New Roman"/>
          <w:sz w:val="18"/>
          <w:szCs w:val="18"/>
        </w:rPr>
        <w:t xml:space="preserve"> на остриях </w:t>
      </w:r>
      <w:r w:rsidRPr="0088559B">
        <w:rPr>
          <w:rFonts w:ascii="Times New Roman" w:hAnsi="Times New Roman" w:cs="Times New Roman"/>
          <w:b/>
          <w:sz w:val="18"/>
          <w:szCs w:val="18"/>
        </w:rPr>
        <w:t>слов.</w:t>
      </w:r>
    </w:p>
    <w:p w:rsidR="0088559B" w:rsidRDefault="0088559B" w:rsidP="0088559B">
      <w:pPr>
        <w:rPr>
          <w:rFonts w:ascii="Times New Roman" w:hAnsi="Times New Roman" w:cs="Times New Roman"/>
          <w:sz w:val="18"/>
          <w:szCs w:val="18"/>
        </w:rPr>
      </w:pPr>
      <w:r w:rsidRPr="008855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8559B">
        <w:rPr>
          <w:rFonts w:ascii="Times New Roman" w:hAnsi="Times New Roman" w:cs="Times New Roman"/>
          <w:sz w:val="18"/>
          <w:szCs w:val="18"/>
        </w:rPr>
        <w:t xml:space="preserve">Эти </w:t>
      </w:r>
      <w:r w:rsidRPr="0088559B">
        <w:rPr>
          <w:rFonts w:ascii="Times New Roman" w:hAnsi="Times New Roman" w:cs="Times New Roman"/>
          <w:b/>
          <w:sz w:val="18"/>
          <w:szCs w:val="18"/>
        </w:rPr>
        <w:t>слова</w:t>
      </w:r>
      <w:r w:rsidRPr="0088559B">
        <w:rPr>
          <w:rFonts w:ascii="Times New Roman" w:hAnsi="Times New Roman" w:cs="Times New Roman"/>
          <w:sz w:val="18"/>
          <w:szCs w:val="18"/>
        </w:rPr>
        <w:t xml:space="preserve"> светят как звезды</w:t>
      </w:r>
      <w:proofErr w:type="gramStart"/>
      <w:r w:rsidRPr="0088559B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88559B" w:rsidRPr="0088559B" w:rsidRDefault="0088559B" w:rsidP="0088559B">
      <w:pPr>
        <w:rPr>
          <w:rFonts w:ascii="Times New Roman" w:hAnsi="Times New Roman" w:cs="Times New Roman"/>
        </w:rPr>
      </w:pPr>
    </w:p>
    <w:p w:rsidR="0088559B" w:rsidRDefault="0088559B" w:rsidP="0088559B">
      <w:pPr>
        <w:rPr>
          <w:rFonts w:ascii="Times New Roman" w:hAnsi="Times New Roman" w:cs="Times New Roman"/>
          <w:sz w:val="24"/>
          <w:szCs w:val="24"/>
        </w:rPr>
      </w:pPr>
      <w:r w:rsidRPr="0088559B">
        <w:rPr>
          <w:rFonts w:ascii="Times New Roman" w:hAnsi="Times New Roman" w:cs="Times New Roman"/>
        </w:rPr>
        <w:t xml:space="preserve">         </w:t>
      </w:r>
      <w:r w:rsidRPr="0088559B">
        <w:rPr>
          <w:rFonts w:ascii="Times New Roman" w:hAnsi="Times New Roman" w:cs="Times New Roman"/>
          <w:sz w:val="24"/>
          <w:szCs w:val="24"/>
        </w:rPr>
        <w:t>-  Музыка в слове</w:t>
      </w:r>
      <w:r>
        <w:rPr>
          <w:rFonts w:ascii="Times New Roman" w:hAnsi="Times New Roman" w:cs="Times New Roman"/>
          <w:sz w:val="24"/>
          <w:szCs w:val="24"/>
        </w:rPr>
        <w:t>, его тайне и притягательной силе</w:t>
      </w:r>
      <w:r w:rsidR="005C2F5B">
        <w:rPr>
          <w:rFonts w:ascii="Times New Roman" w:hAnsi="Times New Roman" w:cs="Times New Roman"/>
          <w:sz w:val="24"/>
          <w:szCs w:val="24"/>
        </w:rPr>
        <w:t>.</w:t>
      </w:r>
    </w:p>
    <w:p w:rsidR="005C2F5B" w:rsidRDefault="005C2F5B" w:rsidP="0088559B">
      <w:pPr>
        <w:rPr>
          <w:rFonts w:ascii="Times New Roman" w:hAnsi="Times New Roman" w:cs="Times New Roman"/>
          <w:sz w:val="24"/>
          <w:szCs w:val="24"/>
        </w:rPr>
      </w:pPr>
      <w:r w:rsidRPr="005C2F5B">
        <w:rPr>
          <w:rFonts w:ascii="Times New Roman" w:hAnsi="Times New Roman" w:cs="Times New Roman"/>
          <w:i/>
          <w:sz w:val="24"/>
          <w:szCs w:val="24"/>
        </w:rPr>
        <w:t>Запись в тетрадь:</w:t>
      </w:r>
      <w:r>
        <w:rPr>
          <w:rFonts w:ascii="Times New Roman" w:hAnsi="Times New Roman" w:cs="Times New Roman"/>
          <w:sz w:val="24"/>
          <w:szCs w:val="24"/>
        </w:rPr>
        <w:t xml:space="preserve"> «Символ – пучок смыслов, каждый из которых торчит в разные   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C2F5B" w:rsidRDefault="005C2F5B" w:rsidP="0088559B">
      <w:pPr>
        <w:rPr>
          <w:rFonts w:ascii="Times New Roman" w:hAnsi="Times New Roman" w:cs="Times New Roman"/>
          <w:sz w:val="24"/>
          <w:szCs w:val="24"/>
        </w:rPr>
      </w:pPr>
    </w:p>
    <w:p w:rsidR="005C2F5B" w:rsidRPr="0088559B" w:rsidRDefault="005C2F5B" w:rsidP="00885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Может 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переплетение символов  и рождает звуки , которые слышит поэт.</w:t>
      </w:r>
    </w:p>
    <w:p w:rsidR="0088559B" w:rsidRPr="007801DB" w:rsidRDefault="0088559B" w:rsidP="008855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6E" w:rsidRDefault="00184A6E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2F5B" w:rsidRPr="005C2F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C2F5B" w:rsidRPr="005C2F5B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 w:rsidR="005C2F5B">
        <w:rPr>
          <w:rFonts w:ascii="Times New Roman" w:hAnsi="Times New Roman" w:cs="Times New Roman"/>
          <w:b/>
          <w:sz w:val="24"/>
          <w:szCs w:val="24"/>
        </w:rPr>
        <w:t xml:space="preserve"> .  А. Блок   </w:t>
      </w:r>
      <w:r w:rsidR="005C2F5B" w:rsidRPr="005C2F5B">
        <w:rPr>
          <w:rFonts w:ascii="Times New Roman" w:hAnsi="Times New Roman" w:cs="Times New Roman"/>
          <w:sz w:val="24"/>
          <w:szCs w:val="24"/>
        </w:rPr>
        <w:t>14 апреля</w:t>
      </w:r>
      <w:r w:rsidR="005C2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F5B" w:rsidRPr="005C2F5B">
        <w:rPr>
          <w:rFonts w:ascii="Times New Roman" w:hAnsi="Times New Roman" w:cs="Times New Roman"/>
          <w:sz w:val="24"/>
          <w:szCs w:val="24"/>
        </w:rPr>
        <w:t>1917 года сделал запись</w:t>
      </w:r>
      <w:proofErr w:type="gramStart"/>
      <w:r w:rsidR="005C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2F5B">
        <w:rPr>
          <w:rFonts w:ascii="Times New Roman" w:hAnsi="Times New Roman" w:cs="Times New Roman"/>
          <w:sz w:val="24"/>
          <w:szCs w:val="24"/>
        </w:rPr>
        <w:t xml:space="preserve"> « Я не имею ясного взгляда на пр</w:t>
      </w:r>
      <w:r w:rsidR="00D969BF">
        <w:rPr>
          <w:rFonts w:ascii="Times New Roman" w:hAnsi="Times New Roman" w:cs="Times New Roman"/>
          <w:sz w:val="24"/>
          <w:szCs w:val="24"/>
        </w:rPr>
        <w:t>о</w:t>
      </w:r>
      <w:r w:rsidR="005C2F5B">
        <w:rPr>
          <w:rFonts w:ascii="Times New Roman" w:hAnsi="Times New Roman" w:cs="Times New Roman"/>
          <w:sz w:val="24"/>
          <w:szCs w:val="24"/>
        </w:rPr>
        <w:t>исходящее, тогда как</w:t>
      </w:r>
      <w:r w:rsidR="00D969BF">
        <w:rPr>
          <w:rFonts w:ascii="Times New Roman" w:hAnsi="Times New Roman" w:cs="Times New Roman"/>
          <w:sz w:val="24"/>
          <w:szCs w:val="24"/>
        </w:rPr>
        <w:t xml:space="preserve"> волею судьбы я поставлен свидетелем великой эпохи. Я художник, т</w:t>
      </w:r>
      <w:r w:rsidR="0011279A">
        <w:rPr>
          <w:rFonts w:ascii="Times New Roman" w:hAnsi="Times New Roman" w:cs="Times New Roman"/>
          <w:sz w:val="24"/>
          <w:szCs w:val="24"/>
        </w:rPr>
        <w:t>.</w:t>
      </w:r>
      <w:r w:rsidR="00D969BF">
        <w:rPr>
          <w:rFonts w:ascii="Times New Roman" w:hAnsi="Times New Roman" w:cs="Times New Roman"/>
          <w:sz w:val="24"/>
          <w:szCs w:val="24"/>
        </w:rPr>
        <w:t>е</w:t>
      </w:r>
      <w:r w:rsidR="0011279A">
        <w:rPr>
          <w:rFonts w:ascii="Times New Roman" w:hAnsi="Times New Roman" w:cs="Times New Roman"/>
          <w:sz w:val="24"/>
          <w:szCs w:val="24"/>
        </w:rPr>
        <w:t>.</w:t>
      </w:r>
      <w:r w:rsidR="00D969BF">
        <w:rPr>
          <w:rFonts w:ascii="Times New Roman" w:hAnsi="Times New Roman" w:cs="Times New Roman"/>
          <w:sz w:val="24"/>
          <w:szCs w:val="24"/>
        </w:rPr>
        <w:t xml:space="preserve"> свидетель</w:t>
      </w:r>
      <w:proofErr w:type="gramStart"/>
      <w:r w:rsidR="00D969BF">
        <w:rPr>
          <w:rFonts w:ascii="Times New Roman" w:hAnsi="Times New Roman" w:cs="Times New Roman"/>
          <w:sz w:val="24"/>
          <w:szCs w:val="24"/>
        </w:rPr>
        <w:t>. »</w:t>
      </w:r>
      <w:proofErr w:type="gramEnd"/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Кто еще из поэтов 19 века считал</w:t>
      </w:r>
      <w:r w:rsidR="00112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задача художника быть свидетелем эпохи.</w:t>
      </w:r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«Цицерон»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79A">
        <w:rPr>
          <w:rFonts w:ascii="Times New Roman" w:hAnsi="Times New Roman" w:cs="Times New Roman"/>
          <w:sz w:val="24"/>
          <w:szCs w:val="24"/>
        </w:rPr>
        <w:t xml:space="preserve"> Звучит 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Какими еще чувствами проникнуто это высказывание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 xml:space="preserve">(Сомнение, </w:t>
      </w:r>
      <w:r w:rsidR="0011279A">
        <w:rPr>
          <w:rFonts w:ascii="Times New Roman" w:hAnsi="Times New Roman" w:cs="Times New Roman"/>
          <w:sz w:val="24"/>
          <w:szCs w:val="24"/>
        </w:rPr>
        <w:t>упре</w:t>
      </w:r>
      <w:r>
        <w:rPr>
          <w:rFonts w:ascii="Times New Roman" w:hAnsi="Times New Roman" w:cs="Times New Roman"/>
          <w:sz w:val="24"/>
          <w:szCs w:val="24"/>
        </w:rPr>
        <w:t>ки самому себе</w:t>
      </w:r>
      <w:proofErr w:type="gramStart"/>
      <w:r w:rsidR="0011279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7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ложность происходящих перемен</w:t>
      </w:r>
      <w:r w:rsidR="001127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рождает сомнения)</w:t>
      </w:r>
      <w:proofErr w:type="gramEnd"/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:rsidR="00D969BF" w:rsidRDefault="00D969BF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уже 9 января 1918 года в статье «Интеллигенция и революция» Блок скажет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«Дух есть музыка</w:t>
      </w:r>
      <w:r w:rsidR="00FC30BD">
        <w:rPr>
          <w:rFonts w:ascii="Times New Roman" w:hAnsi="Times New Roman" w:cs="Times New Roman"/>
          <w:sz w:val="24"/>
          <w:szCs w:val="24"/>
        </w:rPr>
        <w:t>. Демон некогда повелел  Сократу слушать духа музыки</w:t>
      </w:r>
      <w:proofErr w:type="gramStart"/>
      <w:r w:rsidR="00FC30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C30BD">
        <w:rPr>
          <w:rFonts w:ascii="Times New Roman" w:hAnsi="Times New Roman" w:cs="Times New Roman"/>
          <w:sz w:val="24"/>
          <w:szCs w:val="24"/>
        </w:rPr>
        <w:t xml:space="preserve"> Всем  телом, всем сердцем, всем сознанием – слушайте революцию</w:t>
      </w:r>
      <w:r w:rsidR="0011279A">
        <w:rPr>
          <w:rFonts w:ascii="Times New Roman" w:hAnsi="Times New Roman" w:cs="Times New Roman"/>
          <w:sz w:val="24"/>
          <w:szCs w:val="24"/>
        </w:rPr>
        <w:t>»</w:t>
      </w:r>
      <w:r w:rsidR="00FC30BD">
        <w:rPr>
          <w:rFonts w:ascii="Times New Roman" w:hAnsi="Times New Roman" w:cs="Times New Roman"/>
          <w:sz w:val="24"/>
          <w:szCs w:val="24"/>
        </w:rPr>
        <w:t>.</w:t>
      </w:r>
    </w:p>
    <w:p w:rsidR="00FC30BD" w:rsidRDefault="00FC30BD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какой работой и какого автора ассоциируется само сочетание слов «слушать духа музыки»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C30BD" w:rsidRDefault="00FC30BD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Ницше «Рождение трагедии из духа музыки» 1872 год)</w:t>
      </w:r>
    </w:p>
    <w:p w:rsidR="00FC30BD" w:rsidRDefault="00FC30BD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поэт  А. Блок не может не только творить , но и жить  в «гнетущей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немузыкальности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30BD" w:rsidRDefault="00FC30BD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происходит с художником, когда вокруг него образуется замкнутая , гнетущая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немузыкальность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30BD" w:rsidRPr="00FC30BD" w:rsidRDefault="00FC30BD" w:rsidP="00184A6E">
      <w:pPr>
        <w:tabs>
          <w:tab w:val="left" w:pos="1080"/>
          <w:tab w:val="left" w:pos="8222"/>
        </w:tabs>
        <w:ind w:right="1133"/>
        <w:rPr>
          <w:rFonts w:ascii="Times New Roman" w:hAnsi="Times New Roman" w:cs="Times New Roman"/>
          <w:b/>
          <w:sz w:val="24"/>
          <w:szCs w:val="24"/>
        </w:rPr>
      </w:pPr>
      <w:r w:rsidRPr="00FC30BD">
        <w:rPr>
          <w:rFonts w:ascii="Times New Roman" w:hAnsi="Times New Roman" w:cs="Times New Roman"/>
          <w:b/>
          <w:sz w:val="24"/>
          <w:szCs w:val="24"/>
        </w:rPr>
        <w:t xml:space="preserve">                            1912 год Цикл « Страшный мир»</w:t>
      </w:r>
    </w:p>
    <w:p w:rsidR="00184A6E" w:rsidRDefault="00184A6E" w:rsidP="0031376A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:rsidR="00B279D4" w:rsidRPr="004E16B9" w:rsidRDefault="00B27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76A" w:rsidTr="00DF2952">
        <w:tc>
          <w:tcPr>
            <w:tcW w:w="4785" w:type="dxa"/>
          </w:tcPr>
          <w:p w:rsidR="0031376A" w:rsidRDefault="0031376A" w:rsidP="003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фонарь, аптека.»</w:t>
            </w:r>
          </w:p>
          <w:p w:rsidR="0031376A" w:rsidRDefault="0031376A" w:rsidP="00DF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76A" w:rsidRDefault="0031376A" w:rsidP="00DF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6A" w:rsidRPr="00DF2952" w:rsidRDefault="0031376A" w:rsidP="00DF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1376A" w:rsidRDefault="0031376A" w:rsidP="00313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задыхается в 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нет музыки ,любви, красоты, а значит - поэзии</w:t>
            </w:r>
          </w:p>
        </w:tc>
      </w:tr>
    </w:tbl>
    <w:p w:rsidR="00A95988" w:rsidRDefault="00A95988" w:rsidP="00373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988" w:rsidRDefault="0031376A" w:rsidP="00373864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A">
        <w:rPr>
          <w:rFonts w:ascii="Times New Roman" w:hAnsi="Times New Roman" w:cs="Times New Roman"/>
          <w:sz w:val="24"/>
          <w:szCs w:val="24"/>
        </w:rPr>
        <w:t xml:space="preserve">В музыке </w:t>
      </w:r>
      <w:r w:rsidR="0011279A">
        <w:rPr>
          <w:rFonts w:ascii="Times New Roman" w:hAnsi="Times New Roman" w:cs="Times New Roman"/>
          <w:sz w:val="24"/>
          <w:szCs w:val="24"/>
        </w:rPr>
        <w:t>запечатле</w:t>
      </w:r>
      <w:r>
        <w:rPr>
          <w:rFonts w:ascii="Times New Roman" w:hAnsi="Times New Roman" w:cs="Times New Roman"/>
          <w:sz w:val="24"/>
          <w:szCs w:val="24"/>
        </w:rPr>
        <w:t>лась история души поэта. Давайте попробуем сравнить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музыка звучала в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ТЕЗЫ и АНТИТЕЗЫ.</w:t>
      </w:r>
    </w:p>
    <w:p w:rsidR="001F7F15" w:rsidRPr="0031376A" w:rsidRDefault="001F7F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54F" w:rsidTr="00D3354F">
        <w:tc>
          <w:tcPr>
            <w:tcW w:w="4785" w:type="dxa"/>
          </w:tcPr>
          <w:p w:rsidR="00D3354F" w:rsidRPr="005F2988" w:rsidRDefault="0031376A" w:rsidP="00D3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4786" w:type="dxa"/>
          </w:tcPr>
          <w:p w:rsidR="00D3354F" w:rsidRPr="00D3354F" w:rsidRDefault="0031376A" w:rsidP="00D3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  <w:p w:rsidR="00D3354F" w:rsidRPr="005F2988" w:rsidRDefault="00D3354F" w:rsidP="00D3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4F" w:rsidTr="00D3354F">
        <w:tc>
          <w:tcPr>
            <w:tcW w:w="4785" w:type="dxa"/>
          </w:tcPr>
          <w:p w:rsidR="00D3354F" w:rsidRDefault="003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гармонии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на земле, устремленность в иные миры. Высшая  гармония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идущая от Аполлона:</w:t>
            </w:r>
          </w:p>
          <w:p w:rsidR="0031376A" w:rsidRDefault="003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«весенние песни»</w:t>
            </w:r>
          </w:p>
          <w:p w:rsidR="0031376A" w:rsidRDefault="003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«звучные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вои»</w:t>
            </w:r>
          </w:p>
          <w:p w:rsidR="0031376A" w:rsidRDefault="003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 - лазурный, огненный, </w:t>
            </w:r>
            <w:r w:rsidR="002134BF">
              <w:rPr>
                <w:rFonts w:ascii="Times New Roman" w:hAnsi="Times New Roman" w:cs="Times New Roman"/>
                <w:sz w:val="24"/>
                <w:szCs w:val="24"/>
              </w:rPr>
              <w:t>ясные</w:t>
            </w:r>
            <w:proofErr w:type="gramStart"/>
            <w:r w:rsidR="002134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34BF">
              <w:rPr>
                <w:rFonts w:ascii="Times New Roman" w:hAnsi="Times New Roman" w:cs="Times New Roman"/>
                <w:sz w:val="24"/>
                <w:szCs w:val="24"/>
              </w:rPr>
              <w:t xml:space="preserve"> лучезарные.</w:t>
            </w:r>
          </w:p>
          <w:p w:rsidR="002134BF" w:rsidRPr="005F2988" w:rsidRDefault="002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мечту, мир хрупкий, замкнутый в себе.</w:t>
            </w:r>
          </w:p>
        </w:tc>
        <w:tc>
          <w:tcPr>
            <w:tcW w:w="4786" w:type="dxa"/>
          </w:tcPr>
          <w:p w:rsidR="00D3354F" w:rsidRDefault="002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Стихийное начало, идущее от Диониса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ипология Ницше – два начала мира)</w:t>
            </w:r>
          </w:p>
          <w:p w:rsidR="002134BF" w:rsidRDefault="002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ХАОС</w:t>
            </w:r>
          </w:p>
          <w:p w:rsidR="002134BF" w:rsidRDefault="002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ЗИМА</w:t>
            </w:r>
          </w:p>
          <w:p w:rsidR="002134BF" w:rsidRDefault="002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ПЕСНИ – вьюги, бури, метельные страсти;</w:t>
            </w:r>
          </w:p>
          <w:p w:rsidR="002134BF" w:rsidRPr="005F2988" w:rsidRDefault="002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-   Черный, меловый</w:t>
            </w:r>
          </w:p>
        </w:tc>
      </w:tr>
    </w:tbl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    Противопоставление</w:t>
      </w: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Гармония      -       хаос</w:t>
      </w: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Свет               -       ночь</w:t>
      </w: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Весна             -       зима, вьюга, метель</w:t>
      </w: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4BF" w:rsidRDefault="0011279A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</w:t>
      </w:r>
      <w:r w:rsidR="002134BF">
        <w:rPr>
          <w:rFonts w:ascii="Times New Roman" w:hAnsi="Times New Roman" w:cs="Times New Roman"/>
          <w:sz w:val="24"/>
          <w:szCs w:val="24"/>
        </w:rPr>
        <w:t xml:space="preserve"> своего творчества </w:t>
      </w:r>
      <w:r w:rsidR="004B1DA5">
        <w:rPr>
          <w:rFonts w:ascii="Times New Roman" w:hAnsi="Times New Roman" w:cs="Times New Roman"/>
          <w:sz w:val="24"/>
          <w:szCs w:val="24"/>
        </w:rPr>
        <w:t xml:space="preserve"> А. Блок  слышал разную музыку – от волшебных, чарующих, неземных песен, мелодий других миров, продиктованных высшим началом, </w:t>
      </w:r>
      <w:r w:rsidR="00990E0B">
        <w:rPr>
          <w:rFonts w:ascii="Times New Roman" w:hAnsi="Times New Roman" w:cs="Times New Roman"/>
          <w:sz w:val="24"/>
          <w:szCs w:val="24"/>
        </w:rPr>
        <w:t>идущим от  А</w:t>
      </w:r>
      <w:r w:rsidR="004B1DA5">
        <w:rPr>
          <w:rFonts w:ascii="Times New Roman" w:hAnsi="Times New Roman" w:cs="Times New Roman"/>
          <w:sz w:val="24"/>
          <w:szCs w:val="24"/>
        </w:rPr>
        <w:t>пол</w:t>
      </w:r>
      <w:r w:rsidR="00990E0B">
        <w:rPr>
          <w:rFonts w:ascii="Times New Roman" w:hAnsi="Times New Roman" w:cs="Times New Roman"/>
          <w:sz w:val="24"/>
          <w:szCs w:val="24"/>
        </w:rPr>
        <w:t>л</w:t>
      </w:r>
      <w:r w:rsidR="004B1DA5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4B1D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1DA5">
        <w:rPr>
          <w:rFonts w:ascii="Times New Roman" w:hAnsi="Times New Roman" w:cs="Times New Roman"/>
          <w:sz w:val="24"/>
          <w:szCs w:val="24"/>
        </w:rPr>
        <w:t xml:space="preserve"> </w:t>
      </w:r>
      <w:r w:rsidR="00990E0B">
        <w:rPr>
          <w:rFonts w:ascii="Times New Roman" w:hAnsi="Times New Roman" w:cs="Times New Roman"/>
          <w:sz w:val="24"/>
          <w:szCs w:val="24"/>
        </w:rPr>
        <w:t>до звуков музыки, выплеснутых хаосом, стихией « слушать в мире ветер»</w:t>
      </w:r>
      <w:r>
        <w:rPr>
          <w:rFonts w:ascii="Times New Roman" w:hAnsi="Times New Roman" w:cs="Times New Roman"/>
          <w:sz w:val="24"/>
          <w:szCs w:val="24"/>
        </w:rPr>
        <w:t xml:space="preserve"> призывал</w:t>
      </w:r>
      <w:r w:rsidR="00990E0B">
        <w:rPr>
          <w:rFonts w:ascii="Times New Roman" w:hAnsi="Times New Roman" w:cs="Times New Roman"/>
          <w:sz w:val="24"/>
          <w:szCs w:val="24"/>
        </w:rPr>
        <w:t xml:space="preserve"> поэт.</w:t>
      </w:r>
    </w:p>
    <w:p w:rsidR="00990E0B" w:rsidRDefault="00990E0B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E0B" w:rsidRDefault="00990E0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книга Блока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Синтез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0E0B">
        <w:rPr>
          <w:rFonts w:ascii="Times New Roman" w:hAnsi="Times New Roman" w:cs="Times New Roman"/>
          <w:sz w:val="24"/>
          <w:szCs w:val="24"/>
        </w:rPr>
        <w:t>По Ницше</w:t>
      </w:r>
      <w:proofErr w:type="gramStart"/>
      <w:r w:rsidRPr="00990E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0E0B">
        <w:rPr>
          <w:rFonts w:ascii="Times New Roman" w:hAnsi="Times New Roman" w:cs="Times New Roman"/>
          <w:sz w:val="24"/>
          <w:szCs w:val="24"/>
        </w:rPr>
        <w:t xml:space="preserve"> Идеал искусства в синтезе двух культурных начал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дионисийского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. И действительно , в третьей книге Блока звучит другая музыка. Начинается циклом « Страшный мир»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царит «гнетущая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немузыкальность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12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поэт ищет точку опоры, и не этой ли точкой станови</w:t>
      </w:r>
      <w:r w:rsidR="00F308DE">
        <w:rPr>
          <w:rFonts w:ascii="Times New Roman" w:hAnsi="Times New Roman" w:cs="Times New Roman"/>
          <w:sz w:val="24"/>
          <w:szCs w:val="24"/>
        </w:rPr>
        <w:t>тся для поэта цикл стихотворений «Родина»</w:t>
      </w:r>
      <w:r w:rsidR="0011279A">
        <w:rPr>
          <w:rFonts w:ascii="Times New Roman" w:hAnsi="Times New Roman" w:cs="Times New Roman"/>
          <w:sz w:val="24"/>
          <w:szCs w:val="24"/>
        </w:rPr>
        <w:t>.</w:t>
      </w:r>
      <w:r w:rsidR="00F308DE">
        <w:rPr>
          <w:rFonts w:ascii="Times New Roman" w:hAnsi="Times New Roman" w:cs="Times New Roman"/>
          <w:sz w:val="24"/>
          <w:szCs w:val="24"/>
        </w:rPr>
        <w:t xml:space="preserve"> Именно в этом цикле в стихотворении « Россия» прозвучат  строки: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нищая Россия,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Мне избы серые твои,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Твои мне песни ветровые-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слезы первые любви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308DE" w:rsidRPr="00990E0B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«Песни ветровые» и «</w:t>
      </w:r>
      <w:r>
        <w:rPr>
          <w:rFonts w:ascii="Times New Roman" w:hAnsi="Times New Roman" w:cs="Times New Roman"/>
          <w:sz w:val="24"/>
          <w:szCs w:val="24"/>
        </w:rPr>
        <w:t>слезы первые любви</w:t>
      </w:r>
      <w:r>
        <w:rPr>
          <w:rFonts w:ascii="Times New Roman" w:hAnsi="Times New Roman" w:cs="Times New Roman"/>
          <w:sz w:val="24"/>
          <w:szCs w:val="24"/>
        </w:rPr>
        <w:t xml:space="preserve">» сливаются, не здесь ли синтез. Поэт вновь обретает музыку </w:t>
      </w: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4BF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 поэме «  Двенадцать»       И.С. Грачева подчеркивала</w:t>
      </w:r>
      <w:r w:rsidR="006A70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определяющие мотивы третьей книги Блока 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СТИХИЯ         ТАЙНА         КРУГ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раньше  -  в 1911 году Блок напишет: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черная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земная кровь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Сулит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раздувая вены,</w:t>
      </w:r>
    </w:p>
    <w:p w:rsidR="00F308DE" w:rsidRDefault="00F308DE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643B">
        <w:rPr>
          <w:rFonts w:ascii="Times New Roman" w:hAnsi="Times New Roman" w:cs="Times New Roman"/>
          <w:sz w:val="24"/>
          <w:szCs w:val="24"/>
        </w:rPr>
        <w:t>Все разрушая рубежи,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Неслыханные перемены,</w:t>
      </w:r>
    </w:p>
    <w:p w:rsidR="00D9643B" w:rsidRDefault="006A7053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Невиданные</w:t>
      </w:r>
      <w:r w:rsidR="00D9643B">
        <w:rPr>
          <w:rFonts w:ascii="Times New Roman" w:hAnsi="Times New Roman" w:cs="Times New Roman"/>
          <w:sz w:val="24"/>
          <w:szCs w:val="24"/>
        </w:rPr>
        <w:t xml:space="preserve"> рубежи.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ждал перемен,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7053">
        <w:rPr>
          <w:rFonts w:ascii="Times New Roman" w:hAnsi="Times New Roman" w:cs="Times New Roman"/>
          <w:sz w:val="24"/>
          <w:szCs w:val="24"/>
        </w:rPr>
        <w:t xml:space="preserve"> когда они наступили</w:t>
      </w:r>
      <w:r>
        <w:rPr>
          <w:rFonts w:ascii="Times New Roman" w:hAnsi="Times New Roman" w:cs="Times New Roman"/>
          <w:sz w:val="24"/>
          <w:szCs w:val="24"/>
        </w:rPr>
        <w:t>, он был готов  к ним: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СЛУШАЙТЕ МУЗЫКУ РЕВОЛЮЦИИ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размыкается</w:t>
      </w:r>
      <w:r w:rsidR="006A7053">
        <w:rPr>
          <w:rFonts w:ascii="Times New Roman" w:hAnsi="Times New Roman" w:cs="Times New Roman"/>
          <w:sz w:val="24"/>
          <w:szCs w:val="24"/>
        </w:rPr>
        <w:t>.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становится явью</w:t>
      </w:r>
      <w:r w:rsidR="006A7053">
        <w:rPr>
          <w:rFonts w:ascii="Times New Roman" w:hAnsi="Times New Roman" w:cs="Times New Roman"/>
          <w:sz w:val="24"/>
          <w:szCs w:val="24"/>
        </w:rPr>
        <w:t>.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Стихия торжествует.</w:t>
      </w:r>
    </w:p>
    <w:p w:rsidR="00D9643B" w:rsidRPr="00D9643B" w:rsidRDefault="00D9643B" w:rsidP="00307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9643B">
        <w:rPr>
          <w:rFonts w:ascii="Times New Roman" w:hAnsi="Times New Roman" w:cs="Times New Roman"/>
          <w:b/>
          <w:sz w:val="24"/>
          <w:szCs w:val="24"/>
        </w:rPr>
        <w:t>Ф.Тютчев</w:t>
      </w:r>
      <w:proofErr w:type="spellEnd"/>
      <w:proofErr w:type="gramStart"/>
      <w:r w:rsidRPr="00D9643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9643B">
        <w:rPr>
          <w:rFonts w:ascii="Times New Roman" w:hAnsi="Times New Roman" w:cs="Times New Roman"/>
          <w:b/>
          <w:sz w:val="24"/>
          <w:szCs w:val="24"/>
        </w:rPr>
        <w:t xml:space="preserve">  «Последний катаклизм»</w:t>
      </w:r>
    </w:p>
    <w:p w:rsidR="00D9643B" w:rsidRDefault="006A7053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643B">
        <w:rPr>
          <w:rFonts w:ascii="Times New Roman" w:hAnsi="Times New Roman" w:cs="Times New Roman"/>
          <w:sz w:val="24"/>
          <w:szCs w:val="24"/>
        </w:rPr>
        <w:t>Когда пробьет посл</w:t>
      </w:r>
      <w:r>
        <w:rPr>
          <w:rFonts w:ascii="Times New Roman" w:hAnsi="Times New Roman" w:cs="Times New Roman"/>
          <w:sz w:val="24"/>
          <w:szCs w:val="24"/>
        </w:rPr>
        <w:t>едний час  природы…»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ХАОС  -              состав частей разрушится земных: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   -              Все зримое опять покроют воды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  -    И божий лик изобразится в них.</w:t>
      </w: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43B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43B" w:rsidRPr="006A7053" w:rsidRDefault="00D9643B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Движение</w:t>
      </w:r>
      <w:r w:rsidRPr="00D9643B">
        <w:rPr>
          <w:rFonts w:ascii="Times New Roman" w:hAnsi="Times New Roman" w:cs="Times New Roman"/>
          <w:b/>
          <w:sz w:val="24"/>
          <w:szCs w:val="24"/>
        </w:rPr>
        <w:t>: от хаоса к гармонии –</w:t>
      </w:r>
      <w:r w:rsidR="006A7053">
        <w:rPr>
          <w:rFonts w:ascii="Times New Roman" w:hAnsi="Times New Roman" w:cs="Times New Roman"/>
          <w:b/>
          <w:sz w:val="24"/>
          <w:szCs w:val="24"/>
        </w:rPr>
        <w:t xml:space="preserve"> от тьмы к </w:t>
      </w:r>
      <w:proofErr w:type="gramStart"/>
      <w:r w:rsidR="006A7053">
        <w:rPr>
          <w:rFonts w:ascii="Times New Roman" w:hAnsi="Times New Roman" w:cs="Times New Roman"/>
          <w:b/>
          <w:sz w:val="24"/>
          <w:szCs w:val="24"/>
        </w:rPr>
        <w:t>свету-</w:t>
      </w:r>
      <w:r w:rsidR="006A7053">
        <w:rPr>
          <w:rFonts w:ascii="Times New Roman" w:hAnsi="Times New Roman" w:cs="Times New Roman"/>
          <w:sz w:val="24"/>
          <w:szCs w:val="24"/>
        </w:rPr>
        <w:t>носит</w:t>
      </w:r>
      <w:proofErr w:type="gramEnd"/>
      <w:r w:rsidR="006A7053">
        <w:rPr>
          <w:rFonts w:ascii="Times New Roman" w:hAnsi="Times New Roman" w:cs="Times New Roman"/>
          <w:sz w:val="24"/>
          <w:szCs w:val="24"/>
        </w:rPr>
        <w:t xml:space="preserve"> циклический характер.</w:t>
      </w:r>
    </w:p>
    <w:p w:rsidR="00F308DE" w:rsidRPr="00F308DE" w:rsidRDefault="006A7053" w:rsidP="00307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</w:t>
      </w:r>
      <w:r w:rsidR="00F607FA">
        <w:rPr>
          <w:rFonts w:ascii="Times New Roman" w:hAnsi="Times New Roman" w:cs="Times New Roman"/>
          <w:sz w:val="24"/>
          <w:szCs w:val="24"/>
        </w:rPr>
        <w:t xml:space="preserve">шнее задание: поэма </w:t>
      </w:r>
      <w:proofErr w:type="spellStart"/>
      <w:r w:rsidR="00F607FA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="00F607FA">
        <w:rPr>
          <w:rFonts w:ascii="Times New Roman" w:hAnsi="Times New Roman" w:cs="Times New Roman"/>
          <w:sz w:val="24"/>
          <w:szCs w:val="24"/>
        </w:rPr>
        <w:t xml:space="preserve"> «Двенадцать» </w:t>
      </w:r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4BF" w:rsidRDefault="002134BF" w:rsidP="0030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15" w:rsidRPr="004E16B9" w:rsidRDefault="001F7F15">
      <w:pPr>
        <w:rPr>
          <w:rFonts w:ascii="Times New Roman" w:hAnsi="Times New Roman" w:cs="Times New Roman"/>
          <w:b/>
          <w:sz w:val="24"/>
          <w:szCs w:val="24"/>
        </w:rPr>
      </w:pPr>
    </w:p>
    <w:sectPr w:rsidR="001F7F15" w:rsidRPr="004E16B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7" w:rsidRDefault="002F1DF7" w:rsidP="004E16B9">
      <w:pPr>
        <w:spacing w:after="0" w:line="240" w:lineRule="auto"/>
      </w:pPr>
      <w:r>
        <w:separator/>
      </w:r>
    </w:p>
  </w:endnote>
  <w:endnote w:type="continuationSeparator" w:id="0">
    <w:p w:rsidR="002F1DF7" w:rsidRDefault="002F1DF7" w:rsidP="004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9095"/>
      <w:docPartObj>
        <w:docPartGallery w:val="Page Numbers (Bottom of Page)"/>
        <w:docPartUnique/>
      </w:docPartObj>
    </w:sdtPr>
    <w:sdtEndPr/>
    <w:sdtContent>
      <w:p w:rsidR="00D533C0" w:rsidRDefault="00D533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FA">
          <w:rPr>
            <w:noProof/>
          </w:rPr>
          <w:t>5</w:t>
        </w:r>
        <w:r>
          <w:fldChar w:fldCharType="end"/>
        </w:r>
      </w:p>
    </w:sdtContent>
  </w:sdt>
  <w:p w:rsidR="00D533C0" w:rsidRDefault="00D53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7" w:rsidRDefault="002F1DF7" w:rsidP="004E16B9">
      <w:pPr>
        <w:spacing w:after="0" w:line="240" w:lineRule="auto"/>
      </w:pPr>
      <w:r>
        <w:separator/>
      </w:r>
    </w:p>
  </w:footnote>
  <w:footnote w:type="continuationSeparator" w:id="0">
    <w:p w:rsidR="002F1DF7" w:rsidRDefault="002F1DF7" w:rsidP="004E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B9" w:rsidRDefault="004E16B9" w:rsidP="004E16B9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4E16B9">
      <w:rPr>
        <w:rFonts w:ascii="Times New Roman" w:hAnsi="Times New Roman" w:cs="Times New Roman"/>
        <w:b/>
        <w:sz w:val="18"/>
        <w:szCs w:val="18"/>
      </w:rPr>
      <w:t>Конспект открытого урока по лите</w:t>
    </w:r>
    <w:r w:rsidR="000457B7">
      <w:rPr>
        <w:rFonts w:ascii="Times New Roman" w:hAnsi="Times New Roman" w:cs="Times New Roman"/>
        <w:b/>
        <w:sz w:val="18"/>
        <w:szCs w:val="18"/>
      </w:rPr>
      <w:t>ратуре «Музыка в творчестве А. Блока</w:t>
    </w:r>
    <w:r w:rsidRPr="004E16B9">
      <w:rPr>
        <w:rFonts w:ascii="Times New Roman" w:hAnsi="Times New Roman" w:cs="Times New Roman"/>
        <w:b/>
        <w:sz w:val="18"/>
        <w:szCs w:val="18"/>
      </w:rPr>
      <w:t xml:space="preserve">» </w:t>
    </w:r>
  </w:p>
  <w:p w:rsidR="004E16B9" w:rsidRDefault="004E16B9" w:rsidP="004E16B9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4E16B9">
      <w:rPr>
        <w:rFonts w:ascii="Times New Roman" w:hAnsi="Times New Roman" w:cs="Times New Roman"/>
        <w:b/>
        <w:sz w:val="18"/>
        <w:szCs w:val="18"/>
      </w:rPr>
      <w:t xml:space="preserve">в </w:t>
    </w:r>
    <w:r w:rsidR="000457B7">
      <w:rPr>
        <w:rFonts w:ascii="Times New Roman" w:hAnsi="Times New Roman" w:cs="Times New Roman"/>
        <w:b/>
        <w:sz w:val="18"/>
        <w:szCs w:val="18"/>
      </w:rPr>
      <w:t xml:space="preserve">11 </w:t>
    </w:r>
    <w:r w:rsidRPr="004E16B9">
      <w:rPr>
        <w:rFonts w:ascii="Times New Roman" w:hAnsi="Times New Roman" w:cs="Times New Roman"/>
        <w:b/>
        <w:sz w:val="18"/>
        <w:szCs w:val="18"/>
      </w:rPr>
      <w:t xml:space="preserve">классе учителя русского языка и литературы ГБОУ гимназия №105 </w:t>
    </w:r>
  </w:p>
  <w:p w:rsidR="004E16B9" w:rsidRPr="004E16B9" w:rsidRDefault="004E16B9" w:rsidP="004E16B9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4E16B9">
      <w:rPr>
        <w:rFonts w:ascii="Times New Roman" w:hAnsi="Times New Roman" w:cs="Times New Roman"/>
        <w:b/>
        <w:sz w:val="18"/>
        <w:szCs w:val="18"/>
      </w:rPr>
      <w:t>Выборгского района Санкт-Петербурга</w:t>
    </w:r>
    <w:r w:rsidR="00761920">
      <w:rPr>
        <w:rFonts w:ascii="Times New Roman" w:hAnsi="Times New Roman" w:cs="Times New Roman"/>
        <w:b/>
        <w:sz w:val="18"/>
        <w:szCs w:val="18"/>
      </w:rPr>
      <w:t xml:space="preserve"> Полежаевой Н.В.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937"/>
    <w:multiLevelType w:val="hybridMultilevel"/>
    <w:tmpl w:val="745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6007"/>
    <w:multiLevelType w:val="hybridMultilevel"/>
    <w:tmpl w:val="1A18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1A0"/>
    <w:multiLevelType w:val="hybridMultilevel"/>
    <w:tmpl w:val="E9DA1816"/>
    <w:lvl w:ilvl="0" w:tplc="7C484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9BA"/>
    <w:multiLevelType w:val="hybridMultilevel"/>
    <w:tmpl w:val="0CA09F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6D26C3F"/>
    <w:multiLevelType w:val="hybridMultilevel"/>
    <w:tmpl w:val="E50EE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6E"/>
    <w:rsid w:val="000457B7"/>
    <w:rsid w:val="0006604E"/>
    <w:rsid w:val="00094C44"/>
    <w:rsid w:val="00094E0D"/>
    <w:rsid w:val="0011279A"/>
    <w:rsid w:val="00184A6E"/>
    <w:rsid w:val="001B0C6A"/>
    <w:rsid w:val="001C1379"/>
    <w:rsid w:val="001C4E07"/>
    <w:rsid w:val="001F0CD1"/>
    <w:rsid w:val="001F7F15"/>
    <w:rsid w:val="00203E22"/>
    <w:rsid w:val="002134BF"/>
    <w:rsid w:val="00247057"/>
    <w:rsid w:val="002571ED"/>
    <w:rsid w:val="00262239"/>
    <w:rsid w:val="00274A74"/>
    <w:rsid w:val="002F1DF7"/>
    <w:rsid w:val="002F6C39"/>
    <w:rsid w:val="003079EF"/>
    <w:rsid w:val="0031376A"/>
    <w:rsid w:val="00327D6E"/>
    <w:rsid w:val="0035617D"/>
    <w:rsid w:val="00373864"/>
    <w:rsid w:val="003A3887"/>
    <w:rsid w:val="00434F0B"/>
    <w:rsid w:val="004B1DA5"/>
    <w:rsid w:val="004E16B9"/>
    <w:rsid w:val="004E5627"/>
    <w:rsid w:val="0050194D"/>
    <w:rsid w:val="00534A88"/>
    <w:rsid w:val="005376FF"/>
    <w:rsid w:val="0058190D"/>
    <w:rsid w:val="005C2F5B"/>
    <w:rsid w:val="005D736D"/>
    <w:rsid w:val="005E6863"/>
    <w:rsid w:val="005F2988"/>
    <w:rsid w:val="00603A6B"/>
    <w:rsid w:val="00616F2B"/>
    <w:rsid w:val="00634088"/>
    <w:rsid w:val="006A7053"/>
    <w:rsid w:val="00761920"/>
    <w:rsid w:val="00774DCC"/>
    <w:rsid w:val="007801DB"/>
    <w:rsid w:val="007E1F23"/>
    <w:rsid w:val="007E34BD"/>
    <w:rsid w:val="00820693"/>
    <w:rsid w:val="0088559B"/>
    <w:rsid w:val="008D5455"/>
    <w:rsid w:val="008E5E21"/>
    <w:rsid w:val="009476F4"/>
    <w:rsid w:val="009506DC"/>
    <w:rsid w:val="0098089B"/>
    <w:rsid w:val="00990E0B"/>
    <w:rsid w:val="00A62EF9"/>
    <w:rsid w:val="00A95988"/>
    <w:rsid w:val="00AB4379"/>
    <w:rsid w:val="00AC58A3"/>
    <w:rsid w:val="00AD4A2E"/>
    <w:rsid w:val="00B279D4"/>
    <w:rsid w:val="00BA6588"/>
    <w:rsid w:val="00C10383"/>
    <w:rsid w:val="00C859DE"/>
    <w:rsid w:val="00C938B6"/>
    <w:rsid w:val="00CB0E3E"/>
    <w:rsid w:val="00CC10FE"/>
    <w:rsid w:val="00D3354F"/>
    <w:rsid w:val="00D533C0"/>
    <w:rsid w:val="00D57F3B"/>
    <w:rsid w:val="00D9643B"/>
    <w:rsid w:val="00D969BF"/>
    <w:rsid w:val="00DA2E45"/>
    <w:rsid w:val="00DF1919"/>
    <w:rsid w:val="00DF2952"/>
    <w:rsid w:val="00E03161"/>
    <w:rsid w:val="00E2753F"/>
    <w:rsid w:val="00E873CF"/>
    <w:rsid w:val="00E94AD1"/>
    <w:rsid w:val="00EC44E6"/>
    <w:rsid w:val="00ED2F36"/>
    <w:rsid w:val="00F308DE"/>
    <w:rsid w:val="00F607FA"/>
    <w:rsid w:val="00F73FA6"/>
    <w:rsid w:val="00F87496"/>
    <w:rsid w:val="00F97F52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B9"/>
  </w:style>
  <w:style w:type="paragraph" w:styleId="a5">
    <w:name w:val="footer"/>
    <w:basedOn w:val="a"/>
    <w:link w:val="a6"/>
    <w:uiPriority w:val="99"/>
    <w:unhideWhenUsed/>
    <w:rsid w:val="004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6B9"/>
  </w:style>
  <w:style w:type="paragraph" w:styleId="a7">
    <w:name w:val="List Paragraph"/>
    <w:basedOn w:val="a"/>
    <w:uiPriority w:val="34"/>
    <w:qFormat/>
    <w:rsid w:val="00AC58A3"/>
    <w:pPr>
      <w:ind w:left="720"/>
      <w:contextualSpacing/>
    </w:pPr>
  </w:style>
  <w:style w:type="table" w:styleId="a8">
    <w:name w:val="Table Grid"/>
    <w:basedOn w:val="a1"/>
    <w:uiPriority w:val="59"/>
    <w:rsid w:val="00D3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B9"/>
  </w:style>
  <w:style w:type="paragraph" w:styleId="a5">
    <w:name w:val="footer"/>
    <w:basedOn w:val="a"/>
    <w:link w:val="a6"/>
    <w:uiPriority w:val="99"/>
    <w:unhideWhenUsed/>
    <w:rsid w:val="004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6B9"/>
  </w:style>
  <w:style w:type="paragraph" w:styleId="a7">
    <w:name w:val="List Paragraph"/>
    <w:basedOn w:val="a"/>
    <w:uiPriority w:val="34"/>
    <w:qFormat/>
    <w:rsid w:val="00AC58A3"/>
    <w:pPr>
      <w:ind w:left="720"/>
      <w:contextualSpacing/>
    </w:pPr>
  </w:style>
  <w:style w:type="table" w:styleId="a8">
    <w:name w:val="Table Grid"/>
    <w:basedOn w:val="a1"/>
    <w:uiPriority w:val="59"/>
    <w:rsid w:val="00D3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cp:lastPrinted>2013-12-03T19:19:00Z</cp:lastPrinted>
  <dcterms:created xsi:type="dcterms:W3CDTF">2013-12-03T16:48:00Z</dcterms:created>
  <dcterms:modified xsi:type="dcterms:W3CDTF">2013-12-03T19:20:00Z</dcterms:modified>
</cp:coreProperties>
</file>