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0" w:rsidRPr="00A7272A" w:rsidRDefault="00EF2CF0" w:rsidP="00EF2CF0">
      <w:pPr>
        <w:rPr>
          <w:rFonts w:ascii="Times New Roman" w:hAnsi="Times New Roman"/>
          <w:sz w:val="32"/>
          <w:szCs w:val="32"/>
          <w:lang w:val="uk-UA"/>
        </w:rPr>
      </w:pPr>
      <w:r w:rsidRPr="00810F12">
        <w:rPr>
          <w:rFonts w:ascii="Times New Roman" w:hAnsi="Times New Roman"/>
          <w:b/>
          <w:sz w:val="32"/>
          <w:szCs w:val="32"/>
          <w:lang w:val="uk-UA"/>
        </w:rPr>
        <w:t>Тема:</w:t>
      </w: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A7272A">
        <w:rPr>
          <w:rFonts w:ascii="Times New Roman" w:hAnsi="Times New Roman"/>
          <w:sz w:val="32"/>
          <w:szCs w:val="32"/>
          <w:lang w:val="uk-UA"/>
        </w:rPr>
        <w:t>Харчові добавки, Е-числа</w:t>
      </w:r>
    </w:p>
    <w:p w:rsidR="00EF2CF0" w:rsidRPr="00BE6B11" w:rsidRDefault="00EF2CF0" w:rsidP="00EF2CF0">
      <w:pPr>
        <w:ind w:left="900" w:hanging="900"/>
        <w:rPr>
          <w:rFonts w:ascii="Times New Roman" w:hAnsi="Times New Roman"/>
          <w:b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 xml:space="preserve">Мета: </w:t>
      </w:r>
      <w:r w:rsidRPr="00BE6B11">
        <w:rPr>
          <w:rFonts w:ascii="Times New Roman" w:hAnsi="Times New Roman"/>
          <w:sz w:val="32"/>
          <w:szCs w:val="32"/>
          <w:lang w:val="uk-UA"/>
        </w:rPr>
        <w:t>довести до учнів відомості про значення харчових добавок, їхню необхідність і небезпеку для здоров’я; визначити значення хімії в сучасній харчовій промисловості;розвивати критичне мислення учнів;</w:t>
      </w:r>
      <w:r w:rsidRPr="00BE6B1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E6B11">
        <w:rPr>
          <w:rFonts w:ascii="Times New Roman" w:hAnsi="Times New Roman"/>
          <w:sz w:val="32"/>
          <w:szCs w:val="32"/>
          <w:lang w:val="uk-UA"/>
        </w:rPr>
        <w:t>виховувати культуру харчування</w:t>
      </w:r>
    </w:p>
    <w:p w:rsidR="00EF2CF0" w:rsidRPr="00BE6B11" w:rsidRDefault="00EF2CF0" w:rsidP="00EF2CF0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 xml:space="preserve">Обладнання та реактиви: </w:t>
      </w:r>
      <w:r w:rsidRPr="00BE6B11">
        <w:rPr>
          <w:rFonts w:ascii="Times New Roman" w:hAnsi="Times New Roman"/>
          <w:sz w:val="32"/>
          <w:szCs w:val="32"/>
          <w:lang w:val="uk-UA"/>
        </w:rPr>
        <w:t xml:space="preserve">етикетки від продуктів харчування, </w:t>
      </w:r>
    </w:p>
    <w:p w:rsidR="00EF2CF0" w:rsidRPr="00BE6B11" w:rsidRDefault="00EF2CF0" w:rsidP="00EF2CF0">
      <w:pPr>
        <w:rPr>
          <w:rFonts w:ascii="Times New Roman" w:hAnsi="Times New Roman"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>Тип уроку:</w:t>
      </w:r>
      <w:r w:rsidRPr="00BE6B11">
        <w:rPr>
          <w:rFonts w:ascii="Times New Roman" w:hAnsi="Times New Roman"/>
          <w:sz w:val="32"/>
          <w:szCs w:val="32"/>
          <w:lang w:val="uk-UA"/>
        </w:rPr>
        <w:t>комбінований</w:t>
      </w:r>
    </w:p>
    <w:p w:rsidR="00EF2CF0" w:rsidRPr="00BE6B11" w:rsidRDefault="00EF2CF0" w:rsidP="00EF2CF0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 xml:space="preserve">Базові поняття: </w:t>
      </w:r>
      <w:r w:rsidRPr="00BE6B11">
        <w:rPr>
          <w:rFonts w:ascii="Times New Roman" w:hAnsi="Times New Roman"/>
          <w:sz w:val="32"/>
          <w:szCs w:val="32"/>
          <w:lang w:val="uk-UA"/>
        </w:rPr>
        <w:t>харчові добавки, Е-числа, консерванти, антиоксиданти, емульгатори, стабілізатори.</w:t>
      </w:r>
    </w:p>
    <w:p w:rsidR="00EF2CF0" w:rsidRPr="003E3563" w:rsidRDefault="00EF2CF0" w:rsidP="00CF54ED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>ХІД  УРОКУ</w:t>
      </w:r>
    </w:p>
    <w:p w:rsidR="00EF2CF0" w:rsidRPr="00BE6B11" w:rsidRDefault="00EF2CF0" w:rsidP="00EF2CF0">
      <w:pPr>
        <w:spacing w:line="240" w:lineRule="auto"/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>І. Організацій момент</w:t>
      </w:r>
    </w:p>
    <w:p w:rsidR="00EF2CF0" w:rsidRPr="00BE6B11" w:rsidRDefault="00EF2CF0" w:rsidP="00EF2CF0">
      <w:pPr>
        <w:spacing w:line="240" w:lineRule="auto"/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>ІІ. Актуалізація опорних знань</w:t>
      </w:r>
    </w:p>
    <w:p w:rsidR="00EF2CF0" w:rsidRDefault="00B24D2A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Перерахувати органічні речовини, які мають значення в житті людини.</w:t>
      </w:r>
    </w:p>
    <w:p w:rsidR="00B24D2A" w:rsidRDefault="00B24D2A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Білки</w:t>
      </w:r>
    </w:p>
    <w:p w:rsidR="00B24D2A" w:rsidRDefault="00B24D2A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Жири</w:t>
      </w:r>
    </w:p>
    <w:p w:rsidR="00B24D2A" w:rsidRDefault="00B24D2A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Вуглеводи глюкоза</w:t>
      </w:r>
    </w:p>
    <w:p w:rsidR="00B24D2A" w:rsidRPr="003E3563" w:rsidRDefault="00B24D2A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Вітаміни </w:t>
      </w:r>
    </w:p>
    <w:p w:rsidR="00EF2CF0" w:rsidRPr="00BE6B11" w:rsidRDefault="00EF2CF0" w:rsidP="00EF2CF0">
      <w:pPr>
        <w:spacing w:line="240" w:lineRule="auto"/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>ІІІ. Мотивація навчальної діяльності</w:t>
      </w:r>
    </w:p>
    <w:p w:rsidR="00E96985" w:rsidRDefault="00E96985" w:rsidP="00EF2CF0">
      <w:pPr>
        <w:spacing w:line="240" w:lineRule="auto"/>
        <w:ind w:firstLine="708"/>
        <w:jc w:val="both"/>
        <w:rPr>
          <w:rFonts w:ascii="Times New Roman" w:hAnsi="Times New Roman"/>
          <w:noProof/>
          <w:lang w:val="uk-UA" w:eastAsia="ru-RU"/>
        </w:rPr>
      </w:pPr>
      <w:r w:rsidRPr="00F31089">
        <w:rPr>
          <w:sz w:val="32"/>
          <w:szCs w:val="32"/>
          <w:lang w:val="uk-UA"/>
        </w:rPr>
        <w:t>Останнім часом ми почали інтенсивно цікавитися тим, що ми їмо і п’ємо. І це не дивно — нам хочеться, як можна довше отримувати задоволення від цього життя</w:t>
      </w:r>
      <w:r>
        <w:rPr>
          <w:rFonts w:ascii="Times New Roman" w:hAnsi="Times New Roman"/>
          <w:noProof/>
          <w:lang w:eastAsia="ru-RU"/>
        </w:rPr>
        <w:t xml:space="preserve"> </w:t>
      </w:r>
    </w:p>
    <w:p w:rsidR="00E96985" w:rsidRPr="003D711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noProof/>
          <w:sz w:val="32"/>
          <w:szCs w:val="32"/>
          <w:lang w:val="uk-UA" w:eastAsia="ru-RU"/>
        </w:rPr>
      </w:pPr>
      <w:r w:rsidRPr="003D7113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45085</wp:posOffset>
            </wp:positionV>
            <wp:extent cx="1384300" cy="1384300"/>
            <wp:effectExtent l="19050" t="0" r="6350" b="0"/>
            <wp:wrapTight wrapText="bothSides">
              <wp:wrapPolygon edited="0">
                <wp:start x="-297" y="0"/>
                <wp:lineTo x="-297" y="21402"/>
                <wp:lineTo x="21699" y="21402"/>
                <wp:lineTo x="21699" y="0"/>
                <wp:lineTo x="-297" y="0"/>
              </wp:wrapPolygon>
            </wp:wrapTight>
            <wp:docPr id="2" name="Рисунок 2" descr="imagesCAU2UX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U2UXN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F16" w:rsidRPr="003D7113">
        <w:rPr>
          <w:rFonts w:ascii="Times New Roman" w:hAnsi="Times New Roman"/>
          <w:noProof/>
          <w:sz w:val="32"/>
          <w:szCs w:val="32"/>
          <w:lang w:val="uk-UA" w:eastAsia="ru-RU"/>
        </w:rPr>
        <w:t>демонстраці</w:t>
      </w:r>
      <w:r w:rsidR="00E96985" w:rsidRPr="003D7113">
        <w:rPr>
          <w:rFonts w:ascii="Times New Roman" w:hAnsi="Times New Roman"/>
          <w:noProof/>
          <w:sz w:val="32"/>
          <w:szCs w:val="32"/>
          <w:lang w:val="uk-UA" w:eastAsia="ru-RU"/>
        </w:rPr>
        <w:t>я</w:t>
      </w:r>
      <w:r w:rsidR="00310F16" w:rsidRPr="003D7113">
        <w:rPr>
          <w:rFonts w:ascii="Times New Roman" w:hAnsi="Times New Roman"/>
          <w:noProof/>
          <w:sz w:val="32"/>
          <w:szCs w:val="32"/>
          <w:lang w:val="uk-UA" w:eastAsia="ru-RU"/>
        </w:rPr>
        <w:t xml:space="preserve"> </w:t>
      </w:r>
      <w:r w:rsidR="00E96985" w:rsidRPr="003D7113">
        <w:rPr>
          <w:rFonts w:ascii="Times New Roman" w:hAnsi="Times New Roman"/>
          <w:noProof/>
          <w:sz w:val="32"/>
          <w:szCs w:val="32"/>
          <w:lang w:val="uk-UA" w:eastAsia="ru-RU"/>
        </w:rPr>
        <w:t>продуктів харчування</w:t>
      </w:r>
    </w:p>
    <w:p w:rsidR="00310F16" w:rsidRPr="003D7113" w:rsidRDefault="00310F16" w:rsidP="00EF2CF0">
      <w:pPr>
        <w:spacing w:line="240" w:lineRule="auto"/>
        <w:ind w:firstLine="708"/>
        <w:jc w:val="both"/>
        <w:rPr>
          <w:rFonts w:ascii="Times New Roman" w:hAnsi="Times New Roman"/>
          <w:noProof/>
          <w:sz w:val="32"/>
          <w:szCs w:val="32"/>
          <w:lang w:val="uk-UA" w:eastAsia="ru-RU"/>
        </w:rPr>
      </w:pPr>
      <w:r w:rsidRPr="003D7113">
        <w:rPr>
          <w:rFonts w:ascii="Times New Roman" w:hAnsi="Times New Roman"/>
          <w:b/>
          <w:noProof/>
          <w:sz w:val="32"/>
          <w:szCs w:val="32"/>
          <w:lang w:val="uk-UA" w:eastAsia="ru-RU"/>
        </w:rPr>
        <w:t xml:space="preserve"> Проблемне питання ???</w:t>
      </w:r>
      <w:r w:rsidRPr="003D7113">
        <w:rPr>
          <w:rFonts w:ascii="Times New Roman" w:hAnsi="Times New Roman"/>
          <w:noProof/>
          <w:sz w:val="32"/>
          <w:szCs w:val="32"/>
          <w:lang w:val="uk-UA" w:eastAsia="ru-RU"/>
        </w:rPr>
        <w:t xml:space="preserve"> перед вами улюблені продукти , а чи замислювались ви над тим , що входить до їх складу ? Чому таке велике їх різноманіття? Чи безпечні чи небезпечні вони для нашого здоров’я?</w:t>
      </w:r>
    </w:p>
    <w:p w:rsidR="00F71653" w:rsidRPr="003D7113" w:rsidRDefault="00310F16" w:rsidP="00EF2CF0">
      <w:pPr>
        <w:spacing w:line="240" w:lineRule="auto"/>
        <w:ind w:firstLine="708"/>
        <w:jc w:val="both"/>
        <w:rPr>
          <w:rFonts w:ascii="Times New Roman" w:hAnsi="Times New Roman"/>
          <w:b/>
          <w:noProof/>
          <w:sz w:val="32"/>
          <w:szCs w:val="32"/>
          <w:lang w:val="uk-UA" w:eastAsia="ru-RU"/>
        </w:rPr>
      </w:pPr>
      <w:r w:rsidRPr="003D7113">
        <w:rPr>
          <w:rFonts w:ascii="Times New Roman" w:hAnsi="Times New Roman"/>
          <w:b/>
          <w:noProof/>
          <w:sz w:val="32"/>
          <w:szCs w:val="32"/>
          <w:lang w:val="uk-UA" w:eastAsia="ru-RU"/>
        </w:rPr>
        <w:lastRenderedPageBreak/>
        <w:t xml:space="preserve">Вислухати відповіді дітей . </w:t>
      </w:r>
    </w:p>
    <w:p w:rsidR="00EF2CF0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 xml:space="preserve">Купуючи в магазині  печиво, майонез чи інші продукти досить часто на етикетці ми бачимо літеру «Е» з номером. Що це за числа? Який вплив вони несуть на організм людини ? все це ми з вами маємо встановити на сьогоднішньому уроці. </w:t>
      </w:r>
    </w:p>
    <w:p w:rsidR="00F71653" w:rsidRDefault="00F71653" w:rsidP="00F71653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Оголошення мети</w:t>
      </w:r>
      <w:r w:rsidR="00903D00">
        <w:rPr>
          <w:rFonts w:ascii="Times New Roman" w:hAnsi="Times New Roman"/>
          <w:b/>
          <w:sz w:val="32"/>
          <w:szCs w:val="32"/>
          <w:lang w:val="uk-UA"/>
        </w:rPr>
        <w:t xml:space="preserve"> дізнатися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E6B11">
        <w:rPr>
          <w:rFonts w:ascii="Times New Roman" w:hAnsi="Times New Roman"/>
          <w:sz w:val="32"/>
          <w:szCs w:val="32"/>
          <w:lang w:val="uk-UA"/>
        </w:rPr>
        <w:t>відомості про значення харчових добавок, їхню необхідність і небезпеку для здоров’я; визначити значення хімії в сучасній харчовій промисловості</w:t>
      </w:r>
    </w:p>
    <w:p w:rsidR="00F71653" w:rsidRPr="003E3563" w:rsidRDefault="00F71653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F2CF0" w:rsidRPr="00BE6B11" w:rsidRDefault="00EF2CF0" w:rsidP="00EF2CF0">
      <w:pPr>
        <w:spacing w:line="240" w:lineRule="auto"/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BE6B1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BE6B11">
        <w:rPr>
          <w:rFonts w:ascii="Times New Roman" w:hAnsi="Times New Roman"/>
          <w:b/>
          <w:sz w:val="32"/>
          <w:szCs w:val="32"/>
          <w:lang w:val="uk-UA"/>
        </w:rPr>
        <w:t xml:space="preserve">. Вивчення нового матеріалу 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BE6B11">
        <w:rPr>
          <w:rFonts w:ascii="Times New Roman" w:hAnsi="Times New Roman"/>
          <w:b/>
          <w:i/>
          <w:color w:val="0000FF"/>
          <w:sz w:val="32"/>
          <w:szCs w:val="32"/>
          <w:lang w:val="uk-UA"/>
        </w:rPr>
        <w:t>1. Харчові добавки</w:t>
      </w:r>
      <w:r w:rsidRPr="00BE6B11">
        <w:rPr>
          <w:rFonts w:ascii="Times New Roman" w:hAnsi="Times New Roman"/>
          <w:b/>
          <w:color w:val="0000FF"/>
          <w:sz w:val="32"/>
          <w:szCs w:val="32"/>
          <w:lang w:val="uk-UA"/>
        </w:rPr>
        <w:t xml:space="preserve"> – </w:t>
      </w:r>
      <w:r w:rsidRPr="00BE6B11">
        <w:rPr>
          <w:rFonts w:ascii="Times New Roman" w:hAnsi="Times New Roman"/>
          <w:color w:val="0000FF"/>
          <w:sz w:val="32"/>
          <w:szCs w:val="32"/>
          <w:lang w:val="uk-UA"/>
        </w:rPr>
        <w:t>природні й синтетичні сполуки, що вводять у харчові продукти під час їхнього виробництва для надання заданих властивостей та збереження якості.</w:t>
      </w:r>
      <w:r w:rsidRPr="003E3563">
        <w:rPr>
          <w:rFonts w:ascii="Times New Roman" w:hAnsi="Times New Roman"/>
          <w:sz w:val="32"/>
          <w:szCs w:val="32"/>
          <w:lang w:val="uk-UA"/>
        </w:rPr>
        <w:t xml:space="preserve"> Вони запобігають псуванню харчів, зміні їхнього кольору, консистенції тощо.</w:t>
      </w:r>
    </w:p>
    <w:p w:rsidR="00EF2CF0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>Морська і кам’яна сіль, мед, оцет, прянощі, рослинні барвники, селітра, сірчистий газ, яким обкурювали винарні і винні діжки, - харчові добавки, які здавна використовували люди.</w:t>
      </w:r>
    </w:p>
    <w:p w:rsidR="007605B4" w:rsidRPr="003E3563" w:rsidRDefault="007605B4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Відеоролік</w:t>
      </w:r>
      <w:r w:rsidR="00790CA7">
        <w:rPr>
          <w:rFonts w:ascii="Times New Roman" w:hAnsi="Times New Roman"/>
          <w:sz w:val="32"/>
          <w:szCs w:val="32"/>
          <w:lang w:val="uk-UA"/>
        </w:rPr>
        <w:t>1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>У наші дні використання харчових добавок пов’язане зі створенням нових видів їжі й потребою поліпшення технології отримання традиційних і новітніх харчових продуктів.</w:t>
      </w:r>
    </w:p>
    <w:p w:rsidR="00EF2CF0" w:rsidRPr="005F45D1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5F45D1">
        <w:rPr>
          <w:rFonts w:ascii="Times New Roman" w:hAnsi="Times New Roman"/>
          <w:b/>
          <w:i/>
          <w:sz w:val="32"/>
          <w:szCs w:val="32"/>
          <w:lang w:val="uk-UA"/>
        </w:rPr>
        <w:t xml:space="preserve">2. Класифікація харчових добавок 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- натуральні барвники </w:t>
      </w:r>
      <w:r w:rsidRPr="003E3563">
        <w:rPr>
          <w:rFonts w:ascii="Times New Roman" w:hAnsi="Times New Roman"/>
          <w:sz w:val="32"/>
          <w:szCs w:val="32"/>
          <w:lang w:val="uk-UA"/>
        </w:rPr>
        <w:t>виготовляють з пігментів комах, мікроорганізмів і рослин;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t>- синтетичні барвники</w:t>
      </w:r>
      <w:r w:rsidRPr="003E3563">
        <w:rPr>
          <w:rFonts w:ascii="Times New Roman" w:hAnsi="Times New Roman"/>
          <w:sz w:val="32"/>
          <w:szCs w:val="32"/>
          <w:lang w:val="uk-UA"/>
        </w:rPr>
        <w:t xml:space="preserve"> мають більш інтенсивні кольори і є більш стійкими до змін температури і дії світла;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- консерванти </w:t>
      </w:r>
      <w:r w:rsidRPr="003E3563">
        <w:rPr>
          <w:rFonts w:ascii="Times New Roman" w:hAnsi="Times New Roman"/>
          <w:sz w:val="32"/>
          <w:szCs w:val="32"/>
          <w:lang w:val="uk-UA"/>
        </w:rPr>
        <w:t>запобігають розмноженню бактерій, грибів і призначені для подовження  термінів зберігання продуктів;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- стабілізатори кольору </w:t>
      </w:r>
      <w:r w:rsidRPr="003E3563">
        <w:rPr>
          <w:rFonts w:ascii="Times New Roman" w:hAnsi="Times New Roman"/>
          <w:sz w:val="32"/>
          <w:szCs w:val="32"/>
          <w:lang w:val="uk-UA"/>
        </w:rPr>
        <w:t>використовуються у виробництві м’ясних та ковбасних виробів, зазвичай використовують нітрит і нітрат Натрію;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lastRenderedPageBreak/>
        <w:t xml:space="preserve">- антиоксиданти  -  </w:t>
      </w:r>
      <w:r w:rsidRPr="003E3563">
        <w:rPr>
          <w:rFonts w:ascii="Times New Roman" w:hAnsi="Times New Roman"/>
          <w:sz w:val="32"/>
          <w:szCs w:val="32"/>
          <w:lang w:val="uk-UA"/>
        </w:rPr>
        <w:t>добавки, які використовують для зберігання свіжості харчових продуктів. Ці сполуки добавляють до складу масел, аби запобігти згіркненню та зміні кольору внаслідок окиснення.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 xml:space="preserve">- </w:t>
      </w: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стабілізатори, емульгатори, загусники, драгле утворювачі та ущільнювачі </w:t>
      </w:r>
      <w:r w:rsidRPr="003E3563">
        <w:rPr>
          <w:rFonts w:ascii="Times New Roman" w:hAnsi="Times New Roman"/>
          <w:sz w:val="32"/>
          <w:szCs w:val="32"/>
          <w:lang w:val="uk-UA"/>
        </w:rPr>
        <w:t>агенти використовують для збереження наперед заданої консистенції продукту, а також підвищення в’язкості;</w:t>
      </w:r>
    </w:p>
    <w:p w:rsidR="00EF2CF0" w:rsidRPr="003E3563" w:rsidRDefault="00EF2CF0" w:rsidP="00EF2CF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- регулятори кислотності, розпушувачі, речовини проти злежування </w:t>
      </w:r>
      <w:r w:rsidRPr="003E3563">
        <w:rPr>
          <w:rFonts w:ascii="Times New Roman" w:hAnsi="Times New Roman"/>
          <w:sz w:val="32"/>
          <w:szCs w:val="32"/>
          <w:lang w:val="uk-UA"/>
        </w:rPr>
        <w:t>використовують переважно у хлібопекарській і кондитерській галузях;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      - підсилювачі  смаку і аромату </w:t>
      </w:r>
      <w:r w:rsidRPr="003E3563">
        <w:rPr>
          <w:rFonts w:ascii="Times New Roman" w:hAnsi="Times New Roman"/>
          <w:sz w:val="32"/>
          <w:szCs w:val="32"/>
          <w:lang w:val="uk-UA"/>
        </w:rPr>
        <w:t>посилюють смакове сприйняття, надають продукту привабливого, апетитного запаху;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</w:r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- </w:t>
      </w:r>
      <w:proofErr w:type="spellStart"/>
      <w:r w:rsidRPr="003E3563">
        <w:rPr>
          <w:rFonts w:ascii="Times New Roman" w:hAnsi="Times New Roman"/>
          <w:i/>
          <w:sz w:val="32"/>
          <w:szCs w:val="32"/>
          <w:lang w:val="uk-UA"/>
        </w:rPr>
        <w:t>підсолоджувачі</w:t>
      </w:r>
      <w:proofErr w:type="spellEnd"/>
      <w:r w:rsidRPr="003E3563">
        <w:rPr>
          <w:rFonts w:ascii="Times New Roman" w:hAnsi="Times New Roman"/>
          <w:i/>
          <w:sz w:val="32"/>
          <w:szCs w:val="32"/>
          <w:lang w:val="uk-UA"/>
        </w:rPr>
        <w:t xml:space="preserve"> – </w:t>
      </w:r>
      <w:r w:rsidRPr="003E3563">
        <w:rPr>
          <w:rFonts w:ascii="Times New Roman" w:hAnsi="Times New Roman"/>
          <w:sz w:val="32"/>
          <w:szCs w:val="32"/>
          <w:lang w:val="uk-UA"/>
        </w:rPr>
        <w:t>використовуються для виготовлення дієтичних харчів спеціального призначення, зокрема для хворих на цукровий діабет.</w:t>
      </w:r>
    </w:p>
    <w:p w:rsidR="00EF2CF0" w:rsidRPr="005F45D1" w:rsidRDefault="00EF2CF0" w:rsidP="00EF2CF0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</w:r>
      <w:r w:rsidR="00790CA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F45D1">
        <w:rPr>
          <w:rFonts w:ascii="Times New Roman" w:hAnsi="Times New Roman"/>
          <w:b/>
          <w:i/>
          <w:sz w:val="32"/>
          <w:szCs w:val="32"/>
          <w:lang w:val="uk-UA"/>
        </w:rPr>
        <w:t>3. Умови надання речовині статусу харчової добавки і ідентифікаційного номера – Е – числа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sz w:val="32"/>
          <w:szCs w:val="32"/>
          <w:lang w:val="uk-UA"/>
        </w:rPr>
        <w:tab/>
      </w:r>
      <w:r w:rsidRPr="003E3563">
        <w:rPr>
          <w:rFonts w:ascii="Times New Roman" w:hAnsi="Times New Roman"/>
          <w:sz w:val="32"/>
          <w:szCs w:val="32"/>
          <w:lang w:val="uk-UA"/>
        </w:rPr>
        <w:t>- речовину перевірено на безпечність;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її застосування не введе споживача в оману щодо типу й складу харчового продукту, до якого її введено;</w:t>
      </w:r>
    </w:p>
    <w:p w:rsidR="00EF2CF0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для цієї речовини визначено критерії чистоти, необхідні для досягнення певного рівня якості харчів.</w:t>
      </w:r>
    </w:p>
    <w:p w:rsidR="00790CA7" w:rsidRPr="00CF54ED" w:rsidRDefault="00790CA7" w:rsidP="00EF2CF0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F54ED">
        <w:rPr>
          <w:rFonts w:ascii="Times New Roman" w:hAnsi="Times New Roman"/>
          <w:b/>
          <w:sz w:val="32"/>
          <w:szCs w:val="32"/>
          <w:lang w:val="uk-UA"/>
        </w:rPr>
        <w:t xml:space="preserve">Демонстрація </w:t>
      </w:r>
      <w:proofErr w:type="spellStart"/>
      <w:r w:rsidRPr="00CF54ED">
        <w:rPr>
          <w:rFonts w:ascii="Times New Roman" w:hAnsi="Times New Roman"/>
          <w:b/>
          <w:sz w:val="32"/>
          <w:szCs w:val="32"/>
          <w:lang w:val="uk-UA"/>
        </w:rPr>
        <w:t>роліку</w:t>
      </w:r>
      <w:proofErr w:type="spellEnd"/>
      <w:r w:rsidRPr="00CF54ED">
        <w:rPr>
          <w:rFonts w:ascii="Times New Roman" w:hAnsi="Times New Roman"/>
          <w:b/>
          <w:sz w:val="32"/>
          <w:szCs w:val="32"/>
          <w:lang w:val="uk-UA"/>
        </w:rPr>
        <w:t xml:space="preserve"> 1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Відповідно до європейської цифрової кодифікації харчові добавки класифікують у такий спосіб</w:t>
      </w:r>
      <w:r w:rsidR="003D7113">
        <w:rPr>
          <w:rFonts w:ascii="Times New Roman" w:hAnsi="Times New Roman"/>
          <w:sz w:val="32"/>
          <w:szCs w:val="32"/>
          <w:lang w:val="uk-UA"/>
        </w:rPr>
        <w:t>(додаток 1)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Е 100…Е182 – барвники;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 xml:space="preserve">- Е 200 і далі </w:t>
      </w:r>
      <w:proofErr w:type="spellStart"/>
      <w:r w:rsidRPr="003E3563">
        <w:rPr>
          <w:rFonts w:ascii="Times New Roman" w:hAnsi="Times New Roman"/>
          <w:sz w:val="32"/>
          <w:szCs w:val="32"/>
          <w:lang w:val="uk-UA"/>
        </w:rPr>
        <w:t>–консерванти</w:t>
      </w:r>
      <w:proofErr w:type="spellEnd"/>
      <w:r w:rsidRPr="003E3563">
        <w:rPr>
          <w:rFonts w:ascii="Times New Roman" w:hAnsi="Times New Roman"/>
          <w:sz w:val="32"/>
          <w:szCs w:val="32"/>
          <w:lang w:val="uk-UA"/>
        </w:rPr>
        <w:t>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Е 300 і далі – антиоксиданти;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Е 400 і далі – стабілізатори консистенції;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Е 450 і далі, Е 1000 – емульгатори;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lastRenderedPageBreak/>
        <w:tab/>
        <w:t>- Е 500 і далі – регулятори кислотності, розпушувачі;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Е 600 і далі – підсилювачі смаку і аромату;</w:t>
      </w:r>
    </w:p>
    <w:p w:rsidR="00EF2CF0" w:rsidRPr="003E3563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>- Е 700 – Е 800 – запасні індекси для іншої можливої інформації;</w:t>
      </w:r>
    </w:p>
    <w:p w:rsidR="00EF2CF0" w:rsidRDefault="00EF2CF0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ab/>
        <w:t xml:space="preserve">- Е 900 і далі – </w:t>
      </w:r>
      <w:proofErr w:type="spellStart"/>
      <w:r w:rsidRPr="003E3563">
        <w:rPr>
          <w:rFonts w:ascii="Times New Roman" w:hAnsi="Times New Roman"/>
          <w:sz w:val="32"/>
          <w:szCs w:val="32"/>
          <w:lang w:val="uk-UA"/>
        </w:rPr>
        <w:t>глазурувальні</w:t>
      </w:r>
      <w:proofErr w:type="spellEnd"/>
      <w:r w:rsidRPr="003E3563">
        <w:rPr>
          <w:rFonts w:ascii="Times New Roman" w:hAnsi="Times New Roman"/>
          <w:sz w:val="32"/>
          <w:szCs w:val="32"/>
          <w:lang w:val="uk-UA"/>
        </w:rPr>
        <w:t xml:space="preserve"> агенти, піногасники, поліпшувачі хліба.</w:t>
      </w:r>
    </w:p>
    <w:p w:rsidR="00373A34" w:rsidRDefault="00373A34" w:rsidP="00EF2CF0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Робота з додатком 2</w:t>
      </w:r>
      <w:r w:rsidRPr="00373A34">
        <w:rPr>
          <w:sz w:val="32"/>
          <w:szCs w:val="32"/>
        </w:rPr>
        <w:t xml:space="preserve"> </w:t>
      </w:r>
      <w:r w:rsidRPr="00F31089">
        <w:rPr>
          <w:sz w:val="32"/>
          <w:szCs w:val="32"/>
        </w:rPr>
        <w:t xml:space="preserve">Характеристики </w:t>
      </w:r>
      <w:proofErr w:type="spellStart"/>
      <w:r w:rsidRPr="00F31089">
        <w:rPr>
          <w:sz w:val="32"/>
          <w:szCs w:val="32"/>
        </w:rPr>
        <w:t>харчових</w:t>
      </w:r>
      <w:proofErr w:type="spellEnd"/>
      <w:r w:rsidRPr="00F31089">
        <w:rPr>
          <w:sz w:val="32"/>
          <w:szCs w:val="32"/>
        </w:rPr>
        <w:t xml:space="preserve"> добавок</w:t>
      </w:r>
    </w:p>
    <w:p w:rsidR="00373A34" w:rsidRDefault="00373A34" w:rsidP="00EF2CF0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Ознайомлення з різноманіттям функціональних класів харчових добавок</w:t>
      </w:r>
    </w:p>
    <w:p w:rsidR="00373A34" w:rsidRPr="00373A34" w:rsidRDefault="00373A34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73A34">
        <w:rPr>
          <w:b/>
          <w:sz w:val="32"/>
          <w:szCs w:val="32"/>
          <w:lang w:val="uk-UA"/>
        </w:rPr>
        <w:t>Демонстрація відеоролику 2</w:t>
      </w:r>
      <w:r>
        <w:rPr>
          <w:sz w:val="32"/>
          <w:szCs w:val="32"/>
          <w:lang w:val="uk-UA"/>
        </w:rPr>
        <w:t xml:space="preserve"> Класифікація барвників.</w:t>
      </w:r>
    </w:p>
    <w:p w:rsidR="00CA4B22" w:rsidRPr="00F31089" w:rsidRDefault="00CA4B22" w:rsidP="00CA4B22">
      <w:pPr>
        <w:pStyle w:val="a"/>
        <w:numPr>
          <w:ilvl w:val="0"/>
          <w:numId w:val="0"/>
        </w:numPr>
        <w:spacing w:line="240" w:lineRule="auto"/>
        <w:ind w:left="-360" w:firstLine="360"/>
        <w:rPr>
          <w:sz w:val="32"/>
          <w:szCs w:val="32"/>
        </w:rPr>
      </w:pPr>
      <w:r w:rsidRPr="00F31089">
        <w:rPr>
          <w:sz w:val="32"/>
          <w:szCs w:val="32"/>
        </w:rPr>
        <w:t>Узагальнення і закріплення знань</w:t>
      </w:r>
    </w:p>
    <w:p w:rsidR="006F3B08" w:rsidRPr="00F31089" w:rsidRDefault="006F3B08" w:rsidP="006F3B08">
      <w:pPr>
        <w:pStyle w:val="a"/>
        <w:numPr>
          <w:ilvl w:val="0"/>
          <w:numId w:val="0"/>
        </w:numPr>
        <w:spacing w:line="240" w:lineRule="auto"/>
        <w:ind w:left="-360" w:firstLine="360"/>
        <w:rPr>
          <w:sz w:val="32"/>
          <w:szCs w:val="32"/>
        </w:rPr>
      </w:pPr>
      <w:r>
        <w:rPr>
          <w:sz w:val="32"/>
          <w:szCs w:val="32"/>
        </w:rPr>
        <w:t xml:space="preserve">Демонстрація </w:t>
      </w:r>
      <w:proofErr w:type="spellStart"/>
      <w:r>
        <w:rPr>
          <w:sz w:val="32"/>
          <w:szCs w:val="32"/>
        </w:rPr>
        <w:t>відеороліку</w:t>
      </w:r>
      <w:proofErr w:type="spellEnd"/>
      <w:r>
        <w:rPr>
          <w:sz w:val="32"/>
          <w:szCs w:val="32"/>
        </w:rPr>
        <w:t xml:space="preserve"> «Доктор Скачко»</w:t>
      </w:r>
    </w:p>
    <w:p w:rsidR="00CA4B22" w:rsidRPr="003E3563" w:rsidRDefault="006561D4" w:rsidP="00EF2CF0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Ознайомлення з додатком 3 та 4</w:t>
      </w:r>
    </w:p>
    <w:p w:rsidR="00EF2CF0" w:rsidRDefault="00EF2CF0" w:rsidP="006F3B08">
      <w:pPr>
        <w:tabs>
          <w:tab w:val="center" w:pos="5031"/>
        </w:tabs>
        <w:spacing w:line="240" w:lineRule="auto"/>
        <w:ind w:firstLine="708"/>
        <w:rPr>
          <w:rFonts w:ascii="Times New Roman" w:hAnsi="Times New Roman"/>
          <w:color w:val="0000FF"/>
          <w:sz w:val="32"/>
          <w:szCs w:val="32"/>
          <w:lang w:val="uk-UA"/>
        </w:rPr>
      </w:pPr>
      <w:r w:rsidRPr="005F45D1">
        <w:rPr>
          <w:rFonts w:ascii="Times New Roman" w:hAnsi="Times New Roman"/>
          <w:color w:val="0000FF"/>
          <w:sz w:val="32"/>
          <w:szCs w:val="32"/>
          <w:lang w:val="uk-UA"/>
        </w:rPr>
        <w:t>Лабораторний дослід № 7</w:t>
      </w:r>
      <w:r w:rsidR="006F3B08">
        <w:rPr>
          <w:rFonts w:ascii="Times New Roman" w:hAnsi="Times New Roman"/>
          <w:color w:val="0000FF"/>
          <w:sz w:val="32"/>
          <w:szCs w:val="32"/>
          <w:lang w:val="uk-UA"/>
        </w:rPr>
        <w:tab/>
        <w:t xml:space="preserve"> ( за часом)</w:t>
      </w:r>
    </w:p>
    <w:p w:rsidR="00EF2CF0" w:rsidRDefault="00EF2CF0" w:rsidP="00EF2CF0">
      <w:pPr>
        <w:spacing w:line="240" w:lineRule="auto"/>
        <w:ind w:left="435"/>
        <w:jc w:val="both"/>
        <w:rPr>
          <w:b/>
          <w:i/>
          <w:sz w:val="32"/>
          <w:szCs w:val="32"/>
          <w:highlight w:val="yellow"/>
          <w:lang w:val="uk-UA"/>
        </w:rPr>
      </w:pPr>
      <w:r>
        <w:rPr>
          <w:b/>
          <w:i/>
          <w:sz w:val="32"/>
          <w:szCs w:val="32"/>
          <w:highlight w:val="yellow"/>
          <w:lang w:val="uk-UA"/>
        </w:rPr>
        <w:t>Інструктаж з БЖД</w:t>
      </w:r>
    </w:p>
    <w:p w:rsidR="00EF2CF0" w:rsidRPr="00A7272A" w:rsidRDefault="00EF2CF0" w:rsidP="00EF2CF0">
      <w:pPr>
        <w:spacing w:line="240" w:lineRule="auto"/>
        <w:ind w:firstLine="708"/>
        <w:rPr>
          <w:rFonts w:ascii="Times New Roman" w:hAnsi="Times New Roman"/>
          <w:sz w:val="32"/>
          <w:szCs w:val="32"/>
          <w:lang w:val="uk-UA"/>
        </w:rPr>
      </w:pPr>
      <w:r w:rsidRPr="005F45D1">
        <w:rPr>
          <w:rFonts w:ascii="Times New Roman" w:hAnsi="Times New Roman"/>
          <w:b/>
          <w:sz w:val="32"/>
          <w:szCs w:val="32"/>
          <w:lang w:val="uk-UA"/>
        </w:rPr>
        <w:t>Тема</w:t>
      </w:r>
      <w:r w:rsidRPr="00A7272A">
        <w:rPr>
          <w:rFonts w:ascii="Times New Roman" w:hAnsi="Times New Roman"/>
          <w:sz w:val="32"/>
          <w:szCs w:val="32"/>
          <w:lang w:val="uk-UA"/>
        </w:rPr>
        <w:t>: Ознайомлення зі змістом етикеток на харчових продуктах</w:t>
      </w:r>
    </w:p>
    <w:p w:rsidR="00EF2CF0" w:rsidRPr="003E3563" w:rsidRDefault="00EF2CF0" w:rsidP="00EF2CF0">
      <w:pPr>
        <w:spacing w:line="240" w:lineRule="auto"/>
        <w:ind w:firstLine="708"/>
        <w:rPr>
          <w:rFonts w:ascii="Times New Roman" w:hAnsi="Times New Roman"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 xml:space="preserve">Мета: </w:t>
      </w:r>
      <w:r w:rsidRPr="003E3563">
        <w:rPr>
          <w:rFonts w:ascii="Times New Roman" w:hAnsi="Times New Roman"/>
          <w:i/>
          <w:sz w:val="32"/>
          <w:szCs w:val="32"/>
          <w:lang w:val="uk-UA"/>
        </w:rPr>
        <w:t>ознайомитися з інформацією, що міститься на етикетках до харчових продуктів</w:t>
      </w:r>
    </w:p>
    <w:p w:rsidR="00EF2CF0" w:rsidRPr="003E3563" w:rsidRDefault="00EF2CF0" w:rsidP="00EF2CF0">
      <w:pPr>
        <w:spacing w:line="240" w:lineRule="auto"/>
        <w:ind w:firstLine="708"/>
        <w:rPr>
          <w:rFonts w:ascii="Times New Roman" w:hAnsi="Times New Roman"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 xml:space="preserve">Обладнання: </w:t>
      </w:r>
      <w:r w:rsidRPr="003E3563">
        <w:rPr>
          <w:rFonts w:ascii="Times New Roman" w:hAnsi="Times New Roman"/>
          <w:i/>
          <w:sz w:val="32"/>
          <w:szCs w:val="32"/>
          <w:lang w:val="uk-UA"/>
        </w:rPr>
        <w:t>етикетки до харчових продуктів, які учні самостійно приносять на урок</w:t>
      </w:r>
    </w:p>
    <w:p w:rsidR="00EF2CF0" w:rsidRPr="003E3563" w:rsidRDefault="00EF2CF0" w:rsidP="00EF2CF0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>Хід роботи</w:t>
      </w:r>
    </w:p>
    <w:p w:rsidR="00FF13B6" w:rsidRPr="00F31089" w:rsidRDefault="00FF13B6" w:rsidP="00FF13B6">
      <w:pPr>
        <w:ind w:left="-360" w:firstLine="360"/>
        <w:rPr>
          <w:sz w:val="32"/>
          <w:szCs w:val="32"/>
          <w:lang w:val="uk-UA"/>
        </w:rPr>
      </w:pPr>
      <w:r w:rsidRPr="00F31089">
        <w:rPr>
          <w:b/>
          <w:sz w:val="32"/>
          <w:szCs w:val="32"/>
          <w:lang w:val="uk-UA"/>
        </w:rPr>
        <w:t>Тема.</w:t>
      </w:r>
      <w:r w:rsidRPr="00F31089">
        <w:rPr>
          <w:sz w:val="32"/>
          <w:szCs w:val="32"/>
          <w:lang w:val="uk-UA"/>
        </w:rPr>
        <w:tab/>
        <w:t>Ознайомлення зі змістом етикеток до харчових продуктів.</w:t>
      </w:r>
    </w:p>
    <w:p w:rsidR="00FF13B6" w:rsidRPr="00F31089" w:rsidRDefault="00FF13B6" w:rsidP="00FF13B6">
      <w:pPr>
        <w:ind w:left="-360" w:firstLine="360"/>
        <w:rPr>
          <w:sz w:val="32"/>
          <w:szCs w:val="32"/>
          <w:lang w:val="uk-UA"/>
        </w:rPr>
      </w:pPr>
      <w:r w:rsidRPr="00F31089">
        <w:rPr>
          <w:b/>
          <w:sz w:val="32"/>
          <w:szCs w:val="32"/>
          <w:lang w:val="uk-UA"/>
        </w:rPr>
        <w:t>Мета:</w:t>
      </w:r>
      <w:r w:rsidRPr="00F31089">
        <w:rPr>
          <w:sz w:val="32"/>
          <w:szCs w:val="32"/>
          <w:lang w:val="uk-UA"/>
        </w:rPr>
        <w:tab/>
        <w:t>ознайомитися з інформацією, що міститься на етикетках до харчових продуктів.</w:t>
      </w:r>
    </w:p>
    <w:p w:rsidR="00FF13B6" w:rsidRPr="00F31089" w:rsidRDefault="00FF13B6" w:rsidP="00FF13B6">
      <w:pPr>
        <w:ind w:left="-360" w:firstLine="360"/>
        <w:rPr>
          <w:sz w:val="32"/>
          <w:szCs w:val="32"/>
          <w:lang w:val="uk-UA"/>
        </w:rPr>
      </w:pPr>
      <w:r w:rsidRPr="00F31089">
        <w:rPr>
          <w:b/>
          <w:sz w:val="32"/>
          <w:szCs w:val="32"/>
          <w:lang w:val="uk-UA"/>
        </w:rPr>
        <w:t>Досліджувані об’єкти:</w:t>
      </w:r>
      <w:r w:rsidRPr="00F31089">
        <w:rPr>
          <w:sz w:val="32"/>
          <w:szCs w:val="32"/>
          <w:lang w:val="uk-UA"/>
        </w:rPr>
        <w:t xml:space="preserve"> етикетки до різноманітних харчових продуктів.</w:t>
      </w:r>
    </w:p>
    <w:p w:rsidR="00FF13B6" w:rsidRPr="00F31089" w:rsidRDefault="00FF13B6" w:rsidP="00FF13B6">
      <w:pPr>
        <w:pStyle w:val="a5"/>
        <w:spacing w:line="240" w:lineRule="auto"/>
        <w:ind w:left="-360" w:firstLine="360"/>
        <w:rPr>
          <w:b/>
          <w:bCs/>
          <w:sz w:val="32"/>
          <w:szCs w:val="32"/>
        </w:rPr>
      </w:pPr>
      <w:r w:rsidRPr="00F31089">
        <w:rPr>
          <w:b/>
          <w:bCs/>
          <w:sz w:val="32"/>
          <w:szCs w:val="32"/>
        </w:rPr>
        <w:lastRenderedPageBreak/>
        <w:t>Хід роботи</w:t>
      </w:r>
    </w:p>
    <w:p w:rsidR="00FF13B6" w:rsidRPr="00F31089" w:rsidRDefault="00FF13B6" w:rsidP="00FF13B6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1.</w:t>
      </w:r>
      <w:r w:rsidRPr="00F31089">
        <w:rPr>
          <w:sz w:val="32"/>
          <w:szCs w:val="32"/>
          <w:lang w:val="uk-UA"/>
        </w:rPr>
        <w:tab/>
        <w:t>Роздивіться надані етикетки до різних видів продуктів.</w:t>
      </w:r>
    </w:p>
    <w:p w:rsidR="00FF13B6" w:rsidRPr="00F31089" w:rsidRDefault="00FF13B6" w:rsidP="00FF13B6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2.</w:t>
      </w:r>
      <w:r w:rsidRPr="00F31089">
        <w:rPr>
          <w:sz w:val="32"/>
          <w:szCs w:val="32"/>
          <w:lang w:val="uk-UA"/>
        </w:rPr>
        <w:tab/>
        <w:t>Визначте, що є спільного, а чим вони відрізняються.</w:t>
      </w:r>
    </w:p>
    <w:p w:rsidR="00FF13B6" w:rsidRPr="00F31089" w:rsidRDefault="00FF13B6" w:rsidP="00FF13B6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3.</w:t>
      </w:r>
      <w:r w:rsidRPr="00F31089">
        <w:rPr>
          <w:sz w:val="32"/>
          <w:szCs w:val="32"/>
          <w:lang w:val="uk-UA"/>
        </w:rPr>
        <w:tab/>
        <w:t>Для однієї з етикеток зробіть докладне визначення її змісту. Складіть таблицю, у яку випишіть з етикетки інформацію за розділами: назва продукту; виробник; вміст у продукті білків, жирів, вуглеводів, вітамінів; калорійність; харчові добавки; E — числа; строк придатності; спосіб зберігання.</w:t>
      </w:r>
    </w:p>
    <w:p w:rsidR="00FF13B6" w:rsidRPr="00F31089" w:rsidRDefault="00FF13B6" w:rsidP="00FF13B6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4.</w:t>
      </w:r>
      <w:r w:rsidRPr="00F31089">
        <w:rPr>
          <w:sz w:val="32"/>
          <w:szCs w:val="32"/>
          <w:lang w:val="uk-UA"/>
        </w:rPr>
        <w:tab/>
        <w:t>Зробіть висновок, у якому зазначте, для чого необхідні етикетки на продуктах харчування.</w:t>
      </w:r>
    </w:p>
    <w:p w:rsidR="00CF54ED" w:rsidRPr="003E3563" w:rsidRDefault="00CF54ED" w:rsidP="00F90514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F2CF0" w:rsidRDefault="00EF2CF0" w:rsidP="00EF2CF0">
      <w:pPr>
        <w:spacing w:line="240" w:lineRule="auto"/>
        <w:ind w:firstLine="708"/>
        <w:rPr>
          <w:rFonts w:ascii="Times New Roman" w:hAnsi="Times New Roman"/>
          <w:b/>
          <w:i/>
          <w:sz w:val="32"/>
          <w:szCs w:val="32"/>
          <w:lang w:val="uk-UA"/>
        </w:rPr>
      </w:pPr>
      <w:proofErr w:type="gramStart"/>
      <w:r w:rsidRPr="003E3563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>І.</w:t>
      </w:r>
      <w:proofErr w:type="gramEnd"/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 xml:space="preserve"> Домашнє завдання</w:t>
      </w:r>
    </w:p>
    <w:p w:rsidR="00FF13B6" w:rsidRPr="003E3563" w:rsidRDefault="00FF13B6" w:rsidP="00EF2CF0">
      <w:pPr>
        <w:spacing w:line="240" w:lineRule="auto"/>
        <w:ind w:firstLine="708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Опрацювати пар.6 , випереджальне завдання «Шкідливий плив алкоголю, наркотичних речовин, 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uk-UA"/>
        </w:rPr>
        <w:t>тютюнопаління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на організм людини»(І-ІІ, повідомлення,ІІІ-ІУ - презентація)</w:t>
      </w:r>
    </w:p>
    <w:p w:rsidR="00EF2CF0" w:rsidRPr="003E3563" w:rsidRDefault="00EF2CF0" w:rsidP="00EF2CF0">
      <w:pPr>
        <w:spacing w:line="240" w:lineRule="auto"/>
        <w:ind w:firstLine="708"/>
        <w:rPr>
          <w:rFonts w:ascii="Times New Roman" w:hAnsi="Times New Roman"/>
          <w:b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sz w:val="32"/>
          <w:szCs w:val="32"/>
          <w:lang w:val="uk-UA"/>
        </w:rPr>
        <w:t>§</w:t>
      </w:r>
      <w:r w:rsidRPr="003E3563">
        <w:rPr>
          <w:rFonts w:ascii="Times New Roman" w:hAnsi="Times New Roman"/>
          <w:b/>
          <w:i/>
          <w:sz w:val="32"/>
          <w:szCs w:val="32"/>
          <w:lang w:val="en-US"/>
        </w:rPr>
        <w:t>V</w:t>
      </w: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>ІІ. Підведення підсумків уроку</w:t>
      </w:r>
      <w:r w:rsidR="00573834">
        <w:rPr>
          <w:rFonts w:ascii="Times New Roman" w:hAnsi="Times New Roman"/>
          <w:b/>
          <w:i/>
          <w:sz w:val="32"/>
          <w:szCs w:val="32"/>
          <w:lang w:val="uk-UA"/>
        </w:rPr>
        <w:t>. Рефлексія.</w:t>
      </w:r>
    </w:p>
    <w:p w:rsidR="00790CA7" w:rsidRDefault="00790CA7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DA3C8A" w:rsidRDefault="00DA3C8A">
      <w:pPr>
        <w:rPr>
          <w:lang w:val="uk-UA"/>
        </w:rPr>
      </w:pPr>
    </w:p>
    <w:p w:rsidR="00CF54ED" w:rsidRDefault="00CF54ED" w:rsidP="00790CA7">
      <w:pPr>
        <w:rPr>
          <w:lang w:val="uk-UA"/>
        </w:rPr>
      </w:pPr>
    </w:p>
    <w:p w:rsidR="00790CA7" w:rsidRPr="00DF4234" w:rsidRDefault="00DA3C8A" w:rsidP="00790CA7">
      <w:pPr>
        <w:pStyle w:val="2TimesNewRoman12pt"/>
        <w:spacing w:line="240" w:lineRule="auto"/>
        <w:ind w:left="-360" w:firstLine="360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С</w:t>
      </w:r>
      <w:r w:rsidR="00790CA7" w:rsidRPr="00DF4234">
        <w:rPr>
          <w:b/>
          <w:bCs/>
          <w:sz w:val="32"/>
          <w:szCs w:val="32"/>
          <w:lang w:val="uk-UA"/>
        </w:rPr>
        <w:t>истемою кодифікування</w:t>
      </w:r>
      <w:r w:rsidR="00790CA7">
        <w:rPr>
          <w:b/>
          <w:sz w:val="32"/>
          <w:szCs w:val="32"/>
          <w:lang w:val="uk-UA"/>
        </w:rPr>
        <w:t xml:space="preserve"> харчових добавок(додаток 1)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>Е100–Е182 — барвники;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>Е200–Е280 — консерванти;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 xml:space="preserve">Е300–Е391 — </w:t>
      </w:r>
      <w:proofErr w:type="spellStart"/>
      <w:r w:rsidRPr="00F31089">
        <w:rPr>
          <w:bCs/>
          <w:sz w:val="32"/>
          <w:szCs w:val="32"/>
          <w:lang w:val="uk-UA"/>
        </w:rPr>
        <w:t>антиокиснювачі</w:t>
      </w:r>
      <w:proofErr w:type="spellEnd"/>
      <w:r w:rsidRPr="00F31089">
        <w:rPr>
          <w:bCs/>
          <w:sz w:val="32"/>
          <w:szCs w:val="32"/>
          <w:lang w:val="uk-UA"/>
        </w:rPr>
        <w:t xml:space="preserve"> (антиоксиданти);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>Е400–Е481 — стабілізатори, емульгатори, загусники;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>Е500–Е585 — регулювальники кислотності, розпушувачі;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>Е600–Е699 — підсилювачі смаку та аромату;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>Е700-Е899 — запасні індекси для іншої можливої інформації;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 xml:space="preserve">Е900–Е999 — </w:t>
      </w:r>
      <w:proofErr w:type="spellStart"/>
      <w:r w:rsidRPr="00F31089">
        <w:rPr>
          <w:bCs/>
          <w:sz w:val="32"/>
          <w:szCs w:val="32"/>
          <w:lang w:val="uk-UA"/>
        </w:rPr>
        <w:t>глазуруючі</w:t>
      </w:r>
      <w:proofErr w:type="spellEnd"/>
      <w:r w:rsidRPr="00F31089">
        <w:rPr>
          <w:bCs/>
          <w:sz w:val="32"/>
          <w:szCs w:val="32"/>
          <w:lang w:val="uk-UA"/>
        </w:rPr>
        <w:t xml:space="preserve"> агенти, </w:t>
      </w:r>
      <w:proofErr w:type="spellStart"/>
      <w:r w:rsidRPr="00F31089">
        <w:rPr>
          <w:bCs/>
          <w:sz w:val="32"/>
          <w:szCs w:val="32"/>
          <w:lang w:val="uk-UA"/>
        </w:rPr>
        <w:t>підсолоджувачі</w:t>
      </w:r>
      <w:proofErr w:type="spellEnd"/>
      <w:r w:rsidRPr="00F31089">
        <w:rPr>
          <w:bCs/>
          <w:sz w:val="32"/>
          <w:szCs w:val="32"/>
          <w:lang w:val="uk-UA"/>
        </w:rPr>
        <w:t>, піногасники;</w:t>
      </w:r>
    </w:p>
    <w:p w:rsidR="00790CA7" w:rsidRPr="00F31089" w:rsidRDefault="00790CA7" w:rsidP="00790CA7">
      <w:pPr>
        <w:pStyle w:val="2TimesNewRoman12pt"/>
        <w:spacing w:line="240" w:lineRule="auto"/>
        <w:ind w:left="-360" w:firstLine="360"/>
        <w:rPr>
          <w:bCs/>
          <w:sz w:val="32"/>
          <w:szCs w:val="32"/>
          <w:lang w:val="uk-UA"/>
        </w:rPr>
      </w:pPr>
      <w:r w:rsidRPr="00F31089">
        <w:rPr>
          <w:bCs/>
          <w:sz w:val="32"/>
          <w:szCs w:val="32"/>
          <w:lang w:val="uk-UA"/>
        </w:rPr>
        <w:t xml:space="preserve">Е1000-Е1521 — емульгатори, герметики, ферменти, </w:t>
      </w:r>
      <w:proofErr w:type="spellStart"/>
      <w:r w:rsidRPr="00F31089">
        <w:rPr>
          <w:bCs/>
          <w:sz w:val="32"/>
          <w:szCs w:val="32"/>
          <w:lang w:val="uk-UA"/>
        </w:rPr>
        <w:t>вологозатримувачі</w:t>
      </w:r>
      <w:proofErr w:type="spellEnd"/>
      <w:r w:rsidRPr="00F31089">
        <w:rPr>
          <w:bCs/>
          <w:sz w:val="32"/>
          <w:szCs w:val="32"/>
          <w:lang w:val="uk-UA"/>
        </w:rPr>
        <w:t>.</w:t>
      </w:r>
    </w:p>
    <w:p w:rsidR="000700BC" w:rsidRPr="00F31089" w:rsidRDefault="000700BC" w:rsidP="000700BC">
      <w:pPr>
        <w:pStyle w:val="1313pt125"/>
        <w:spacing w:line="240" w:lineRule="auto"/>
        <w:ind w:left="-360" w:firstLine="360"/>
        <w:rPr>
          <w:sz w:val="32"/>
          <w:szCs w:val="32"/>
        </w:rPr>
      </w:pPr>
      <w:r w:rsidRPr="00F31089">
        <w:rPr>
          <w:sz w:val="32"/>
          <w:szCs w:val="32"/>
        </w:rPr>
        <w:t>Характеристики харчових добавок</w:t>
      </w:r>
      <w:r w:rsidR="00373A34">
        <w:rPr>
          <w:sz w:val="32"/>
          <w:szCs w:val="32"/>
        </w:rPr>
        <w:t>(Додаток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6"/>
        <w:gridCol w:w="6145"/>
      </w:tblGrid>
      <w:tr w:rsidR="000700BC" w:rsidRPr="00F31089" w:rsidTr="00167DCC">
        <w:trPr>
          <w:tblHeader/>
        </w:trPr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rPr>
                <w:b/>
                <w:bCs/>
                <w:sz w:val="32"/>
                <w:szCs w:val="32"/>
              </w:rPr>
            </w:pPr>
            <w:r w:rsidRPr="00F31089">
              <w:rPr>
                <w:b/>
                <w:bCs/>
                <w:sz w:val="32"/>
                <w:szCs w:val="32"/>
              </w:rPr>
              <w:t>Функціональні класи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rPr>
                <w:b/>
                <w:bCs/>
                <w:sz w:val="32"/>
                <w:szCs w:val="32"/>
              </w:rPr>
            </w:pPr>
            <w:r w:rsidRPr="00F31089">
              <w:rPr>
                <w:b/>
                <w:bCs/>
                <w:sz w:val="32"/>
                <w:szCs w:val="32"/>
              </w:rPr>
              <w:t>Характеристика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Кислотоутворювачі</w:t>
            </w:r>
            <w:proofErr w:type="spellEnd"/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Підвищують кислотність та (або) надають їжі кислий смак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Регулятори кислотності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Змінюють (регулюють) кислотність або лужність харчового продукту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Речовини, що перешкоджають злежуванню і </w:t>
            </w:r>
            <w:proofErr w:type="spellStart"/>
            <w:r w:rsidRPr="00F31089">
              <w:rPr>
                <w:sz w:val="32"/>
                <w:szCs w:val="32"/>
              </w:rPr>
              <w:t>грудкуванню</w:t>
            </w:r>
            <w:proofErr w:type="spellEnd"/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Знижують тенденцію часток харчового продукту прилипати один до одного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Піногасники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Запобігають або знижують утворення піни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Антиокиснювачі</w:t>
            </w:r>
            <w:proofErr w:type="spellEnd"/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Підвищують термін зберігання харчових продуктів, захищають від псування, що викликане окисленням, (наприклад, згіркненням жирів або зміною кольору)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Наповнювачі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Речовини, що збільшують об’єм продукту, не впливаючи помітно на його енергетичну цінність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373A34" w:rsidRDefault="000700BC" w:rsidP="00167DCC">
            <w:pPr>
              <w:pStyle w:val="a5"/>
              <w:spacing w:line="240" w:lineRule="auto"/>
              <w:jc w:val="left"/>
              <w:rPr>
                <w:b/>
                <w:sz w:val="32"/>
                <w:szCs w:val="32"/>
              </w:rPr>
            </w:pPr>
            <w:r w:rsidRPr="00373A34">
              <w:rPr>
                <w:b/>
                <w:sz w:val="32"/>
                <w:szCs w:val="32"/>
              </w:rPr>
              <w:t>Барвники</w:t>
            </w:r>
          </w:p>
        </w:tc>
        <w:tc>
          <w:tcPr>
            <w:tcW w:w="3210" w:type="pct"/>
          </w:tcPr>
          <w:p w:rsidR="000700BC" w:rsidRPr="00373A34" w:rsidRDefault="000700BC" w:rsidP="00167DCC">
            <w:pPr>
              <w:pStyle w:val="a5"/>
              <w:spacing w:line="240" w:lineRule="auto"/>
              <w:jc w:val="left"/>
              <w:rPr>
                <w:b/>
                <w:sz w:val="32"/>
                <w:szCs w:val="32"/>
              </w:rPr>
            </w:pPr>
            <w:r w:rsidRPr="00373A34">
              <w:rPr>
                <w:b/>
                <w:sz w:val="32"/>
                <w:szCs w:val="32"/>
              </w:rPr>
              <w:t>Підсилюють або відновлюють колір продукту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Речовини, що сприяють збереженню забарвлення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Стабілізують, зберігають або підсилюють забарвлення продукту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Емульгатори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Утворюють або підтримують однорідну суміш двох або більш </w:t>
            </w:r>
            <w:proofErr w:type="spellStart"/>
            <w:r w:rsidRPr="00F31089">
              <w:rPr>
                <w:sz w:val="32"/>
                <w:szCs w:val="32"/>
              </w:rPr>
              <w:t>незмішувальних</w:t>
            </w:r>
            <w:proofErr w:type="spellEnd"/>
            <w:r w:rsidRPr="00F31089">
              <w:rPr>
                <w:sz w:val="32"/>
                <w:szCs w:val="32"/>
              </w:rPr>
              <w:t xml:space="preserve"> речовин (наприклад, масло та вода) в харчових продуктах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lastRenderedPageBreak/>
              <w:t>Солі, що емульгують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Взаємодіють з білками сирів з метою запобігання видалення жиру при виготовленні плавлених сирів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Ущільнювачі (рослинних тканин)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Роблять (або зберігають) тканини фруктів та овочів щільними й свіжими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Підсилювачі смаку та запаху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Підсилювачі смаку; модифікатори смаку; добавки, що сприяють </w:t>
            </w:r>
            <w:proofErr w:type="spellStart"/>
            <w:r w:rsidRPr="00F31089">
              <w:rPr>
                <w:sz w:val="32"/>
                <w:szCs w:val="32"/>
              </w:rPr>
              <w:t>розварюванню</w:t>
            </w:r>
            <w:proofErr w:type="spellEnd"/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 для обробки муки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Речовини, що додаються до муки для поліпшення її хлібопекарських якостей або кольору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Піноутворювачі (</w:t>
            </w:r>
            <w:proofErr w:type="spellStart"/>
            <w:r w:rsidRPr="00F31089">
              <w:rPr>
                <w:sz w:val="32"/>
                <w:szCs w:val="32"/>
              </w:rPr>
              <w:t>спушувальні</w:t>
            </w:r>
            <w:proofErr w:type="spellEnd"/>
            <w:r w:rsidRPr="00F31089">
              <w:rPr>
                <w:sz w:val="32"/>
                <w:szCs w:val="32"/>
              </w:rPr>
              <w:t xml:space="preserve"> добавки, аераційні добавки)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Створюють умови для рівномірної дифузії газоподібної фази в рідких і твердих харчових продуктах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Гелеутворювачі</w:t>
            </w:r>
            <w:proofErr w:type="spellEnd"/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Текстурують</w:t>
            </w:r>
            <w:proofErr w:type="spellEnd"/>
            <w:r w:rsidRPr="00F31089">
              <w:rPr>
                <w:sz w:val="32"/>
                <w:szCs w:val="32"/>
              </w:rPr>
              <w:t xml:space="preserve"> їжу шляхом утворення гелю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Глазуруючі</w:t>
            </w:r>
            <w:proofErr w:type="spellEnd"/>
            <w:r w:rsidRPr="00F31089">
              <w:rPr>
                <w:sz w:val="32"/>
                <w:szCs w:val="32"/>
              </w:rPr>
              <w:t xml:space="preserve"> речовини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Речовини, які при змазуванні ними зовнішньої поверхні продукту надають блискучого вигляду або утворюють захисний шар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Вологоутримуючі</w:t>
            </w:r>
            <w:proofErr w:type="spellEnd"/>
            <w:r w:rsidRPr="00F31089">
              <w:rPr>
                <w:sz w:val="32"/>
                <w:szCs w:val="32"/>
              </w:rPr>
              <w:t xml:space="preserve"> агенти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Зберігають їжу від висихання, нейтралізують вплив атмосферного повітря з низькою вологістю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Консерванти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Підвищують термін зберігання продуктів, захищаючи від псування, викликаного мікроорганізмами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Пропеленти</w:t>
            </w:r>
            <w:proofErr w:type="spellEnd"/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Гази, що виштовхують продукти з контейнерів</w:t>
            </w:r>
          </w:p>
        </w:tc>
      </w:tr>
      <w:tr w:rsidR="000700BC" w:rsidRPr="000F469D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Розпушувачі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 або суміші речовин, що сприяють життєдіяльності дріжджів; звільняють газ та збільшують у таких спосіб об’єм тіста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Стабілізатори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Дозволяють зберігати однорідну суміш речовин у харчовому продукті або готовій їжі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proofErr w:type="spellStart"/>
            <w:r w:rsidRPr="00F31089">
              <w:rPr>
                <w:sz w:val="32"/>
                <w:szCs w:val="32"/>
              </w:rPr>
              <w:t>Підсолоджувачі</w:t>
            </w:r>
            <w:proofErr w:type="spellEnd"/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Речовини, що надають харчовим продуктам і готовій їжі солодкого смаку</w:t>
            </w:r>
          </w:p>
        </w:tc>
      </w:tr>
      <w:tr w:rsidR="000700BC" w:rsidRPr="00F31089" w:rsidTr="00167DCC">
        <w:tc>
          <w:tcPr>
            <w:tcW w:w="179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Загусники</w:t>
            </w:r>
          </w:p>
        </w:tc>
        <w:tc>
          <w:tcPr>
            <w:tcW w:w="3210" w:type="pct"/>
          </w:tcPr>
          <w:p w:rsidR="000700BC" w:rsidRPr="00F31089" w:rsidRDefault="000700BC" w:rsidP="00167DCC">
            <w:pPr>
              <w:pStyle w:val="a5"/>
              <w:spacing w:line="240" w:lineRule="auto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Підвищують в’язкість харчових продуктів</w:t>
            </w:r>
          </w:p>
        </w:tc>
      </w:tr>
    </w:tbl>
    <w:p w:rsidR="000F469D" w:rsidRDefault="000F469D" w:rsidP="000700BC">
      <w:pPr>
        <w:ind w:left="-360" w:firstLine="360"/>
        <w:rPr>
          <w:sz w:val="32"/>
          <w:szCs w:val="32"/>
          <w:lang w:val="uk-UA"/>
        </w:rPr>
      </w:pPr>
    </w:p>
    <w:p w:rsidR="000700BC" w:rsidRPr="00F31089" w:rsidRDefault="006F3B08" w:rsidP="000700BC">
      <w:pPr>
        <w:ind w:left="-360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Додаток 3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453"/>
        <w:gridCol w:w="4982"/>
      </w:tblGrid>
      <w:tr w:rsidR="00DA3C8A" w:rsidRPr="00F31089" w:rsidTr="00167DCC">
        <w:trPr>
          <w:trHeight w:val="603"/>
          <w:tblHeader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rPr>
                <w:b/>
                <w:bCs/>
                <w:sz w:val="32"/>
                <w:szCs w:val="32"/>
              </w:rPr>
            </w:pPr>
            <w:r w:rsidRPr="00F31089">
              <w:rPr>
                <w:b/>
                <w:bCs/>
                <w:sz w:val="32"/>
                <w:szCs w:val="32"/>
              </w:rPr>
              <w:t>Небезпечні харчові добавки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rPr>
                <w:b/>
                <w:bCs/>
                <w:sz w:val="32"/>
                <w:szCs w:val="32"/>
              </w:rPr>
            </w:pPr>
            <w:r w:rsidRPr="00F31089">
              <w:rPr>
                <w:b/>
                <w:bCs/>
                <w:sz w:val="32"/>
                <w:szCs w:val="32"/>
              </w:rPr>
              <w:t>Номер небезпечного «Е»</w:t>
            </w:r>
          </w:p>
        </w:tc>
      </w:tr>
      <w:tr w:rsidR="00DA3C8A" w:rsidRPr="00F31089" w:rsidTr="00167DCC">
        <w:trPr>
          <w:trHeight w:val="329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Барвники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Е102, Е110, Е120, Е124</w:t>
            </w:r>
          </w:p>
        </w:tc>
      </w:tr>
      <w:tr w:rsidR="00DA3C8A" w:rsidRPr="000F469D" w:rsidTr="00167DCC">
        <w:trPr>
          <w:trHeight w:val="1121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Канцерогени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Е103, Е105, Е110, Е121, Е123, Е125, Е126, Е130, Е131, Е142, Е152, Е153, Е210, Е211, Е213–Е217, Е231, Е232, Е240, Е251, Е252, Е321, ЕЗЗО, Е431, Е447, Е900, Е905, Е907, Е952, </w:t>
            </w:r>
            <w:proofErr w:type="spellStart"/>
            <w:r w:rsidRPr="00F31089">
              <w:rPr>
                <w:sz w:val="32"/>
                <w:szCs w:val="32"/>
              </w:rPr>
              <w:t>аспартам</w:t>
            </w:r>
            <w:proofErr w:type="spellEnd"/>
          </w:p>
        </w:tc>
      </w:tr>
      <w:tr w:rsidR="00DA3C8A" w:rsidRPr="00F31089" w:rsidTr="00167DCC">
        <w:trPr>
          <w:trHeight w:val="333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Мутагенні та </w:t>
            </w:r>
            <w:proofErr w:type="spellStart"/>
            <w:r w:rsidRPr="00F31089">
              <w:rPr>
                <w:sz w:val="32"/>
                <w:szCs w:val="32"/>
              </w:rPr>
              <w:t>генотоксичні</w:t>
            </w:r>
            <w:proofErr w:type="spellEnd"/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Е104, Е124, Е128, Е230–Е233, </w:t>
            </w:r>
            <w:proofErr w:type="spellStart"/>
            <w:r w:rsidRPr="00F31089">
              <w:rPr>
                <w:sz w:val="32"/>
                <w:szCs w:val="32"/>
              </w:rPr>
              <w:t>аспартам</w:t>
            </w:r>
            <w:proofErr w:type="spellEnd"/>
          </w:p>
        </w:tc>
      </w:tr>
      <w:tr w:rsidR="00DA3C8A" w:rsidRPr="00F31089" w:rsidTr="00167DCC">
        <w:trPr>
          <w:trHeight w:val="594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Алергени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 xml:space="preserve">Е131, Е132, Е160Ь, Е210, Е214, Е217, Е230, Е231, Е232, Е239, Е311–Е313, </w:t>
            </w:r>
            <w:proofErr w:type="spellStart"/>
            <w:r w:rsidRPr="00F31089">
              <w:rPr>
                <w:sz w:val="32"/>
                <w:szCs w:val="32"/>
              </w:rPr>
              <w:t>аспартам</w:t>
            </w:r>
            <w:proofErr w:type="spellEnd"/>
          </w:p>
        </w:tc>
      </w:tr>
      <w:tr w:rsidR="00DA3C8A" w:rsidRPr="000F469D" w:rsidTr="00167DCC">
        <w:trPr>
          <w:trHeight w:val="594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Небажано вживати астматикам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Е102, Е107, Е122 —Е124, Е155, Е211–Е214, Е217, Е221–Е227</w:t>
            </w:r>
          </w:p>
        </w:tc>
      </w:tr>
      <w:tr w:rsidR="00DA3C8A" w:rsidRPr="00F31089" w:rsidTr="00167DCC">
        <w:trPr>
          <w:trHeight w:val="594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Небажано вживати людям, чутливим до аспірину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Е107, Е110, Е122–Е124, Е155, Е214, Е217</w:t>
            </w:r>
          </w:p>
        </w:tc>
      </w:tr>
      <w:tr w:rsidR="00DA3C8A" w:rsidRPr="00F31089" w:rsidTr="00167DCC">
        <w:trPr>
          <w:trHeight w:val="329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Негативно впливають на печінку та нирки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Е171–Е173, Е220, Е302, Е320–Е322, Е510, Е518</w:t>
            </w:r>
          </w:p>
        </w:tc>
      </w:tr>
      <w:tr w:rsidR="00DA3C8A" w:rsidRPr="00F31089" w:rsidTr="00167DCC">
        <w:trPr>
          <w:trHeight w:val="329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Порушують функції щитовидної залози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Е127</w:t>
            </w:r>
          </w:p>
        </w:tc>
      </w:tr>
      <w:tr w:rsidR="00DA3C8A" w:rsidRPr="00F31089" w:rsidTr="00167DCC">
        <w:trPr>
          <w:trHeight w:val="333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Призводять до захворювань шкіри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Е230–Е233</w:t>
            </w:r>
          </w:p>
        </w:tc>
      </w:tr>
      <w:tr w:rsidR="00DA3C8A" w:rsidRPr="00F31089" w:rsidTr="00167DCC">
        <w:trPr>
          <w:trHeight w:val="329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Подразнюють кишечник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Е220–Е224</w:t>
            </w:r>
          </w:p>
        </w:tc>
      </w:tr>
      <w:tr w:rsidR="00DA3C8A" w:rsidRPr="00F31089" w:rsidTr="00167DCC">
        <w:trPr>
          <w:trHeight w:val="329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Спричинюють розлад травлення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Е338–Е341, Е407, Е450, Е461, Е463, Е465, Е466</w:t>
            </w:r>
          </w:p>
        </w:tc>
      </w:tr>
      <w:tr w:rsidR="00DA3C8A" w:rsidRPr="00F31089" w:rsidTr="00167DCC">
        <w:trPr>
          <w:trHeight w:val="594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Спричинюють неправильний розвиток плоду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Е233</w:t>
            </w:r>
          </w:p>
        </w:tc>
      </w:tr>
      <w:tr w:rsidR="00DA3C8A" w:rsidRPr="00F31089" w:rsidTr="00167DCC">
        <w:trPr>
          <w:trHeight w:val="594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Заборонено вживати немовлятам та маленьким дітям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Е249, Е262, Е310–Е312, Е320, Е514, Е623, Е626–Е635</w:t>
            </w:r>
          </w:p>
        </w:tc>
      </w:tr>
      <w:tr w:rsidR="00DA3C8A" w:rsidRPr="00F31089" w:rsidTr="00167DCC">
        <w:trPr>
          <w:trHeight w:val="333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Впливають на рівень холестерину в крові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Е320</w:t>
            </w:r>
          </w:p>
        </w:tc>
      </w:tr>
      <w:tr w:rsidR="00DA3C8A" w:rsidRPr="00F31089" w:rsidTr="00167DCC">
        <w:trPr>
          <w:trHeight w:val="338"/>
        </w:trPr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Руйнують вітаміни в організмі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8A" w:rsidRPr="00F31089" w:rsidRDefault="00DA3C8A" w:rsidP="00167DCC">
            <w:pPr>
              <w:pStyle w:val="a5"/>
              <w:spacing w:line="240" w:lineRule="auto"/>
              <w:ind w:left="180" w:firstLine="360"/>
              <w:jc w:val="left"/>
              <w:rPr>
                <w:sz w:val="32"/>
                <w:szCs w:val="32"/>
              </w:rPr>
            </w:pPr>
            <w:r w:rsidRPr="00F31089">
              <w:rPr>
                <w:sz w:val="32"/>
                <w:szCs w:val="32"/>
              </w:rPr>
              <w:t>Е220 (В1), Е222–Е227 (В12), Е320 (D), Е925 (Е)</w:t>
            </w:r>
          </w:p>
        </w:tc>
      </w:tr>
    </w:tbl>
    <w:p w:rsidR="00DA3C8A" w:rsidRDefault="00DA3C8A" w:rsidP="00DA3C8A">
      <w:pPr>
        <w:ind w:left="-360" w:firstLine="360"/>
        <w:rPr>
          <w:b/>
          <w:sz w:val="32"/>
          <w:szCs w:val="32"/>
          <w:lang w:val="uk-UA"/>
        </w:rPr>
      </w:pPr>
    </w:p>
    <w:p w:rsidR="00F90514" w:rsidRPr="00F31089" w:rsidRDefault="00F90514" w:rsidP="00DA3C8A">
      <w:pPr>
        <w:ind w:left="-360" w:firstLine="360"/>
        <w:rPr>
          <w:b/>
          <w:sz w:val="32"/>
          <w:szCs w:val="32"/>
          <w:lang w:val="uk-UA"/>
        </w:rPr>
      </w:pPr>
    </w:p>
    <w:p w:rsidR="00DA3C8A" w:rsidRDefault="006F3B08" w:rsidP="006F3B08">
      <w:pPr>
        <w:pStyle w:val="a5"/>
        <w:spacing w:line="240" w:lineRule="auto"/>
        <w:jc w:val="left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Додаток 4</w:t>
      </w:r>
    </w:p>
    <w:p w:rsidR="00DA3C8A" w:rsidRPr="00F31089" w:rsidRDefault="00DA3C8A" w:rsidP="00DA3C8A">
      <w:pPr>
        <w:pStyle w:val="a5"/>
        <w:spacing w:line="240" w:lineRule="auto"/>
        <w:ind w:left="-360" w:firstLine="360"/>
        <w:rPr>
          <w:sz w:val="32"/>
          <w:szCs w:val="32"/>
        </w:rPr>
      </w:pPr>
      <w:r w:rsidRPr="00F31089">
        <w:rPr>
          <w:rStyle w:val="a6"/>
          <w:sz w:val="32"/>
          <w:szCs w:val="32"/>
        </w:rPr>
        <w:t>КОРИСНІ ТА НЕЙТРАЛЬНІ ДОБАВКИ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Е101</w:t>
      </w:r>
      <w:r w:rsidRPr="00F31089">
        <w:rPr>
          <w:sz w:val="32"/>
          <w:szCs w:val="32"/>
          <w:lang w:val="uk-UA"/>
        </w:rPr>
        <w:t xml:space="preserve"> — рибофлавін (вітамін </w:t>
      </w:r>
      <w:r w:rsidRPr="00F31089">
        <w:rPr>
          <w:position w:val="-10"/>
          <w:sz w:val="32"/>
          <w:szCs w:val="32"/>
          <w:lang w:val="uk-UA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16.3pt" o:ole="">
            <v:imagedata r:id="rId6" o:title=""/>
          </v:shape>
          <o:OLEObject Type="Embed" ProgID="Equation.DSMT4" ShapeID="_x0000_i1025" DrawAspect="Content" ObjectID="_1454181539" r:id="rId7"/>
        </w:object>
      </w:r>
      <w:r w:rsidRPr="00F31089">
        <w:rPr>
          <w:sz w:val="32"/>
          <w:szCs w:val="32"/>
          <w:lang w:val="uk-UA"/>
        </w:rPr>
        <w:t>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E140</w:t>
      </w:r>
      <w:r w:rsidRPr="00F31089">
        <w:rPr>
          <w:sz w:val="32"/>
          <w:szCs w:val="32"/>
          <w:lang w:val="uk-UA"/>
        </w:rPr>
        <w:t xml:space="preserve"> — хлорофіл (безпечна речовина, що надає рослинам зеленого кольору).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Е152</w:t>
      </w:r>
      <w:r w:rsidRPr="00F31089">
        <w:rPr>
          <w:sz w:val="32"/>
          <w:szCs w:val="32"/>
          <w:lang w:val="uk-UA"/>
        </w:rPr>
        <w:t xml:space="preserve"> — вугілля (усім відома корисна копалина, абсолютно нешкідлива).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Е160a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каротини</w:t>
      </w:r>
      <w:proofErr w:type="spellEnd"/>
      <w:r w:rsidRPr="00F31089">
        <w:rPr>
          <w:sz w:val="32"/>
          <w:szCs w:val="32"/>
          <w:lang w:val="uk-UA"/>
        </w:rPr>
        <w:t xml:space="preserve"> (речовини, що близькі за властивостями до вітаміну А).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Е161b</w:t>
      </w:r>
      <w:r w:rsidRPr="00F31089">
        <w:rPr>
          <w:sz w:val="32"/>
          <w:szCs w:val="32"/>
          <w:lang w:val="uk-UA"/>
        </w:rPr>
        <w:t xml:space="preserve"> — лютеїн (вітаміноподібна речовина, що сприяє поліпшенню зору, використовується в ліках).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E163</w:t>
      </w:r>
      <w:r w:rsidRPr="00F31089">
        <w:rPr>
          <w:sz w:val="32"/>
          <w:szCs w:val="32"/>
          <w:lang w:val="uk-UA"/>
        </w:rPr>
        <w:t xml:space="preserve"> — антоціани (рослинні пігменти, що надають забарвлення листкам і пелюсткам квітів).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E181</w:t>
      </w:r>
      <w:r w:rsidRPr="00F31089">
        <w:rPr>
          <w:sz w:val="32"/>
          <w:szCs w:val="32"/>
          <w:lang w:val="uk-UA"/>
        </w:rPr>
        <w:t xml:space="preserve"> — таніни (група речовин, аналогічних до компоненту чаю, що надають йому терпкого смаку).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E202</w:t>
      </w:r>
      <w:r w:rsidRPr="00F31089">
        <w:rPr>
          <w:sz w:val="32"/>
          <w:szCs w:val="32"/>
          <w:lang w:val="uk-UA"/>
        </w:rPr>
        <w:t xml:space="preserve"> — калій </w:t>
      </w:r>
      <w:proofErr w:type="spellStart"/>
      <w:r w:rsidRPr="00F31089">
        <w:rPr>
          <w:sz w:val="32"/>
          <w:szCs w:val="32"/>
          <w:lang w:val="uk-UA"/>
        </w:rPr>
        <w:t>сорбат</w:t>
      </w:r>
      <w:proofErr w:type="spellEnd"/>
      <w:r w:rsidRPr="00F31089">
        <w:rPr>
          <w:sz w:val="32"/>
          <w:szCs w:val="32"/>
          <w:lang w:val="uk-UA"/>
        </w:rPr>
        <w:t xml:space="preserve"> (один із найбільш популярних консервантів, абсолютно нешкідливий).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Е260</w:t>
      </w:r>
      <w:r w:rsidRPr="00F31089">
        <w:rPr>
          <w:sz w:val="32"/>
          <w:szCs w:val="32"/>
          <w:lang w:val="uk-UA"/>
        </w:rPr>
        <w:t xml:space="preserve"> — оцтова (</w:t>
      </w:r>
      <w:proofErr w:type="spellStart"/>
      <w:r w:rsidRPr="00F31089">
        <w:rPr>
          <w:sz w:val="32"/>
          <w:szCs w:val="32"/>
          <w:lang w:val="uk-UA"/>
        </w:rPr>
        <w:t>етанова</w:t>
      </w:r>
      <w:proofErr w:type="spellEnd"/>
      <w:r w:rsidRPr="00F31089">
        <w:rPr>
          <w:sz w:val="32"/>
          <w:szCs w:val="32"/>
          <w:lang w:val="uk-UA"/>
        </w:rPr>
        <w:t>) кислота (нешкідливий компонент натурального походження).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E296</w:t>
      </w:r>
      <w:r w:rsidRPr="00F31089">
        <w:rPr>
          <w:sz w:val="32"/>
          <w:szCs w:val="32"/>
          <w:lang w:val="uk-UA"/>
        </w:rPr>
        <w:t xml:space="preserve"> — яблучна кислота.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Е270</w:t>
      </w:r>
      <w:r w:rsidRPr="00F31089">
        <w:rPr>
          <w:sz w:val="32"/>
          <w:szCs w:val="32"/>
          <w:lang w:val="uk-UA"/>
        </w:rPr>
        <w:t xml:space="preserve"> — молочна кислота (природна речовина, що утворюється при молочнокислому бродінні.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E290</w:t>
      </w:r>
      <w:r w:rsidRPr="00F31089">
        <w:rPr>
          <w:sz w:val="32"/>
          <w:szCs w:val="32"/>
          <w:lang w:val="uk-UA"/>
        </w:rPr>
        <w:t xml:space="preserve"> — карбон(IV) оксид (вуглекислий газ, що перетворює напій у газування).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Е300</w:t>
      </w:r>
      <w:r w:rsidRPr="00F31089">
        <w:rPr>
          <w:sz w:val="32"/>
          <w:szCs w:val="32"/>
          <w:lang w:val="uk-UA"/>
        </w:rPr>
        <w:t xml:space="preserve"> — аскорбінова кислота (вітамін C).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E306-E309</w:t>
      </w:r>
      <w:r w:rsidRPr="00F31089">
        <w:rPr>
          <w:sz w:val="32"/>
          <w:szCs w:val="32"/>
          <w:lang w:val="uk-UA"/>
        </w:rPr>
        <w:t xml:space="preserve"> — токофероли (вітаміни Е різних форм).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Е406</w:t>
      </w:r>
      <w:r w:rsidRPr="00F31089">
        <w:rPr>
          <w:sz w:val="32"/>
          <w:szCs w:val="32"/>
          <w:lang w:val="uk-UA"/>
        </w:rPr>
        <w:t xml:space="preserve"> — агар-агар (натуральний і нешкідливий).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Е440</w:t>
      </w:r>
      <w:r w:rsidRPr="00F31089">
        <w:rPr>
          <w:sz w:val="32"/>
          <w:szCs w:val="32"/>
          <w:lang w:val="uk-UA"/>
        </w:rPr>
        <w:t xml:space="preserve"> — пектини містяться у всіх наземних рослинах (особливо багато в яблуках).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Е500</w:t>
      </w:r>
      <w:r w:rsidRPr="00F31089">
        <w:rPr>
          <w:sz w:val="32"/>
          <w:szCs w:val="32"/>
          <w:lang w:val="uk-UA"/>
        </w:rPr>
        <w:t xml:space="preserve"> </w:t>
      </w:r>
      <w:proofErr w:type="spellStart"/>
      <w:r w:rsidRPr="00F31089">
        <w:rPr>
          <w:sz w:val="32"/>
          <w:szCs w:val="32"/>
          <w:lang w:val="uk-UA"/>
        </w:rPr>
        <w:t>—натрій</w:t>
      </w:r>
      <w:proofErr w:type="spellEnd"/>
      <w:r w:rsidRPr="00F31089">
        <w:rPr>
          <w:sz w:val="32"/>
          <w:szCs w:val="32"/>
          <w:lang w:val="uk-UA"/>
        </w:rPr>
        <w:t xml:space="preserve"> гідрокарбонат (харчова сода).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Е507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хлоридна</w:t>
      </w:r>
      <w:proofErr w:type="spellEnd"/>
      <w:r w:rsidRPr="00F31089">
        <w:rPr>
          <w:sz w:val="32"/>
          <w:szCs w:val="32"/>
          <w:lang w:val="uk-UA"/>
        </w:rPr>
        <w:t xml:space="preserve"> кислота (аналогічна речовина виробляється в шлунку).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Е641</w:t>
      </w:r>
      <w:r w:rsidRPr="00F31089">
        <w:rPr>
          <w:sz w:val="32"/>
          <w:szCs w:val="32"/>
          <w:lang w:val="uk-UA"/>
        </w:rPr>
        <w:t xml:space="preserve"> — </w:t>
      </w:r>
      <w:r w:rsidRPr="00F31089">
        <w:rPr>
          <w:i/>
          <w:iCs/>
          <w:sz w:val="32"/>
          <w:szCs w:val="32"/>
          <w:lang w:val="uk-UA"/>
        </w:rPr>
        <w:t>L</w:t>
      </w:r>
      <w:r w:rsidRPr="00F31089">
        <w:rPr>
          <w:sz w:val="32"/>
          <w:szCs w:val="32"/>
          <w:lang w:val="uk-UA"/>
        </w:rPr>
        <w:t>-лейцин (одна з корисних амінокислот).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Е642</w:t>
      </w:r>
      <w:r w:rsidRPr="00F31089">
        <w:rPr>
          <w:sz w:val="32"/>
          <w:szCs w:val="32"/>
          <w:lang w:val="uk-UA"/>
        </w:rPr>
        <w:t xml:space="preserve"> — лізин (корисна амінокислота).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Е-916, Е917</w:t>
      </w:r>
      <w:r w:rsidRPr="00F31089">
        <w:rPr>
          <w:sz w:val="32"/>
          <w:szCs w:val="32"/>
          <w:lang w:val="uk-UA"/>
        </w:rPr>
        <w:t xml:space="preserve"> — кальцій </w:t>
      </w:r>
      <w:proofErr w:type="spellStart"/>
      <w:r w:rsidRPr="00F31089">
        <w:rPr>
          <w:sz w:val="32"/>
          <w:szCs w:val="32"/>
          <w:lang w:val="uk-UA"/>
        </w:rPr>
        <w:t>йодат</w:t>
      </w:r>
      <w:proofErr w:type="spellEnd"/>
      <w:r w:rsidRPr="00F31089">
        <w:rPr>
          <w:sz w:val="32"/>
          <w:szCs w:val="32"/>
          <w:lang w:val="uk-UA"/>
        </w:rPr>
        <w:t xml:space="preserve"> (збагачує продукти харчування корисним для здоров’я йодом).</w:t>
      </w:r>
    </w:p>
    <w:p w:rsidR="00DA3C8A" w:rsidRPr="00F31089" w:rsidRDefault="00DA3C8A" w:rsidP="00DA3C8A">
      <w:pPr>
        <w:pStyle w:val="a5"/>
        <w:spacing w:line="240" w:lineRule="auto"/>
        <w:ind w:left="-360" w:firstLine="360"/>
        <w:rPr>
          <w:sz w:val="32"/>
          <w:szCs w:val="32"/>
        </w:rPr>
      </w:pPr>
      <w:r w:rsidRPr="00F31089">
        <w:rPr>
          <w:rStyle w:val="a6"/>
          <w:sz w:val="32"/>
          <w:szCs w:val="32"/>
        </w:rPr>
        <w:t>НЕБЕЗПЕЧНІ ДОБАВКИ, ДОЗВОЛЕНІ В УКРАЇНІ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lastRenderedPageBreak/>
        <w:t>E102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тартразин</w:t>
      </w:r>
      <w:proofErr w:type="spellEnd"/>
      <w:r w:rsidRPr="00F31089">
        <w:rPr>
          <w:sz w:val="32"/>
          <w:szCs w:val="32"/>
          <w:lang w:val="uk-UA"/>
        </w:rPr>
        <w:t xml:space="preserve"> (може спричиняти приступ астми, заборонений у низці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E110</w:t>
      </w:r>
      <w:r w:rsidRPr="00F31089">
        <w:rPr>
          <w:sz w:val="32"/>
          <w:szCs w:val="32"/>
          <w:lang w:val="uk-UA"/>
        </w:rPr>
        <w:t xml:space="preserve"> — агент жовтого кольору (може спричиняти алергію, нудоту, заборонений у низці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Е122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азорубін</w:t>
      </w:r>
      <w:proofErr w:type="spellEnd"/>
      <w:r w:rsidRPr="00F31089">
        <w:rPr>
          <w:sz w:val="32"/>
          <w:szCs w:val="32"/>
          <w:lang w:val="uk-UA"/>
        </w:rPr>
        <w:t xml:space="preserve">, </w:t>
      </w:r>
      <w:proofErr w:type="spellStart"/>
      <w:r w:rsidRPr="00F31089">
        <w:rPr>
          <w:sz w:val="32"/>
          <w:szCs w:val="32"/>
          <w:lang w:val="uk-UA"/>
        </w:rPr>
        <w:t>кармуазин</w:t>
      </w:r>
      <w:proofErr w:type="spellEnd"/>
      <w:r w:rsidRPr="00F31089">
        <w:rPr>
          <w:sz w:val="32"/>
          <w:szCs w:val="32"/>
          <w:lang w:val="uk-UA"/>
        </w:rPr>
        <w:t xml:space="preserve"> (може спричиняти алергію, заборонений у низці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E123</w:t>
      </w:r>
      <w:r w:rsidRPr="00F31089">
        <w:rPr>
          <w:sz w:val="32"/>
          <w:szCs w:val="32"/>
          <w:lang w:val="uk-UA"/>
        </w:rPr>
        <w:t xml:space="preserve"> — амарант (спричиняє вади розвитку плода, заборонений у низці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Е124</w:t>
      </w:r>
      <w:r w:rsidRPr="00F31089">
        <w:rPr>
          <w:sz w:val="32"/>
          <w:szCs w:val="32"/>
          <w:lang w:val="uk-UA"/>
        </w:rPr>
        <w:t xml:space="preserve"> — канцероген (провокує приступи астми, заборонений у низці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Е127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еритрозин</w:t>
      </w:r>
      <w:proofErr w:type="spellEnd"/>
      <w:r w:rsidRPr="00F31089">
        <w:rPr>
          <w:sz w:val="32"/>
          <w:szCs w:val="32"/>
          <w:lang w:val="uk-UA"/>
        </w:rPr>
        <w:t xml:space="preserve"> (може спричиняти </w:t>
      </w:r>
      <w:proofErr w:type="spellStart"/>
      <w:r w:rsidRPr="00F31089">
        <w:rPr>
          <w:sz w:val="32"/>
          <w:szCs w:val="32"/>
          <w:lang w:val="uk-UA"/>
        </w:rPr>
        <w:t>гіперактивність</w:t>
      </w:r>
      <w:proofErr w:type="spellEnd"/>
      <w:r w:rsidRPr="00F31089">
        <w:rPr>
          <w:sz w:val="32"/>
          <w:szCs w:val="32"/>
          <w:lang w:val="uk-UA"/>
        </w:rPr>
        <w:t xml:space="preserve"> щитовидної залози, заборонений у низці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E129</w:t>
      </w:r>
      <w:r w:rsidRPr="00F31089">
        <w:rPr>
          <w:sz w:val="32"/>
          <w:szCs w:val="32"/>
          <w:lang w:val="uk-UA"/>
        </w:rPr>
        <w:t xml:space="preserve"> — агент червоного кольору (канцероген, заборонений у ряді країн).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Е132</w:t>
      </w:r>
      <w:r w:rsidRPr="00F31089">
        <w:rPr>
          <w:sz w:val="32"/>
          <w:szCs w:val="32"/>
          <w:lang w:val="uk-UA"/>
        </w:rPr>
        <w:t xml:space="preserve"> — індигокармін (може спричиняти нудоту, підвищення тиску, алергію, заборонений у Норвегії).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E200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сорбинова</w:t>
      </w:r>
      <w:proofErr w:type="spellEnd"/>
      <w:r w:rsidRPr="00F31089">
        <w:rPr>
          <w:sz w:val="32"/>
          <w:szCs w:val="32"/>
          <w:lang w:val="uk-UA"/>
        </w:rPr>
        <w:t xml:space="preserve"> кислота (може спричиняти шкірні реакції).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E210</w:t>
      </w:r>
      <w:r w:rsidRPr="00F31089">
        <w:rPr>
          <w:sz w:val="32"/>
          <w:szCs w:val="32"/>
          <w:lang w:val="uk-UA"/>
        </w:rPr>
        <w:t xml:space="preserve"> — бензойна кислота (потенційний канцероген, може провокувати приступи астми).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Е211</w:t>
      </w:r>
      <w:r w:rsidRPr="00F31089">
        <w:rPr>
          <w:sz w:val="32"/>
          <w:szCs w:val="32"/>
          <w:lang w:val="uk-UA"/>
        </w:rPr>
        <w:t xml:space="preserve"> — натрій </w:t>
      </w:r>
      <w:proofErr w:type="spellStart"/>
      <w:r w:rsidRPr="00F31089">
        <w:rPr>
          <w:sz w:val="32"/>
          <w:szCs w:val="32"/>
          <w:lang w:val="uk-UA"/>
        </w:rPr>
        <w:t>бензоат</w:t>
      </w:r>
      <w:proofErr w:type="spellEnd"/>
      <w:r w:rsidRPr="00F31089">
        <w:rPr>
          <w:sz w:val="32"/>
          <w:szCs w:val="32"/>
          <w:lang w:val="uk-UA"/>
        </w:rPr>
        <w:t xml:space="preserve"> (потенційний канцероген).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Е216–E217</w:t>
      </w:r>
      <w:r w:rsidRPr="00F31089">
        <w:rPr>
          <w:sz w:val="32"/>
          <w:szCs w:val="32"/>
          <w:lang w:val="uk-UA"/>
        </w:rPr>
        <w:t xml:space="preserve"> — солі бензойної кислоти (канцерогени).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Е220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сульфур</w:t>
      </w:r>
      <w:proofErr w:type="spellEnd"/>
      <w:r w:rsidRPr="00F31089">
        <w:rPr>
          <w:sz w:val="32"/>
          <w:szCs w:val="32"/>
          <w:lang w:val="uk-UA"/>
        </w:rPr>
        <w:t xml:space="preserve">(IV) оксид (спричиняє роздратування кишечника, 1/4 усіх людей погано переносять </w:t>
      </w:r>
      <w:proofErr w:type="spellStart"/>
      <w:r w:rsidRPr="00F31089">
        <w:rPr>
          <w:sz w:val="32"/>
          <w:szCs w:val="32"/>
          <w:lang w:val="uk-UA"/>
        </w:rPr>
        <w:t>Сульфур</w:t>
      </w:r>
      <w:proofErr w:type="spellEnd"/>
      <w:r w:rsidRPr="00F31089">
        <w:rPr>
          <w:sz w:val="32"/>
          <w:szCs w:val="32"/>
          <w:lang w:val="uk-UA"/>
        </w:rPr>
        <w:t>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Е221</w:t>
      </w:r>
      <w:r w:rsidRPr="00F31089">
        <w:rPr>
          <w:sz w:val="32"/>
          <w:szCs w:val="32"/>
          <w:lang w:val="uk-UA"/>
        </w:rPr>
        <w:t xml:space="preserve"> — натрій сульфіт (руйнує вітаміни </w:t>
      </w:r>
      <w:r w:rsidRPr="00F31089">
        <w:rPr>
          <w:sz w:val="32"/>
          <w:szCs w:val="32"/>
          <w:lang w:val="en-US"/>
        </w:rPr>
        <w:t>B</w:t>
      </w:r>
      <w:r w:rsidRPr="00F31089">
        <w:rPr>
          <w:sz w:val="32"/>
          <w:szCs w:val="32"/>
          <w:vertAlign w:val="subscript"/>
          <w:lang w:val="uk-UA"/>
        </w:rPr>
        <w:t>1</w:t>
      </w:r>
      <w:r w:rsidRPr="00F31089">
        <w:rPr>
          <w:sz w:val="32"/>
          <w:szCs w:val="32"/>
          <w:lang w:val="uk-UA"/>
        </w:rPr>
        <w:t xml:space="preserve"> (тіамін) і H (біотин), може провокувати приступи астми й ниркову недостатність).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E235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пімарицин</w:t>
      </w:r>
      <w:proofErr w:type="spellEnd"/>
      <w:r w:rsidRPr="00F31089">
        <w:rPr>
          <w:sz w:val="32"/>
          <w:szCs w:val="32"/>
          <w:lang w:val="uk-UA"/>
        </w:rPr>
        <w:t xml:space="preserve">, </w:t>
      </w:r>
      <w:proofErr w:type="spellStart"/>
      <w:r w:rsidRPr="00F31089">
        <w:rPr>
          <w:sz w:val="32"/>
          <w:szCs w:val="32"/>
          <w:lang w:val="uk-UA"/>
        </w:rPr>
        <w:t>натаміцин</w:t>
      </w:r>
      <w:proofErr w:type="spellEnd"/>
      <w:r w:rsidRPr="00F31089">
        <w:rPr>
          <w:sz w:val="32"/>
          <w:szCs w:val="32"/>
          <w:lang w:val="uk-UA"/>
        </w:rPr>
        <w:t xml:space="preserve"> (може спричиняти алергію, нудоту, понос).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E249</w:t>
      </w:r>
      <w:r w:rsidRPr="00F31089">
        <w:rPr>
          <w:sz w:val="32"/>
          <w:szCs w:val="32"/>
          <w:lang w:val="uk-UA"/>
        </w:rPr>
        <w:t xml:space="preserve"> — калій нітрит (можливо, канцероген, заборонений у дитячому харчуванні).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Е250</w:t>
      </w:r>
      <w:r w:rsidRPr="00F31089">
        <w:rPr>
          <w:sz w:val="32"/>
          <w:szCs w:val="32"/>
          <w:lang w:val="uk-UA"/>
        </w:rPr>
        <w:t xml:space="preserve"> — натрій нітрит (можливо, канцероген).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Е251</w:t>
      </w:r>
      <w:r w:rsidRPr="00F31089">
        <w:rPr>
          <w:sz w:val="32"/>
          <w:szCs w:val="32"/>
          <w:lang w:val="uk-UA"/>
        </w:rPr>
        <w:t xml:space="preserve"> — натрій нітрат (в організмі перетворюється на канцероген).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Е322</w:t>
      </w:r>
      <w:r w:rsidRPr="00F31089">
        <w:rPr>
          <w:sz w:val="32"/>
          <w:szCs w:val="32"/>
          <w:lang w:val="uk-UA"/>
        </w:rPr>
        <w:t xml:space="preserve"> — лецитини (у добавках частіше використовують потенційно небезпечний, генетично модифікований лецитин із </w:t>
      </w:r>
      <w:proofErr w:type="spellStart"/>
      <w:r w:rsidRPr="00F31089">
        <w:rPr>
          <w:sz w:val="32"/>
          <w:szCs w:val="32"/>
          <w:lang w:val="uk-UA"/>
        </w:rPr>
        <w:t>трансгенної</w:t>
      </w:r>
      <w:proofErr w:type="spellEnd"/>
      <w:r w:rsidRPr="00F31089">
        <w:rPr>
          <w:sz w:val="32"/>
          <w:szCs w:val="32"/>
          <w:lang w:val="uk-UA"/>
        </w:rPr>
        <w:t xml:space="preserve"> сої).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Е450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пірофосфати</w:t>
      </w:r>
      <w:proofErr w:type="spellEnd"/>
      <w:r w:rsidRPr="00F31089">
        <w:rPr>
          <w:sz w:val="32"/>
          <w:szCs w:val="32"/>
          <w:lang w:val="uk-UA"/>
        </w:rPr>
        <w:t xml:space="preserve"> (надмірне вживання загрожує остеопорозом і появою каменів у нирках).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Е512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станум</w:t>
      </w:r>
      <w:proofErr w:type="spellEnd"/>
      <w:r w:rsidRPr="00F31089">
        <w:rPr>
          <w:sz w:val="32"/>
          <w:szCs w:val="32"/>
          <w:lang w:val="uk-UA"/>
        </w:rPr>
        <w:t>(II) хлорид (спричиняє блювоту, міститься в консервах).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lastRenderedPageBreak/>
        <w:t>Е621</w:t>
      </w:r>
      <w:r w:rsidRPr="00F31089">
        <w:rPr>
          <w:sz w:val="32"/>
          <w:szCs w:val="32"/>
          <w:lang w:val="uk-UA"/>
        </w:rPr>
        <w:t xml:space="preserve"> — натрій </w:t>
      </w:r>
      <w:proofErr w:type="spellStart"/>
      <w:r w:rsidRPr="00F31089">
        <w:rPr>
          <w:sz w:val="32"/>
          <w:szCs w:val="32"/>
          <w:lang w:val="uk-UA"/>
        </w:rPr>
        <w:t>глютамат</w:t>
      </w:r>
      <w:proofErr w:type="spellEnd"/>
      <w:r w:rsidRPr="00F31089">
        <w:rPr>
          <w:sz w:val="32"/>
          <w:szCs w:val="32"/>
          <w:lang w:val="uk-UA"/>
        </w:rPr>
        <w:t xml:space="preserve"> (якщо перевищити норму (висипати в чашку з локшиною кілька пакетиків), можна отруїтися).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Е622</w:t>
      </w:r>
      <w:r w:rsidRPr="00F31089">
        <w:rPr>
          <w:sz w:val="32"/>
          <w:szCs w:val="32"/>
          <w:lang w:val="uk-UA"/>
        </w:rPr>
        <w:t xml:space="preserve"> — калій </w:t>
      </w:r>
      <w:proofErr w:type="spellStart"/>
      <w:r w:rsidRPr="00F31089">
        <w:rPr>
          <w:sz w:val="32"/>
          <w:szCs w:val="32"/>
          <w:lang w:val="uk-UA"/>
        </w:rPr>
        <w:t>глутамат</w:t>
      </w:r>
      <w:proofErr w:type="spellEnd"/>
      <w:r w:rsidRPr="00F31089">
        <w:rPr>
          <w:sz w:val="32"/>
          <w:szCs w:val="32"/>
          <w:lang w:val="uk-UA"/>
        </w:rPr>
        <w:t xml:space="preserve"> (найпоширеніша «</w:t>
      </w:r>
      <w:proofErr w:type="spellStart"/>
      <w:r w:rsidRPr="00F31089">
        <w:rPr>
          <w:sz w:val="32"/>
          <w:szCs w:val="32"/>
          <w:lang w:val="uk-UA"/>
        </w:rPr>
        <w:t>фастфудная</w:t>
      </w:r>
      <w:proofErr w:type="spellEnd"/>
      <w:r w:rsidRPr="00F31089">
        <w:rPr>
          <w:sz w:val="32"/>
          <w:szCs w:val="32"/>
          <w:lang w:val="uk-UA"/>
        </w:rPr>
        <w:t>» добавка, при переїданні спричиняє нудоту, пронос).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Е926</w:t>
      </w:r>
      <w:r w:rsidRPr="00F31089">
        <w:rPr>
          <w:sz w:val="32"/>
          <w:szCs w:val="32"/>
          <w:lang w:val="uk-UA"/>
        </w:rPr>
        <w:t xml:space="preserve"> — хлор(II) оксид (канцероген).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Е951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аспартам</w:t>
      </w:r>
      <w:proofErr w:type="spellEnd"/>
      <w:r w:rsidRPr="00F31089">
        <w:rPr>
          <w:sz w:val="32"/>
          <w:szCs w:val="32"/>
          <w:lang w:val="uk-UA"/>
        </w:rPr>
        <w:t xml:space="preserve"> (може спричиняти мігрень, висипання на шкірі й погіршувати мозкову діяльність).</w:t>
      </w:r>
    </w:p>
    <w:p w:rsidR="00DA3C8A" w:rsidRPr="00F31089" w:rsidRDefault="00DA3C8A" w:rsidP="00DA3C8A">
      <w:pPr>
        <w:pStyle w:val="a7"/>
        <w:numPr>
          <w:ilvl w:val="0"/>
          <w:numId w:val="1"/>
        </w:numPr>
        <w:spacing w:before="0" w:beforeAutospacing="0" w:after="0" w:afterAutospacing="0"/>
        <w:ind w:left="-360" w:firstLine="360"/>
        <w:jc w:val="both"/>
        <w:rPr>
          <w:sz w:val="32"/>
          <w:szCs w:val="32"/>
          <w:lang w:val="uk-UA"/>
        </w:rPr>
      </w:pPr>
      <w:r w:rsidRPr="00F31089">
        <w:rPr>
          <w:rStyle w:val="a6"/>
          <w:sz w:val="32"/>
          <w:szCs w:val="32"/>
          <w:lang w:val="uk-UA"/>
        </w:rPr>
        <w:t>Е952</w:t>
      </w:r>
      <w:r w:rsidRPr="00F31089">
        <w:rPr>
          <w:sz w:val="32"/>
          <w:szCs w:val="32"/>
          <w:lang w:val="uk-UA"/>
        </w:rPr>
        <w:t xml:space="preserve"> — </w:t>
      </w:r>
      <w:proofErr w:type="spellStart"/>
      <w:r w:rsidRPr="00F31089">
        <w:rPr>
          <w:sz w:val="32"/>
          <w:szCs w:val="32"/>
          <w:lang w:val="uk-UA"/>
        </w:rPr>
        <w:t>цикламова</w:t>
      </w:r>
      <w:proofErr w:type="spellEnd"/>
      <w:r w:rsidRPr="00F31089">
        <w:rPr>
          <w:sz w:val="32"/>
          <w:szCs w:val="32"/>
          <w:lang w:val="uk-UA"/>
        </w:rPr>
        <w:t xml:space="preserve"> кислота та її солі (заборонена в США й Великобританії, вважається канцерогеном).</w:t>
      </w:r>
    </w:p>
    <w:p w:rsidR="00DA3C8A" w:rsidRDefault="00DA3C8A" w:rsidP="00DA3C8A">
      <w:pPr>
        <w:pStyle w:val="a5"/>
        <w:spacing w:line="240" w:lineRule="auto"/>
        <w:ind w:left="720"/>
        <w:jc w:val="left"/>
        <w:rPr>
          <w:b/>
          <w:bCs/>
          <w:sz w:val="32"/>
          <w:szCs w:val="32"/>
        </w:rPr>
      </w:pPr>
    </w:p>
    <w:p w:rsidR="00DA3C8A" w:rsidRPr="00F31089" w:rsidRDefault="00DA3C8A" w:rsidP="00DA3C8A">
      <w:pPr>
        <w:pStyle w:val="a5"/>
        <w:spacing w:line="240" w:lineRule="auto"/>
        <w:ind w:left="720"/>
        <w:jc w:val="left"/>
        <w:rPr>
          <w:b/>
          <w:bCs/>
          <w:sz w:val="32"/>
          <w:szCs w:val="32"/>
        </w:rPr>
      </w:pPr>
      <w:r w:rsidRPr="00F31089">
        <w:rPr>
          <w:b/>
          <w:bCs/>
          <w:sz w:val="32"/>
          <w:szCs w:val="32"/>
        </w:rPr>
        <w:t>Харчові добавки, дозволені для використання в Україні</w:t>
      </w:r>
      <w:r w:rsidRPr="00F31089">
        <w:rPr>
          <w:b/>
          <w:bCs/>
          <w:sz w:val="32"/>
          <w:szCs w:val="32"/>
        </w:rPr>
        <w:br/>
        <w:t xml:space="preserve">(зі списку, що затверджений спеціальною Постановою </w:t>
      </w:r>
      <w:proofErr w:type="spellStart"/>
      <w:r w:rsidRPr="00F31089">
        <w:rPr>
          <w:b/>
          <w:bCs/>
          <w:sz w:val="32"/>
          <w:szCs w:val="32"/>
        </w:rPr>
        <w:t>Кабинету</w:t>
      </w:r>
      <w:proofErr w:type="spellEnd"/>
      <w:r w:rsidRPr="00F31089">
        <w:rPr>
          <w:b/>
          <w:bCs/>
          <w:sz w:val="32"/>
          <w:szCs w:val="32"/>
        </w:rPr>
        <w:t xml:space="preserve"> Міністрів України)</w:t>
      </w:r>
    </w:p>
    <w:tbl>
      <w:tblPr>
        <w:tblW w:w="4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6996"/>
      </w:tblGrid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Е152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вугілля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Е160а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proofErr w:type="spellStart"/>
            <w:r w:rsidRPr="00F31089">
              <w:rPr>
                <w:sz w:val="32"/>
                <w:szCs w:val="32"/>
              </w:rPr>
              <w:t>каротини</w:t>
            </w:r>
            <w:proofErr w:type="spellEnd"/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Е160з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екстракт паприки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Е162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 xml:space="preserve">червоний буряковий </w:t>
            </w:r>
            <w:proofErr w:type="spellStart"/>
            <w:r w:rsidRPr="00F31089">
              <w:rPr>
                <w:sz w:val="32"/>
                <w:szCs w:val="32"/>
              </w:rPr>
              <w:t>бетанін</w:t>
            </w:r>
            <w:proofErr w:type="spellEnd"/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Е164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шафран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Е260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оцтова (</w:t>
            </w:r>
            <w:proofErr w:type="spellStart"/>
            <w:r w:rsidRPr="00F31089">
              <w:rPr>
                <w:sz w:val="32"/>
                <w:szCs w:val="32"/>
              </w:rPr>
              <w:t>етанова</w:t>
            </w:r>
            <w:proofErr w:type="spellEnd"/>
            <w:r w:rsidRPr="00F31089">
              <w:rPr>
                <w:sz w:val="32"/>
                <w:szCs w:val="32"/>
              </w:rPr>
              <w:t>) кислота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Е296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яблучна кислота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Е406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агар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Е420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 xml:space="preserve">сорбіт і </w:t>
            </w:r>
            <w:proofErr w:type="spellStart"/>
            <w:r w:rsidRPr="00F31089">
              <w:rPr>
                <w:sz w:val="32"/>
                <w:szCs w:val="32"/>
              </w:rPr>
              <w:t>сорбітовий</w:t>
            </w:r>
            <w:proofErr w:type="spellEnd"/>
            <w:r w:rsidRPr="00F31089">
              <w:rPr>
                <w:sz w:val="32"/>
                <w:szCs w:val="32"/>
              </w:rPr>
              <w:t xml:space="preserve"> сироп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Е440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пектини, желатин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Е422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proofErr w:type="spellStart"/>
            <w:r w:rsidRPr="00F31089">
              <w:rPr>
                <w:sz w:val="32"/>
                <w:szCs w:val="32"/>
              </w:rPr>
              <w:t>гліцерол</w:t>
            </w:r>
            <w:proofErr w:type="spellEnd"/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Е460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целюлоза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Е637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ефірні масла спиртові, водно-спиртові, аромат копчення, ванілін</w:t>
            </w:r>
          </w:p>
        </w:tc>
      </w:tr>
      <w:tr w:rsidR="00DA3C8A" w:rsidRPr="000F469D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Е901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віск бджолиний (білий і жовтий)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Е902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віск свічковий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Е905c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парафін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Е908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віск рисових висівок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Е1510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спирт етиловий</w:t>
            </w:r>
          </w:p>
        </w:tc>
      </w:tr>
      <w:tr w:rsidR="00DA3C8A" w:rsidRPr="00F31089" w:rsidTr="00167DCC">
        <w:trPr>
          <w:jc w:val="center"/>
        </w:trPr>
        <w:tc>
          <w:tcPr>
            <w:tcW w:w="613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Е1420</w:t>
            </w:r>
          </w:p>
        </w:tc>
        <w:tc>
          <w:tcPr>
            <w:tcW w:w="4387" w:type="pct"/>
          </w:tcPr>
          <w:p w:rsidR="00DA3C8A" w:rsidRPr="00F31089" w:rsidRDefault="00DA3C8A" w:rsidP="00167DCC">
            <w:pPr>
              <w:pStyle w:val="a5"/>
              <w:spacing w:line="240" w:lineRule="auto"/>
              <w:ind w:left="-79"/>
              <w:jc w:val="left"/>
              <w:rPr>
                <w:sz w:val="32"/>
                <w:szCs w:val="32"/>
                <w:lang w:eastAsia="ar-SA"/>
              </w:rPr>
            </w:pPr>
            <w:r w:rsidRPr="00F31089">
              <w:rPr>
                <w:sz w:val="32"/>
                <w:szCs w:val="32"/>
              </w:rPr>
              <w:t>крохмаль ацетиленовий</w:t>
            </w:r>
          </w:p>
        </w:tc>
      </w:tr>
    </w:tbl>
    <w:p w:rsidR="00DA3C8A" w:rsidRPr="00DA3C8A" w:rsidRDefault="00DA3C8A" w:rsidP="00DA3C8A">
      <w:pPr>
        <w:pStyle w:val="a9"/>
        <w:rPr>
          <w:b/>
          <w:sz w:val="32"/>
          <w:szCs w:val="32"/>
          <w:lang w:val="uk-UA"/>
        </w:rPr>
      </w:pPr>
    </w:p>
    <w:p w:rsidR="007845E2" w:rsidRDefault="000F469D" w:rsidP="00790CA7">
      <w:pPr>
        <w:rPr>
          <w:lang w:val="uk-UA"/>
        </w:rPr>
      </w:pPr>
    </w:p>
    <w:p w:rsidR="00F90514" w:rsidRDefault="00F90514" w:rsidP="00790CA7">
      <w:pPr>
        <w:rPr>
          <w:lang w:val="uk-UA"/>
        </w:rPr>
      </w:pPr>
    </w:p>
    <w:p w:rsidR="00F90514" w:rsidRDefault="00F90514" w:rsidP="00790CA7">
      <w:pPr>
        <w:rPr>
          <w:lang w:val="uk-UA"/>
        </w:rPr>
      </w:pPr>
    </w:p>
    <w:p w:rsidR="00F90514" w:rsidRDefault="00F90514" w:rsidP="00790CA7">
      <w:pPr>
        <w:rPr>
          <w:lang w:val="uk-UA"/>
        </w:rPr>
      </w:pPr>
    </w:p>
    <w:p w:rsidR="00F90514" w:rsidRDefault="00F90514" w:rsidP="00790CA7">
      <w:pPr>
        <w:rPr>
          <w:lang w:val="uk-UA"/>
        </w:rPr>
      </w:pPr>
    </w:p>
    <w:p w:rsidR="00F90514" w:rsidRDefault="00F90514" w:rsidP="00F90514">
      <w:pPr>
        <w:tabs>
          <w:tab w:val="center" w:pos="5031"/>
        </w:tabs>
        <w:spacing w:line="240" w:lineRule="auto"/>
        <w:ind w:firstLine="708"/>
        <w:rPr>
          <w:rFonts w:ascii="Times New Roman" w:hAnsi="Times New Roman"/>
          <w:color w:val="0000FF"/>
          <w:sz w:val="32"/>
          <w:szCs w:val="32"/>
          <w:lang w:val="uk-UA"/>
        </w:rPr>
      </w:pPr>
      <w:r w:rsidRPr="005F45D1">
        <w:rPr>
          <w:rFonts w:ascii="Times New Roman" w:hAnsi="Times New Roman"/>
          <w:color w:val="0000FF"/>
          <w:sz w:val="32"/>
          <w:szCs w:val="32"/>
          <w:lang w:val="uk-UA"/>
        </w:rPr>
        <w:t>Лабораторний дослід № 7</w:t>
      </w:r>
      <w:r>
        <w:rPr>
          <w:rFonts w:ascii="Times New Roman" w:hAnsi="Times New Roman"/>
          <w:color w:val="0000FF"/>
          <w:sz w:val="32"/>
          <w:szCs w:val="32"/>
          <w:lang w:val="uk-UA"/>
        </w:rPr>
        <w:tab/>
        <w:t xml:space="preserve"> ( за часом)</w:t>
      </w:r>
    </w:p>
    <w:p w:rsidR="00F90514" w:rsidRDefault="00F90514" w:rsidP="00F90514">
      <w:pPr>
        <w:spacing w:line="240" w:lineRule="auto"/>
        <w:ind w:left="435"/>
        <w:jc w:val="both"/>
        <w:rPr>
          <w:b/>
          <w:i/>
          <w:sz w:val="32"/>
          <w:szCs w:val="32"/>
          <w:highlight w:val="yellow"/>
          <w:lang w:val="uk-UA"/>
        </w:rPr>
      </w:pPr>
      <w:r>
        <w:rPr>
          <w:b/>
          <w:i/>
          <w:sz w:val="32"/>
          <w:szCs w:val="32"/>
          <w:highlight w:val="yellow"/>
          <w:lang w:val="uk-UA"/>
        </w:rPr>
        <w:t>Інструктаж з БЖД</w:t>
      </w:r>
    </w:p>
    <w:p w:rsidR="00F90514" w:rsidRPr="00A7272A" w:rsidRDefault="00F90514" w:rsidP="00F90514">
      <w:pPr>
        <w:spacing w:line="240" w:lineRule="auto"/>
        <w:ind w:firstLine="708"/>
        <w:rPr>
          <w:rFonts w:ascii="Times New Roman" w:hAnsi="Times New Roman"/>
          <w:sz w:val="32"/>
          <w:szCs w:val="32"/>
          <w:lang w:val="uk-UA"/>
        </w:rPr>
      </w:pPr>
      <w:r w:rsidRPr="005F45D1">
        <w:rPr>
          <w:rFonts w:ascii="Times New Roman" w:hAnsi="Times New Roman"/>
          <w:b/>
          <w:sz w:val="32"/>
          <w:szCs w:val="32"/>
          <w:lang w:val="uk-UA"/>
        </w:rPr>
        <w:t>Тема</w:t>
      </w:r>
      <w:r w:rsidRPr="00A7272A">
        <w:rPr>
          <w:rFonts w:ascii="Times New Roman" w:hAnsi="Times New Roman"/>
          <w:sz w:val="32"/>
          <w:szCs w:val="32"/>
          <w:lang w:val="uk-UA"/>
        </w:rPr>
        <w:t>: Ознайомлення зі змістом етикеток на харчових продуктах</w:t>
      </w:r>
    </w:p>
    <w:p w:rsidR="00F90514" w:rsidRPr="003E3563" w:rsidRDefault="00F90514" w:rsidP="00F90514">
      <w:pPr>
        <w:spacing w:line="240" w:lineRule="auto"/>
        <w:ind w:firstLine="708"/>
        <w:rPr>
          <w:rFonts w:ascii="Times New Roman" w:hAnsi="Times New Roman"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 xml:space="preserve">Мета: </w:t>
      </w:r>
      <w:r w:rsidRPr="003E3563">
        <w:rPr>
          <w:rFonts w:ascii="Times New Roman" w:hAnsi="Times New Roman"/>
          <w:i/>
          <w:sz w:val="32"/>
          <w:szCs w:val="32"/>
          <w:lang w:val="uk-UA"/>
        </w:rPr>
        <w:t>ознайомитися з інформацією, що міститься на етикетках до харчових продуктів</w:t>
      </w:r>
    </w:p>
    <w:p w:rsidR="00F90514" w:rsidRPr="003E3563" w:rsidRDefault="00F90514" w:rsidP="00F90514">
      <w:pPr>
        <w:spacing w:line="240" w:lineRule="auto"/>
        <w:ind w:firstLine="708"/>
        <w:rPr>
          <w:rFonts w:ascii="Times New Roman" w:hAnsi="Times New Roman"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 xml:space="preserve">Обладнання: </w:t>
      </w:r>
      <w:r w:rsidRPr="003E3563">
        <w:rPr>
          <w:rFonts w:ascii="Times New Roman" w:hAnsi="Times New Roman"/>
          <w:i/>
          <w:sz w:val="32"/>
          <w:szCs w:val="32"/>
          <w:lang w:val="uk-UA"/>
        </w:rPr>
        <w:t>етикетки до харчових продуктів, які учні самостійно приносять на урок</w:t>
      </w:r>
    </w:p>
    <w:p w:rsidR="00F90514" w:rsidRPr="003E3563" w:rsidRDefault="00F90514" w:rsidP="00F90514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E3563">
        <w:rPr>
          <w:rFonts w:ascii="Times New Roman" w:hAnsi="Times New Roman"/>
          <w:b/>
          <w:i/>
          <w:sz w:val="32"/>
          <w:szCs w:val="32"/>
          <w:lang w:val="uk-UA"/>
        </w:rPr>
        <w:t>Хід роботи</w:t>
      </w:r>
    </w:p>
    <w:p w:rsidR="00F90514" w:rsidRPr="00F31089" w:rsidRDefault="00F90514" w:rsidP="00F90514">
      <w:pPr>
        <w:ind w:left="-360" w:firstLine="360"/>
        <w:rPr>
          <w:sz w:val="32"/>
          <w:szCs w:val="32"/>
          <w:lang w:val="uk-UA"/>
        </w:rPr>
      </w:pPr>
      <w:r w:rsidRPr="00F31089">
        <w:rPr>
          <w:b/>
          <w:sz w:val="32"/>
          <w:szCs w:val="32"/>
          <w:lang w:val="uk-UA"/>
        </w:rPr>
        <w:t>Тема.</w:t>
      </w:r>
      <w:r w:rsidRPr="00F31089">
        <w:rPr>
          <w:sz w:val="32"/>
          <w:szCs w:val="32"/>
          <w:lang w:val="uk-UA"/>
        </w:rPr>
        <w:tab/>
        <w:t>Ознайомлення зі змістом етикеток до харчових продуктів.</w:t>
      </w:r>
    </w:p>
    <w:p w:rsidR="00F90514" w:rsidRPr="00F31089" w:rsidRDefault="00F90514" w:rsidP="00F90514">
      <w:pPr>
        <w:ind w:left="-360" w:firstLine="360"/>
        <w:rPr>
          <w:sz w:val="32"/>
          <w:szCs w:val="32"/>
          <w:lang w:val="uk-UA"/>
        </w:rPr>
      </w:pPr>
      <w:r w:rsidRPr="00F31089">
        <w:rPr>
          <w:b/>
          <w:sz w:val="32"/>
          <w:szCs w:val="32"/>
          <w:lang w:val="uk-UA"/>
        </w:rPr>
        <w:t>Мета:</w:t>
      </w:r>
      <w:r w:rsidRPr="00F31089">
        <w:rPr>
          <w:sz w:val="32"/>
          <w:szCs w:val="32"/>
          <w:lang w:val="uk-UA"/>
        </w:rPr>
        <w:tab/>
        <w:t>ознайомитися з інформацією, що міститься на етикетках до харчових продуктів.</w:t>
      </w:r>
    </w:p>
    <w:p w:rsidR="00F90514" w:rsidRPr="00F31089" w:rsidRDefault="00F90514" w:rsidP="00F90514">
      <w:pPr>
        <w:ind w:left="-360" w:firstLine="360"/>
        <w:rPr>
          <w:sz w:val="32"/>
          <w:szCs w:val="32"/>
          <w:lang w:val="uk-UA"/>
        </w:rPr>
      </w:pPr>
      <w:r w:rsidRPr="00F31089">
        <w:rPr>
          <w:b/>
          <w:sz w:val="32"/>
          <w:szCs w:val="32"/>
          <w:lang w:val="uk-UA"/>
        </w:rPr>
        <w:t>Досліджувані об’єкти:</w:t>
      </w:r>
      <w:r w:rsidRPr="00F31089">
        <w:rPr>
          <w:sz w:val="32"/>
          <w:szCs w:val="32"/>
          <w:lang w:val="uk-UA"/>
        </w:rPr>
        <w:t xml:space="preserve"> етикетки до різноманітних харчових продуктів.</w:t>
      </w:r>
    </w:p>
    <w:p w:rsidR="00F90514" w:rsidRPr="00F31089" w:rsidRDefault="00F90514" w:rsidP="00F90514">
      <w:pPr>
        <w:pStyle w:val="a5"/>
        <w:spacing w:line="240" w:lineRule="auto"/>
        <w:ind w:left="-360" w:firstLine="360"/>
        <w:rPr>
          <w:b/>
          <w:bCs/>
          <w:sz w:val="32"/>
          <w:szCs w:val="32"/>
        </w:rPr>
      </w:pPr>
      <w:r w:rsidRPr="00F31089">
        <w:rPr>
          <w:b/>
          <w:bCs/>
          <w:sz w:val="32"/>
          <w:szCs w:val="32"/>
        </w:rPr>
        <w:t>Хід роботи</w:t>
      </w:r>
    </w:p>
    <w:p w:rsidR="00F90514" w:rsidRPr="00F31089" w:rsidRDefault="00F90514" w:rsidP="00F90514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1.</w:t>
      </w:r>
      <w:r w:rsidRPr="00F31089">
        <w:rPr>
          <w:sz w:val="32"/>
          <w:szCs w:val="32"/>
          <w:lang w:val="uk-UA"/>
        </w:rPr>
        <w:tab/>
        <w:t>Роздивіться надані етикетки до різних видів продуктів.</w:t>
      </w:r>
    </w:p>
    <w:p w:rsidR="00F90514" w:rsidRPr="00F31089" w:rsidRDefault="00F90514" w:rsidP="00F90514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2.</w:t>
      </w:r>
      <w:r w:rsidRPr="00F31089">
        <w:rPr>
          <w:sz w:val="32"/>
          <w:szCs w:val="32"/>
          <w:lang w:val="uk-UA"/>
        </w:rPr>
        <w:tab/>
        <w:t>Визначте, що є спільного, а чим вони відрізняються.</w:t>
      </w:r>
    </w:p>
    <w:p w:rsidR="00F90514" w:rsidRPr="00F31089" w:rsidRDefault="00F90514" w:rsidP="00F90514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3.</w:t>
      </w:r>
      <w:r w:rsidRPr="00F31089">
        <w:rPr>
          <w:sz w:val="32"/>
          <w:szCs w:val="32"/>
          <w:lang w:val="uk-UA"/>
        </w:rPr>
        <w:tab/>
        <w:t>Для однієї з етикеток зробіть докладне визначення її змісту. Складіть таблицю, у яку випишіть з етикетки інформацію за розділами: назва продукту; виробник; вміст у продукті білків, жирів, вуглеводів, вітамінів; калорійність; харчові добавки; E — числа; строк придатності; спосіб зберігання.</w:t>
      </w:r>
    </w:p>
    <w:p w:rsidR="00F90514" w:rsidRPr="00F31089" w:rsidRDefault="00F90514" w:rsidP="00F90514">
      <w:pPr>
        <w:pStyle w:val="2TimesNewRoman12pt"/>
        <w:spacing w:line="240" w:lineRule="auto"/>
        <w:ind w:left="-360" w:firstLine="360"/>
        <w:rPr>
          <w:sz w:val="32"/>
          <w:szCs w:val="32"/>
          <w:lang w:val="uk-UA"/>
        </w:rPr>
      </w:pPr>
      <w:r w:rsidRPr="00F31089">
        <w:rPr>
          <w:sz w:val="32"/>
          <w:szCs w:val="32"/>
          <w:lang w:val="uk-UA"/>
        </w:rPr>
        <w:t>4.</w:t>
      </w:r>
      <w:r w:rsidRPr="00F31089">
        <w:rPr>
          <w:sz w:val="32"/>
          <w:szCs w:val="32"/>
          <w:lang w:val="uk-UA"/>
        </w:rPr>
        <w:tab/>
        <w:t>Зробіть висновок, у якому зазначте, для чого необхідні етикетки на продуктах харчування.</w:t>
      </w:r>
    </w:p>
    <w:p w:rsidR="00F90514" w:rsidRPr="003E3563" w:rsidRDefault="00F90514" w:rsidP="00F90514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90514" w:rsidRPr="00790CA7" w:rsidRDefault="00F90514" w:rsidP="00790CA7">
      <w:pPr>
        <w:rPr>
          <w:lang w:val="uk-UA"/>
        </w:rPr>
      </w:pPr>
    </w:p>
    <w:sectPr w:rsidR="00F90514" w:rsidRPr="00790CA7" w:rsidSect="004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3E2"/>
    <w:multiLevelType w:val="hybridMultilevel"/>
    <w:tmpl w:val="67DE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D4907"/>
    <w:multiLevelType w:val="multilevel"/>
    <w:tmpl w:val="C0EEEAE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CF0"/>
    <w:rsid w:val="000700BC"/>
    <w:rsid w:val="000F469D"/>
    <w:rsid w:val="002374F7"/>
    <w:rsid w:val="00305EF1"/>
    <w:rsid w:val="00310F16"/>
    <w:rsid w:val="00373A34"/>
    <w:rsid w:val="003D7113"/>
    <w:rsid w:val="004E105E"/>
    <w:rsid w:val="00500A41"/>
    <w:rsid w:val="00573834"/>
    <w:rsid w:val="006561D4"/>
    <w:rsid w:val="006F3B08"/>
    <w:rsid w:val="007605B4"/>
    <w:rsid w:val="00790CA7"/>
    <w:rsid w:val="00903D00"/>
    <w:rsid w:val="009C207E"/>
    <w:rsid w:val="00A73EBE"/>
    <w:rsid w:val="00B24D2A"/>
    <w:rsid w:val="00B45AC7"/>
    <w:rsid w:val="00BC6F27"/>
    <w:rsid w:val="00CA4B22"/>
    <w:rsid w:val="00CF54ED"/>
    <w:rsid w:val="00DA3C8A"/>
    <w:rsid w:val="00E3681D"/>
    <w:rsid w:val="00E96985"/>
    <w:rsid w:val="00EA6CAA"/>
    <w:rsid w:val="00EF2CF0"/>
    <w:rsid w:val="00F71653"/>
    <w:rsid w:val="00F90514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CF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F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imesNewRoman12pt">
    <w:name w:val="Стиль Основной текст с отступом 2 + Times New Roman 12 pt Перед: ..."/>
    <w:basedOn w:val="2"/>
    <w:link w:val="2TimesNewRoman12pt0"/>
    <w:rsid w:val="00790CA7"/>
    <w:pPr>
      <w:spacing w:after="0" w:line="360" w:lineRule="auto"/>
      <w:ind w:left="0" w:firstLine="340"/>
      <w:jc w:val="both"/>
    </w:pPr>
    <w:rPr>
      <w:rFonts w:ascii="Times New Roman" w:hAnsi="Times New Roman"/>
      <w:sz w:val="24"/>
      <w:szCs w:val="24"/>
    </w:rPr>
  </w:style>
  <w:style w:type="character" w:customStyle="1" w:styleId="2TimesNewRoman12pt0">
    <w:name w:val="Стиль Основной текст с отступом 2 + Times New Roman 12 pt Перед: ... Знак"/>
    <w:basedOn w:val="a1"/>
    <w:link w:val="2TimesNewRoman12pt"/>
    <w:rsid w:val="00790CA7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9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90CA7"/>
    <w:rPr>
      <w:rFonts w:ascii="Calibri" w:eastAsia="Calibri" w:hAnsi="Calibri" w:cs="Times New Roman"/>
    </w:rPr>
  </w:style>
  <w:style w:type="paragraph" w:customStyle="1" w:styleId="a5">
    <w:name w:val="таблица"/>
    <w:basedOn w:val="2"/>
    <w:rsid w:val="000700BC"/>
    <w:pPr>
      <w:spacing w:after="0" w:line="360" w:lineRule="auto"/>
      <w:ind w:left="0"/>
      <w:jc w:val="center"/>
    </w:pPr>
    <w:rPr>
      <w:rFonts w:ascii="Times New Roman" w:eastAsia="PMingLiU" w:hAnsi="Times New Roman"/>
      <w:sz w:val="24"/>
      <w:szCs w:val="24"/>
      <w:lang w:val="uk-UA"/>
    </w:rPr>
  </w:style>
  <w:style w:type="paragraph" w:customStyle="1" w:styleId="1313pt125">
    <w:name w:val="Стиль Стиль 13 кг + (сложные знаки) 13 pt + Первая строка:  125 см"/>
    <w:basedOn w:val="a0"/>
    <w:rsid w:val="000700BC"/>
    <w:pPr>
      <w:spacing w:before="240" w:after="120" w:line="360" w:lineRule="auto"/>
      <w:ind w:firstLine="709"/>
      <w:jc w:val="both"/>
    </w:pPr>
    <w:rPr>
      <w:rFonts w:ascii="Times New Roman" w:eastAsia="Times New Roman" w:hAnsi="Times New Roman"/>
      <w:b/>
      <w:bCs/>
      <w:sz w:val="26"/>
      <w:szCs w:val="20"/>
      <w:lang w:val="uk-UA" w:eastAsia="ru-RU"/>
    </w:rPr>
  </w:style>
  <w:style w:type="character" w:styleId="a6">
    <w:name w:val="Strong"/>
    <w:basedOn w:val="a1"/>
    <w:qFormat/>
    <w:rsid w:val="00DA3C8A"/>
    <w:rPr>
      <w:b/>
      <w:bCs/>
    </w:rPr>
  </w:style>
  <w:style w:type="paragraph" w:styleId="a7">
    <w:name w:val="Normal (Web)"/>
    <w:basedOn w:val="a0"/>
    <w:link w:val="a8"/>
    <w:rsid w:val="00DA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1"/>
    <w:link w:val="a7"/>
    <w:rsid w:val="00DA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DA3C8A"/>
    <w:pPr>
      <w:ind w:left="720"/>
      <w:contextualSpacing/>
    </w:pPr>
  </w:style>
  <w:style w:type="paragraph" w:customStyle="1" w:styleId="a">
    <w:name w:val="вид деятель"/>
    <w:basedOn w:val="a0"/>
    <w:link w:val="aa"/>
    <w:rsid w:val="00CA4B22"/>
    <w:pPr>
      <w:numPr>
        <w:numId w:val="1"/>
      </w:numPr>
      <w:spacing w:before="240" w:after="0" w:line="360" w:lineRule="auto"/>
      <w:ind w:left="714" w:hanging="357"/>
      <w:jc w:val="both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a">
    <w:name w:val="вид деятель Знак"/>
    <w:basedOn w:val="a1"/>
    <w:link w:val="a"/>
    <w:rsid w:val="00CA4B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2014-01-31T17:04:00Z</dcterms:created>
  <dcterms:modified xsi:type="dcterms:W3CDTF">2014-02-17T20:33:00Z</dcterms:modified>
</cp:coreProperties>
</file>