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50" w:rsidRPr="0052452E" w:rsidRDefault="0052452E">
      <w:pPr>
        <w:rPr>
          <w:sz w:val="36"/>
          <w:szCs w:val="36"/>
        </w:rPr>
      </w:pPr>
      <w:r>
        <w:rPr>
          <w:sz w:val="36"/>
          <w:szCs w:val="36"/>
        </w:rPr>
        <w:t>Проведение артикуляционной гимнастики</w:t>
      </w:r>
    </w:p>
    <w:p w:rsidR="000B5F50" w:rsidRDefault="000B5F50" w:rsidP="000B5F50">
      <w:pPr>
        <w:rPr>
          <w:sz w:val="28"/>
          <w:szCs w:val="28"/>
        </w:rPr>
      </w:pPr>
    </w:p>
    <w:p w:rsidR="000B5F50" w:rsidRDefault="000B5F50" w:rsidP="000B5F50">
      <w:pPr>
        <w:rPr>
          <w:sz w:val="28"/>
          <w:szCs w:val="28"/>
        </w:rPr>
      </w:pPr>
      <w:r>
        <w:rPr>
          <w:sz w:val="28"/>
          <w:szCs w:val="28"/>
        </w:rPr>
        <w:t>Мы произносим различные звуки как изолированно, так и в потоке речи благодаря подвижности и дифференцированной работе органов артикуляционного аппарата. Точность и сила этих движений развиваются у ребенка постепенно, в процессе речевой деятельности. Их формированию способствует артикуляционная гимнастика, с помощью которой вырабатываются полноценные движения и определенные положения органов артикуляции,  необходимые для правильного произношения звуков.</w:t>
      </w:r>
    </w:p>
    <w:p w:rsidR="007C5000" w:rsidRDefault="000B5F50" w:rsidP="000B5F5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Упражнения подбираются, исходя из правильной артикуляции звука, поэтому их лучше объединять в комплексы. Каждый комплекс способствует развитию определенных движений и положений губ и языка, с его помощью вырабатывается направленная воздушная струя</w:t>
      </w:r>
      <w:r w:rsidR="007C5000">
        <w:rPr>
          <w:sz w:val="28"/>
          <w:szCs w:val="28"/>
        </w:rPr>
        <w:t xml:space="preserve">. </w:t>
      </w:r>
    </w:p>
    <w:p w:rsidR="007C5000" w:rsidRDefault="007C5000" w:rsidP="007C500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Первый комплекс включает упражнения, необходимые для формирования четкого. Правильного произношения всех звуков: «Окошко», «Месим тесто», «</w:t>
      </w:r>
      <w:r w:rsidR="0052452E">
        <w:rPr>
          <w:sz w:val="28"/>
          <w:szCs w:val="28"/>
        </w:rPr>
        <w:t>За</w:t>
      </w:r>
      <w:r>
        <w:rPr>
          <w:sz w:val="28"/>
          <w:szCs w:val="28"/>
        </w:rPr>
        <w:t>борчик», «Орешки», «Шарик», «Блинчики», «Часики», «Дудочка».</w:t>
      </w:r>
    </w:p>
    <w:p w:rsidR="007C5000" w:rsidRDefault="007C5000" w:rsidP="007C500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Второй комплекс предназначен для постановки и автоматизации свистящих звуков: (С, З, Ц). При их произнесении кончик языка находится за нижними зубами, губы растянуты в улыбке, достаточно сильная воздушная струя идет пос</w:t>
      </w:r>
      <w:r w:rsidR="001219BB">
        <w:rPr>
          <w:sz w:val="28"/>
          <w:szCs w:val="28"/>
        </w:rPr>
        <w:t>е</w:t>
      </w:r>
      <w:r>
        <w:rPr>
          <w:sz w:val="28"/>
          <w:szCs w:val="28"/>
        </w:rPr>
        <w:t>редине языка: «Чистим зубы», «Горка», «Киска сердится», «Загнать мяч в ворота».</w:t>
      </w:r>
    </w:p>
    <w:p w:rsidR="001219BB" w:rsidRDefault="007C5000" w:rsidP="007C5000">
      <w:pPr>
        <w:tabs>
          <w:tab w:val="left" w:pos="984"/>
        </w:tabs>
        <w:rPr>
          <w:sz w:val="28"/>
          <w:szCs w:val="28"/>
        </w:rPr>
      </w:pPr>
      <w:r>
        <w:rPr>
          <w:sz w:val="28"/>
          <w:szCs w:val="28"/>
        </w:rPr>
        <w:tab/>
        <w:t>Третий комплекс направлен на постановку и автоматизацию шипящих звуков</w:t>
      </w:r>
      <w:r w:rsidR="001219BB">
        <w:rPr>
          <w:sz w:val="28"/>
          <w:szCs w:val="28"/>
        </w:rPr>
        <w:t>(</w:t>
      </w:r>
      <w:r>
        <w:rPr>
          <w:sz w:val="28"/>
          <w:szCs w:val="28"/>
        </w:rPr>
        <w:t>Ш, Ж, Щ, Ч). При их произнесении широкий язык поднима</w:t>
      </w:r>
      <w:r w:rsidR="001219BB">
        <w:rPr>
          <w:sz w:val="28"/>
          <w:szCs w:val="28"/>
        </w:rPr>
        <w:t xml:space="preserve">ется к альвеолам за верхними зубами, боковые края языка плотно прилегают к верхним коренным зубам, теплая воздушная струя идет посередине языка: «Чашечка», «Лошадка», «Грибок», «Гармошка», «Вкусное варенье». </w:t>
      </w:r>
    </w:p>
    <w:p w:rsidR="001219BB" w:rsidRDefault="001219BB" w:rsidP="001219BB">
      <w:pPr>
        <w:tabs>
          <w:tab w:val="left" w:pos="98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Четвертый комплекс предназначен для постановки и автоматизации звуков  Л, Р. При их произнесении коник языка поднимается вверх и прижимается к основанию верхних зубов: «Поймай мышку», «Пароход гудит», «Качели». </w:t>
      </w:r>
    </w:p>
    <w:p w:rsidR="009436EC" w:rsidRDefault="001219BB" w:rsidP="001219BB">
      <w:pPr>
        <w:tabs>
          <w:tab w:val="left" w:pos="98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Пятый комплекс направлен на постановку и автоматизацию звуков: Р, РЬ. При их произнесении язык поднят вверх за зубы, его кончик вибрирует </w:t>
      </w:r>
      <w:r>
        <w:rPr>
          <w:sz w:val="28"/>
          <w:szCs w:val="28"/>
        </w:rPr>
        <w:lastRenderedPageBreak/>
        <w:t xml:space="preserve">в проходящей сильной воздушной струе: «Барабанщик», «Маляр».                                </w:t>
      </w:r>
      <w:r w:rsidR="009436EC">
        <w:rPr>
          <w:sz w:val="28"/>
          <w:szCs w:val="28"/>
        </w:rPr>
        <w:t xml:space="preserve">    С детьми  2-й младшей группы упражнения проводятся в игровой форме. Объем требований к их выполнению невелик. Дети должны усвоить простейшие навыки, без которых в дальнейшем будет трудно развивать и совершенствовать движения органов артикуляции. (1 комплекс).</w:t>
      </w:r>
    </w:p>
    <w:p w:rsidR="009436EC" w:rsidRDefault="009436EC" w:rsidP="009436E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средней группе требования к выполнению упражнений повышаются. Здесь также используются игровые приемы. На основе приобретенных детьми простейших навыков органы артикуляционного аппарата постепенно развиваются, совершенствуются ( 1. 2. комплексы)</w:t>
      </w:r>
    </w:p>
    <w:p w:rsidR="0052452E" w:rsidRDefault="009436EC" w:rsidP="009436E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старшей группе уже следят за плавностью, легкостью, четкостью движений, за умением плавно, быстро переключаться с одного положения на другое (1, </w:t>
      </w:r>
      <w:r w:rsidR="0052452E">
        <w:rPr>
          <w:sz w:val="28"/>
          <w:szCs w:val="28"/>
        </w:rPr>
        <w:t>3, 4, 5 комплексы).</w:t>
      </w:r>
    </w:p>
    <w:p w:rsidR="008E5C17" w:rsidRPr="0052452E" w:rsidRDefault="0052452E" w:rsidP="0052452E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ab/>
        <w:t>В подготовительной к школе группе упражнения берут на дифференциацию различных звуков с учетом последовательности развития у детей артикуляционного аппарата (все комплексы).</w:t>
      </w:r>
    </w:p>
    <w:sectPr w:rsidR="008E5C17" w:rsidRPr="0052452E" w:rsidSect="008E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7CA" w:rsidRDefault="000307CA" w:rsidP="001219BB">
      <w:pPr>
        <w:spacing w:after="0" w:line="240" w:lineRule="auto"/>
      </w:pPr>
      <w:r>
        <w:separator/>
      </w:r>
    </w:p>
  </w:endnote>
  <w:endnote w:type="continuationSeparator" w:id="1">
    <w:p w:rsidR="000307CA" w:rsidRDefault="000307CA" w:rsidP="00121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7CA" w:rsidRDefault="000307CA" w:rsidP="001219BB">
      <w:pPr>
        <w:spacing w:after="0" w:line="240" w:lineRule="auto"/>
      </w:pPr>
      <w:r>
        <w:separator/>
      </w:r>
    </w:p>
  </w:footnote>
  <w:footnote w:type="continuationSeparator" w:id="1">
    <w:p w:rsidR="000307CA" w:rsidRDefault="000307CA" w:rsidP="00121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5F50"/>
    <w:rsid w:val="000307CA"/>
    <w:rsid w:val="000B5F50"/>
    <w:rsid w:val="001219BB"/>
    <w:rsid w:val="0052452E"/>
    <w:rsid w:val="007C5000"/>
    <w:rsid w:val="008E5C17"/>
    <w:rsid w:val="0094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1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19BB"/>
  </w:style>
  <w:style w:type="paragraph" w:styleId="a5">
    <w:name w:val="footer"/>
    <w:basedOn w:val="a"/>
    <w:link w:val="a6"/>
    <w:uiPriority w:val="99"/>
    <w:semiHidden/>
    <w:unhideWhenUsed/>
    <w:rsid w:val="00121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19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namestnikov</dc:creator>
  <cp:lastModifiedBy>namestnikov</cp:lastModifiedBy>
  <cp:revision>2</cp:revision>
  <dcterms:created xsi:type="dcterms:W3CDTF">2014-02-09T05:52:00Z</dcterms:created>
  <dcterms:modified xsi:type="dcterms:W3CDTF">2014-02-09T06:38:00Z</dcterms:modified>
</cp:coreProperties>
</file>