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759" w:rsidRDefault="004E1759" w:rsidP="004E1759">
      <w:pPr>
        <w:pStyle w:val="3"/>
        <w:jc w:val="left"/>
        <w:rPr>
          <w:sz w:val="28"/>
        </w:rPr>
      </w:pPr>
    </w:p>
    <w:p w:rsidR="004E1759" w:rsidRDefault="004E1759" w:rsidP="004E1759">
      <w:pPr>
        <w:ind w:left="-720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Методические рекомендации по развитию ручной моторики.</w:t>
      </w:r>
    </w:p>
    <w:p w:rsidR="004E1759" w:rsidRDefault="004E1759" w:rsidP="004E1759">
      <w:pPr>
        <w:rPr>
          <w:b/>
          <w:bCs/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Проводятся различные упражнения: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1.Конструирование из кубиков домиков, башен и т. д. сначала по образцу, затем по памяти и произвольно.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2. Раскладывание складывание разборных игрушек, пирамид, чашечек, кубиков.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3. Составление предметных разрезных картинок. Сначала даются картинки, разрезанные на 2 части, потом на 3 и на 4. Первоначально складывают по образцу, в дальнейшем – по памяти.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4. Складывание из палочек, спичек геометрических фигур, изображений, букв.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5. Обведение контуров предметных изображений.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6. Раскрашивание контурных изображений предметов цветными карандашами.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7. Вырезание цветных полосок, фигурок по контурам.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8. Наматывание ниток на катушку, клубок.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 9. Работа с пластилином (скатывание шариков, жгутиков, расплющивание шариков, жгутиков в лепешки, самостоятельное творчество детей).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10. Расстегивание пуговиц, </w:t>
      </w:r>
      <w:proofErr w:type="spellStart"/>
      <w:r>
        <w:rPr>
          <w:sz w:val="28"/>
        </w:rPr>
        <w:t>зашнуровывание</w:t>
      </w:r>
      <w:proofErr w:type="spellEnd"/>
      <w:r>
        <w:rPr>
          <w:sz w:val="28"/>
        </w:rPr>
        <w:t>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11. Работа с мозаикой.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lastRenderedPageBreak/>
        <w:t xml:space="preserve">  12. Многократное сжимание пальцев в кулак, разжимание.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13. Многократное поочередное выполнение движение руки: кулак – ладонь – ребро.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 xml:space="preserve">  14. </w:t>
      </w:r>
      <w:proofErr w:type="gramStart"/>
      <w:r>
        <w:rPr>
          <w:sz w:val="28"/>
        </w:rPr>
        <w:t>Поочередная смена положений рук: левая рука – кулак, правая – ладонь; затем наоборот: правая рука – кулак, левая – ладонь.</w:t>
      </w:r>
      <w:proofErr w:type="gramEnd"/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С детьми проводятся пальчиковые игры и упражнения.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Лесенка.</w:t>
      </w:r>
    </w:p>
    <w:p w:rsidR="004E1759" w:rsidRDefault="004E1759" w:rsidP="004E1759">
      <w:pPr>
        <w:spacing w:line="360" w:lineRule="auto"/>
        <w:rPr>
          <w:b/>
          <w:bCs/>
          <w:sz w:val="28"/>
        </w:rPr>
      </w:pPr>
    </w:p>
    <w:p w:rsidR="004E1759" w:rsidRDefault="004E1759" w:rsidP="004E1759">
      <w:pPr>
        <w:pStyle w:val="a5"/>
        <w:spacing w:line="360" w:lineRule="auto"/>
        <w:ind w:left="0"/>
      </w:pPr>
      <w:r>
        <w:t>К кончику большого пальца левой руки прикладывается кончик указательного пальца левой руки. Затем кончик указательного пальца левой руки соединяется с кончиком большого пальца правой руки. Далее все движения повторяются. Движения начинаются на уровне груди, а затем руки поднимаются все выше и выше.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Игру можно проводить также большими пальцами и средними пальцами, большими и указательными пальцами.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Оса. </w:t>
      </w: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Поднять правую руку, сжатую в кулак, а затем выпрямить указательный палец и вращать им;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то же упражнение проводится указательным пальцем левой руки;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одновременные движения указательных пальцев обеих рук (осы).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Коза и козлята.</w:t>
      </w: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Вытянуть указательный палец и  мизинец левой руки;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То же движение выполняется пальцами левой руки;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То же движение выполняется пальцами обеих рук.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Двое разговаривают.</w:t>
      </w: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</w:p>
    <w:p w:rsidR="004E1759" w:rsidRDefault="004E1759" w:rsidP="004E1759">
      <w:pPr>
        <w:pStyle w:val="2"/>
        <w:spacing w:line="360" w:lineRule="auto"/>
      </w:pPr>
      <w:r>
        <w:t>Обе руки согнуты в кулак, большие пальцы поднимаются вверх, то сближаются, то удаляются.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Цветок.</w:t>
      </w:r>
    </w:p>
    <w:p w:rsidR="004E1759" w:rsidRDefault="004E1759" w:rsidP="004E1759">
      <w:pPr>
        <w:spacing w:line="360" w:lineRule="auto"/>
        <w:jc w:val="center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Ладони находятся в вертикальном положении, нижние части ладоней прижимаются друг к другу, пальцы раскрыты и слегка округлены.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Игра на рояле.</w:t>
      </w: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Дети последовательно касаются кончиками пальцев стола: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Одним пальцем: 1,2,3,4,5,4,3,2,1.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Двумя пальцами: 1 – 5, 1 – 4, 1 – 3, 1 – 2, 1 –2, 1 – 3, 1 – 4, 1 – 5.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Пальчики «здороваются».</w:t>
      </w:r>
    </w:p>
    <w:p w:rsidR="004E1759" w:rsidRDefault="004E1759" w:rsidP="004E1759">
      <w:pPr>
        <w:spacing w:line="360" w:lineRule="auto"/>
        <w:jc w:val="center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Кончик большого пальца левой руки «здоровается», поочередно касается кончиков указательного, среднего, безымянного пальцев этой же руки;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то же упражнение выполняется пальцами правой руки;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то же упражнение выполняется одновременно пальцами левой и правой руки;</w:t>
      </w:r>
    </w:p>
    <w:p w:rsidR="004E1759" w:rsidRDefault="004E1759" w:rsidP="004E1759">
      <w:pPr>
        <w:pStyle w:val="2"/>
        <w:spacing w:line="360" w:lineRule="auto"/>
      </w:pPr>
      <w:r>
        <w:t xml:space="preserve">пальцы левой руки поочередно «здороваются» с пальцами правой руки (большой с </w:t>
      </w:r>
      <w:proofErr w:type="gramStart"/>
      <w:r>
        <w:t>большим</w:t>
      </w:r>
      <w:proofErr w:type="gramEnd"/>
      <w:r>
        <w:t>, указательный с указательным и т. д.).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В процессе развития ручной моторики обращается внимание, как на кинетическую организацию движений, так и  на кинестетическую основу двигательного акта.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lastRenderedPageBreak/>
        <w:tab/>
        <w:t>Для развития кинестетических ощущений детям предлагается выполнять упражнение с закрытыми глазами. Рекомендуются задания на воспроизведение положений пальцев, первоначально заданное логопедом. Ребенок закрывает глаза, логопед ставит его пальцы в положение другой руки или той же рукой после определенной паузы.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С целью развития ручной моторики используются упражнения, сопровождающиеся стихотворениями.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Пальчики в лесу.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Дети держат перед собой левую, а затем правую руку ладонью к себе.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1,2,3,4,5,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Вышли зайчики гулять.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 пальчик гриб нашел.              (Загибают мизинец.)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чистить стал.          (Загибают безымянный палец.)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резал.                                      (Загибают средний палец.)</w:t>
      </w:r>
    </w:p>
    <w:p w:rsidR="004E1759" w:rsidRDefault="004E1759" w:rsidP="004E1759">
      <w:pPr>
        <w:pStyle w:val="2"/>
        <w:spacing w:line="360" w:lineRule="auto"/>
      </w:pPr>
      <w:r>
        <w:t xml:space="preserve">Этот ел.                                           (Загибают указательный палец.)  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Ну, а этот лишь глядел.                 (Загибают большой палец и щекочут ладошку.)</w:t>
      </w:r>
    </w:p>
    <w:p w:rsidR="004E1759" w:rsidRDefault="004E1759" w:rsidP="004E1759">
      <w:pPr>
        <w:spacing w:line="360" w:lineRule="auto"/>
        <w:ind w:left="-540"/>
        <w:rPr>
          <w:sz w:val="28"/>
        </w:rPr>
      </w:pPr>
    </w:p>
    <w:p w:rsidR="004E1759" w:rsidRDefault="004E1759" w:rsidP="004E1759">
      <w:pPr>
        <w:spacing w:line="360" w:lineRule="auto"/>
        <w:ind w:left="-540"/>
        <w:jc w:val="center"/>
        <w:rPr>
          <w:b/>
          <w:bCs/>
          <w:sz w:val="28"/>
        </w:rPr>
      </w:pPr>
      <w:r>
        <w:rPr>
          <w:b/>
          <w:bCs/>
          <w:sz w:val="28"/>
        </w:rPr>
        <w:t>Этот пальчик.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lastRenderedPageBreak/>
        <w:t>Дети сгибают пальцы левой руки в кулак.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– дедушка.              (Разгибают большой палец.)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– бабушка.              (Разгибают указательный палец.)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– папочка.               (Разгибают средний палец.)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– мамочка.              (Разгибают безымянный палец.)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>Этот пальчик – наш малыш.         (Разгибают мизинец.)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pStyle w:val="2"/>
        <w:spacing w:line="360" w:lineRule="auto"/>
      </w:pPr>
      <w:r>
        <w:t>Далее игра повторяется с движениями пальцев правой руки.</w:t>
      </w:r>
    </w:p>
    <w:p w:rsidR="004E1759" w:rsidRDefault="004E1759" w:rsidP="004E1759">
      <w:pPr>
        <w:spacing w:line="360" w:lineRule="auto"/>
        <w:rPr>
          <w:sz w:val="28"/>
        </w:rPr>
      </w:pP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Дети заучивают стихотворение наизусть и сопровождают движения пальцев соответствующим текстом стихотворения.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Выбор упражнения, дидактического и речевого материала определяется темой занятия.</w:t>
      </w:r>
    </w:p>
    <w:p w:rsidR="004E1759" w:rsidRDefault="004E1759" w:rsidP="004E1759">
      <w:pPr>
        <w:spacing w:line="360" w:lineRule="auto"/>
        <w:rPr>
          <w:sz w:val="28"/>
        </w:rPr>
      </w:pPr>
      <w:r>
        <w:rPr>
          <w:sz w:val="28"/>
        </w:rPr>
        <w:tab/>
        <w:t>Упражнения необходимо проводить систематически в течение 3 – 5 минут на каждом занятии.</w:t>
      </w:r>
    </w:p>
    <w:p w:rsidR="004E1759" w:rsidRDefault="004E1759" w:rsidP="004E1759">
      <w:pPr>
        <w:pStyle w:val="a3"/>
        <w:jc w:val="center"/>
        <w:rPr>
          <w:b/>
          <w:bCs/>
        </w:rPr>
      </w:pPr>
    </w:p>
    <w:p w:rsidR="004E1759" w:rsidRDefault="004E1759" w:rsidP="004E1759">
      <w:pPr>
        <w:pStyle w:val="a3"/>
        <w:jc w:val="center"/>
        <w:rPr>
          <w:b/>
          <w:bCs/>
        </w:rPr>
      </w:pPr>
    </w:p>
    <w:p w:rsidR="003E35F5" w:rsidRDefault="003E35F5"/>
    <w:sectPr w:rsidR="003E35F5" w:rsidSect="00D9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759"/>
    <w:rsid w:val="003E35F5"/>
    <w:rsid w:val="004E1759"/>
    <w:rsid w:val="00C332CD"/>
    <w:rsid w:val="00D9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17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E175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rsid w:val="004E1759"/>
    <w:pPr>
      <w:spacing w:after="0" w:line="240" w:lineRule="auto"/>
      <w:ind w:left="-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1759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4E17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4E1759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3"/>
    <w:basedOn w:val="a"/>
    <w:link w:val="30"/>
    <w:rsid w:val="004E175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4E175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698</Words>
  <Characters>3980</Characters>
  <Application>Microsoft Office Word</Application>
  <DocSecurity>0</DocSecurity>
  <Lines>33</Lines>
  <Paragraphs>9</Paragraphs>
  <ScaleCrop>false</ScaleCrop>
  <Company>Grizli777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2014-01-28T03:15:00Z</dcterms:created>
  <dcterms:modified xsi:type="dcterms:W3CDTF">2014-02-05T12:02:00Z</dcterms:modified>
</cp:coreProperties>
</file>