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9B" w:rsidRPr="00CF7A8B" w:rsidRDefault="00CF7A8B" w:rsidP="00CF7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A8B">
        <w:rPr>
          <w:rFonts w:ascii="Times New Roman" w:hAnsi="Times New Roman" w:cs="Times New Roman"/>
          <w:b/>
          <w:sz w:val="28"/>
          <w:szCs w:val="28"/>
        </w:rPr>
        <w:t>Углерод.</w:t>
      </w:r>
      <w:r>
        <w:rPr>
          <w:rFonts w:ascii="Times New Roman" w:hAnsi="Times New Roman" w:cs="Times New Roman"/>
          <w:b/>
          <w:sz w:val="28"/>
          <w:szCs w:val="28"/>
        </w:rPr>
        <w:t xml:space="preserve"> 9 класс.</w:t>
      </w:r>
    </w:p>
    <w:p w:rsidR="00CF7A8B" w:rsidRDefault="00CF7A8B" w:rsidP="00CF7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A8B">
        <w:rPr>
          <w:rFonts w:ascii="Times New Roman" w:hAnsi="Times New Roman" w:cs="Times New Roman"/>
          <w:b/>
          <w:sz w:val="28"/>
          <w:szCs w:val="28"/>
        </w:rPr>
        <w:t>Урок с использованием технологии критического мышления.</w:t>
      </w:r>
    </w:p>
    <w:p w:rsidR="00CF7A8B" w:rsidRDefault="00CF7A8B" w:rsidP="00CF7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 учитель химии МБОУ «лицей №39»</w:t>
      </w:r>
    </w:p>
    <w:p w:rsidR="00CF7A8B" w:rsidRDefault="00CF7A8B" w:rsidP="00CF7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Гудкова Наталья Александровна</w:t>
      </w:r>
    </w:p>
    <w:p w:rsidR="00D804E5" w:rsidRPr="00CF7A8B" w:rsidRDefault="00D804E5" w:rsidP="00D804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DB7069" w:rsidRPr="001A1D67" w:rsidRDefault="00CF7A8B" w:rsidP="00727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1D67">
        <w:rPr>
          <w:rFonts w:ascii="Times New Roman" w:hAnsi="Times New Roman" w:cs="Times New Roman"/>
          <w:sz w:val="28"/>
          <w:szCs w:val="28"/>
        </w:rPr>
        <w:t xml:space="preserve">Очень часто людям не удается оперативно принять верное решение, так как они не умеют быстро и правильно мыслить. Научить человека думать можно с помощью, появившейся в середине 90-х годов </w:t>
      </w:r>
      <w:r w:rsidR="001A1D6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A1D67" w:rsidRPr="001A1D67">
        <w:rPr>
          <w:rFonts w:ascii="Times New Roman" w:hAnsi="Times New Roman" w:cs="Times New Roman"/>
          <w:sz w:val="28"/>
          <w:szCs w:val="28"/>
        </w:rPr>
        <w:t xml:space="preserve"> </w:t>
      </w:r>
      <w:r w:rsidR="001A1D67">
        <w:rPr>
          <w:rFonts w:ascii="Times New Roman" w:hAnsi="Times New Roman" w:cs="Times New Roman"/>
          <w:sz w:val="28"/>
          <w:szCs w:val="28"/>
        </w:rPr>
        <w:t xml:space="preserve">века, технологии критического мышления. Её создатели Дж. </w:t>
      </w:r>
      <w:proofErr w:type="spellStart"/>
      <w:proofErr w:type="gramStart"/>
      <w:r w:rsidR="001A1D67">
        <w:rPr>
          <w:rFonts w:ascii="Times New Roman" w:hAnsi="Times New Roman" w:cs="Times New Roman"/>
          <w:sz w:val="28"/>
          <w:szCs w:val="28"/>
        </w:rPr>
        <w:t>Стил</w:t>
      </w:r>
      <w:proofErr w:type="spellEnd"/>
      <w:proofErr w:type="gramEnd"/>
      <w:r w:rsidR="001A1D67">
        <w:rPr>
          <w:rFonts w:ascii="Times New Roman" w:hAnsi="Times New Roman" w:cs="Times New Roman"/>
          <w:sz w:val="28"/>
          <w:szCs w:val="28"/>
        </w:rPr>
        <w:t xml:space="preserve">, К </w:t>
      </w:r>
      <w:proofErr w:type="spellStart"/>
      <w:r w:rsidR="001A1D67">
        <w:rPr>
          <w:rFonts w:ascii="Times New Roman" w:hAnsi="Times New Roman" w:cs="Times New Roman"/>
          <w:sz w:val="28"/>
          <w:szCs w:val="28"/>
        </w:rPr>
        <w:t>Мередит</w:t>
      </w:r>
      <w:proofErr w:type="spellEnd"/>
      <w:r w:rsidR="001A1D67">
        <w:rPr>
          <w:rFonts w:ascii="Times New Roman" w:hAnsi="Times New Roman" w:cs="Times New Roman"/>
          <w:sz w:val="28"/>
          <w:szCs w:val="28"/>
        </w:rPr>
        <w:t xml:space="preserve">, Ч. Темпл опирались на передовой опыт философов, психологов и педагогов всего мира. По их мнению, учение непременно должно быть активным. </w:t>
      </w:r>
      <w:r w:rsidR="00DB7069">
        <w:rPr>
          <w:rFonts w:ascii="Times New Roman" w:hAnsi="Times New Roman" w:cs="Times New Roman"/>
          <w:sz w:val="28"/>
          <w:szCs w:val="28"/>
        </w:rPr>
        <w:t xml:space="preserve">Активность учащихся на уроках, умение самостоятельно получать знания, принимать правильные решения являются </w:t>
      </w:r>
      <w:r w:rsidR="00DB7069" w:rsidRPr="00DB7069">
        <w:rPr>
          <w:rFonts w:ascii="Times New Roman" w:hAnsi="Times New Roman" w:cs="Times New Roman"/>
          <w:sz w:val="28"/>
          <w:szCs w:val="28"/>
        </w:rPr>
        <w:t xml:space="preserve">неотъемлемой части образовательного процесса в </w:t>
      </w:r>
      <w:r w:rsidR="00DB7069">
        <w:rPr>
          <w:rFonts w:ascii="Times New Roman" w:hAnsi="Times New Roman" w:cs="Times New Roman"/>
          <w:sz w:val="28"/>
          <w:szCs w:val="28"/>
        </w:rPr>
        <w:t>современной школе в соответствии с Федеральным государственным стандартом</w:t>
      </w:r>
      <w:r w:rsidR="00DB7069" w:rsidRPr="00DB7069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образования.</w:t>
      </w:r>
    </w:p>
    <w:p w:rsidR="0091495C" w:rsidRDefault="0091495C" w:rsidP="009149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применении технологии развития критического мышления выделяют три основных этапа (стадии): вызов, осмысление, рефлексия. </w:t>
      </w:r>
    </w:p>
    <w:p w:rsidR="005D1097" w:rsidRDefault="005D1097" w:rsidP="009149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– вызов. С этого этапа начинается каждый урок. Его задачи:</w:t>
      </w:r>
    </w:p>
    <w:p w:rsidR="005D1097" w:rsidRDefault="005D1097" w:rsidP="005D109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Актуализировать </w:t>
      </w:r>
      <w:r w:rsidR="00727FBF">
        <w:rPr>
          <w:rFonts w:ascii="Times New Roman" w:hAnsi="Times New Roman" w:cs="Times New Roman"/>
          <w:sz w:val="28"/>
          <w:szCs w:val="28"/>
        </w:rPr>
        <w:t>и обобщить имеющиеся у учащихся знания по данной теме или проблеме.</w:t>
      </w:r>
    </w:p>
    <w:p w:rsidR="00727FBF" w:rsidRDefault="00727FBF" w:rsidP="005D109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устойчивый интерес к изучаемой теме, мотивировать учебную деятельность учащихся.</w:t>
      </w:r>
    </w:p>
    <w:p w:rsidR="00727FBF" w:rsidRDefault="00727FBF" w:rsidP="005D109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Побудить школьников к активной работе на уроке и дома.</w:t>
      </w:r>
    </w:p>
    <w:p w:rsidR="00727FBF" w:rsidRDefault="00727FBF" w:rsidP="00727FB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– осмысление. На данном этапе учащиеся:</w:t>
      </w:r>
    </w:p>
    <w:p w:rsidR="00727FBF" w:rsidRDefault="00727FBF" w:rsidP="00727F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Поучают новую информацию.</w:t>
      </w:r>
    </w:p>
    <w:p w:rsidR="00727FBF" w:rsidRDefault="00727FBF" w:rsidP="00727F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Осмысляют её.</w:t>
      </w:r>
    </w:p>
    <w:p w:rsidR="00727FBF" w:rsidRDefault="00727FBF" w:rsidP="00727F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Соотносят с уже имеющимися знаниями.</w:t>
      </w:r>
    </w:p>
    <w:p w:rsidR="00727FBF" w:rsidRDefault="00727FBF" w:rsidP="00727FB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этап – рефлексия. Он направлен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27FBF" w:rsidRDefault="00727FBF" w:rsidP="00727FB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Целостное осмысление, обобщение полученной информации.</w:t>
      </w:r>
    </w:p>
    <w:p w:rsidR="00727FBF" w:rsidRDefault="00727FBF" w:rsidP="00727FB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каждого учащегося собственного отношения к изучаемому материалу.</w:t>
      </w:r>
    </w:p>
    <w:p w:rsidR="00727FBF" w:rsidRDefault="00727FBF" w:rsidP="00727F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Технология критического мышления предлагает набор взаимосвязанных методов обучения и методических приёмов, которые ориентированы на создание условий для свободного развития каждой личности и благодаря которым учащиеся могут активно работать на уроках и приобретать знания.</w:t>
      </w:r>
    </w:p>
    <w:p w:rsidR="00727FBF" w:rsidRDefault="00727FBF" w:rsidP="00727F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из этапов используются свои методические приёмы. Их достаточно много. Вот некоторые из них:</w:t>
      </w:r>
    </w:p>
    <w:p w:rsidR="00727FBF" w:rsidRDefault="00727FBF" w:rsidP="00727F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A8B">
        <w:rPr>
          <w:rFonts w:ascii="Times New Roman" w:hAnsi="Times New Roman" w:cs="Times New Roman"/>
          <w:b/>
          <w:sz w:val="28"/>
          <w:szCs w:val="28"/>
        </w:rPr>
        <w:t>Концептуальная сводная таблица.</w:t>
      </w:r>
      <w:r>
        <w:rPr>
          <w:rFonts w:ascii="Times New Roman" w:hAnsi="Times New Roman" w:cs="Times New Roman"/>
          <w:sz w:val="28"/>
          <w:szCs w:val="28"/>
        </w:rPr>
        <w:t xml:space="preserve"> Этот приём используется для систематизации большого объёма материала, развития умений анализировать, сравнивать различные объекты, явления. Он предполагает сравнение трёх и более аспектов (вопросов). Таблицу можно строить так: по горизонтали – то, что подлежит сравнению, а по вертикали – различные черты и свойства, по которым проводят это сравнение.</w:t>
      </w:r>
    </w:p>
    <w:p w:rsidR="00727FBF" w:rsidRDefault="00727FBF" w:rsidP="00727F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36F8">
        <w:rPr>
          <w:rFonts w:ascii="Times New Roman" w:hAnsi="Times New Roman" w:cs="Times New Roman"/>
          <w:b/>
          <w:sz w:val="28"/>
          <w:szCs w:val="28"/>
        </w:rPr>
        <w:t>Учебный мозговой штурм.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для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мышления учащихся, их коммуникативных качеств. Штурм проводится в группах численностью 7-9 человек. В каждой группе выбирают ведущего, ответственного за соблюдение выполнения  правил, направляющего деятельность школьников, секретаря, который фиксирует предложенные идеи.</w:t>
      </w:r>
    </w:p>
    <w:p w:rsidR="00727FBF" w:rsidRDefault="00727FBF" w:rsidP="00727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36F8">
        <w:rPr>
          <w:rFonts w:ascii="Times New Roman" w:hAnsi="Times New Roman" w:cs="Times New Roman"/>
          <w:sz w:val="28"/>
          <w:szCs w:val="28"/>
        </w:rPr>
        <w:t>Учитель проводит инструктаж, объясняя особенности предстоящей деятельности, первичное обсуждение, уточнение проблемы, требующей решения.</w:t>
      </w:r>
    </w:p>
    <w:p w:rsidR="00727FBF" w:rsidRDefault="00727FBF" w:rsidP="00727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проведения мозгового штурма выделяют три этапа:</w:t>
      </w:r>
    </w:p>
    <w:p w:rsidR="00727FBF" w:rsidRDefault="00727FBF" w:rsidP="00727F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банка идей. Учащиеся стараются предложить максимальное количество вариантов решения (на данном этапе критика не допускается).</w:t>
      </w:r>
    </w:p>
    <w:p w:rsidR="00727FBF" w:rsidRDefault="00727FBF" w:rsidP="00727F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идей. Все высказанные идеи группа рассматривает критически.</w:t>
      </w:r>
    </w:p>
    <w:p w:rsidR="00727FBF" w:rsidRPr="000D36F8" w:rsidRDefault="00727FBF" w:rsidP="00727F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результатов. Учащиеся отбирают от двух до пяти наиболее интересных решений, готовят на их основе проект ответа. По окончании мозгового штурма учащиеся защищают и обсуждают предложенные проекты. </w:t>
      </w:r>
    </w:p>
    <w:p w:rsidR="00727FBF" w:rsidRPr="007502D9" w:rsidRDefault="00727FBF" w:rsidP="00727F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6F8">
        <w:rPr>
          <w:rFonts w:ascii="Times New Roman" w:hAnsi="Times New Roman" w:cs="Times New Roman"/>
          <w:b/>
          <w:sz w:val="28"/>
          <w:szCs w:val="28"/>
        </w:rPr>
        <w:t>«Зигзаг»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Приём используют для активизации познавательной деятельности</w:t>
      </w:r>
      <w:r w:rsidRPr="00750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учащихся. Учитель предварительно разбивает текст на смысловые отрывки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Количество отрывков должно совпадать с числом членов групп. Весь класс делится на экспертные группы. Учащиеся работают в небольшом коллективе, изучают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своего смыслового отрывка и готовят его эффективные способы презентации. </w:t>
      </w:r>
    </w:p>
    <w:p w:rsidR="00727FBF" w:rsidRDefault="00727FBF" w:rsidP="00727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формируются группы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которых  эксперты по очереди знакомят всех участников с изученным материалом. Задача группы состоит в том, чтобы каждый овладел всей темой целиком. Отдельным членам группы можно предложить продемонстрировать свои знания самыми разными способами  (написать письменную проверочную работу, ответить устно на ряд вопросов, дать презентацию материала и т.д.).</w:t>
      </w:r>
    </w:p>
    <w:p w:rsidR="00727FBF" w:rsidRPr="00727FBF" w:rsidRDefault="00727FBF" w:rsidP="00727F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02D9" w:rsidRDefault="00493743" w:rsidP="004937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урока по теме «Углерод» с применением рассмотренных приёмов.</w:t>
      </w:r>
    </w:p>
    <w:p w:rsidR="00493743" w:rsidRDefault="00493743" w:rsidP="004937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</w:p>
    <w:p w:rsidR="00493743" w:rsidRPr="00493743" w:rsidRDefault="00493743" w:rsidP="004937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3743">
        <w:rPr>
          <w:rFonts w:ascii="Times New Roman" w:hAnsi="Times New Roman" w:cs="Times New Roman"/>
          <w:sz w:val="28"/>
          <w:szCs w:val="28"/>
        </w:rPr>
        <w:t>Рассмотреть строение атома и аллотропию углерода.</w:t>
      </w:r>
    </w:p>
    <w:p w:rsidR="00493743" w:rsidRDefault="00493743" w:rsidP="004937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3743">
        <w:rPr>
          <w:rFonts w:ascii="Times New Roman" w:hAnsi="Times New Roman" w:cs="Times New Roman"/>
          <w:sz w:val="28"/>
          <w:szCs w:val="28"/>
        </w:rPr>
        <w:t>Ознакомить учащихся с явлением адсорбции и химическими свойствами углерода.</w:t>
      </w:r>
    </w:p>
    <w:p w:rsidR="00493743" w:rsidRDefault="00493743" w:rsidP="004937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формирование критического мышления, умений проводить сравнение, анализ, устанавливать причинно-следственные зависимости между строением и свойствами данных веществ, работать с учебником.</w:t>
      </w:r>
    </w:p>
    <w:p w:rsidR="0091495C" w:rsidRPr="0091495C" w:rsidRDefault="0091495C" w:rsidP="0091495C">
      <w:pPr>
        <w:jc w:val="both"/>
        <w:rPr>
          <w:rFonts w:ascii="Times New Roman" w:hAnsi="Times New Roman" w:cs="Times New Roman"/>
          <w:sz w:val="28"/>
          <w:szCs w:val="28"/>
        </w:rPr>
      </w:pPr>
      <w:r w:rsidRPr="0091495C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урока – 90 минут.</w:t>
      </w:r>
      <w:r w:rsidRPr="00914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743" w:rsidRDefault="00493743" w:rsidP="004937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493743" w:rsidRPr="00983F71" w:rsidRDefault="00983F71" w:rsidP="00983F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F71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983F71" w:rsidRPr="00983F71" w:rsidRDefault="00983F71" w:rsidP="00983F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F71">
        <w:rPr>
          <w:rFonts w:ascii="Times New Roman" w:hAnsi="Times New Roman" w:cs="Times New Roman"/>
          <w:b/>
          <w:sz w:val="28"/>
          <w:szCs w:val="28"/>
        </w:rPr>
        <w:t>Фронтальный опрос:</w:t>
      </w:r>
    </w:p>
    <w:p w:rsidR="00983F71" w:rsidRDefault="00983F71" w:rsidP="00983F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отличия белого фосфора от красного.</w:t>
      </w:r>
    </w:p>
    <w:p w:rsidR="00983F71" w:rsidRDefault="00983F71" w:rsidP="00983F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хранят белый фосфор?</w:t>
      </w:r>
    </w:p>
    <w:p w:rsidR="00983F71" w:rsidRDefault="00983F71" w:rsidP="00983F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нельзя оставлять белый фосфор на воздухе?</w:t>
      </w:r>
    </w:p>
    <w:p w:rsidR="00983F71" w:rsidRDefault="00983F71" w:rsidP="00983F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физические и химические свойства оксида фосфора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83F71" w:rsidRPr="00983F71" w:rsidRDefault="00983F71" w:rsidP="00983F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физические и химические свойства ортофосфорной кислоты.</w:t>
      </w:r>
    </w:p>
    <w:p w:rsidR="00983F71" w:rsidRPr="00983F71" w:rsidRDefault="00983F71" w:rsidP="00983F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F71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BD446C" w:rsidRPr="00BD446C" w:rsidRDefault="0091495C" w:rsidP="00983F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r w:rsidR="00BD446C" w:rsidRPr="00BD446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вызова</w:t>
      </w:r>
    </w:p>
    <w:p w:rsidR="00493743" w:rsidRDefault="00983F71" w:rsidP="00BD4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темы урока по стихотворению:</w:t>
      </w:r>
    </w:p>
    <w:p w:rsidR="00983F71" w:rsidRPr="001A1D67" w:rsidRDefault="00983F71" w:rsidP="00983F7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D67">
        <w:rPr>
          <w:rFonts w:ascii="Times New Roman" w:hAnsi="Times New Roman" w:cs="Times New Roman"/>
          <w:i/>
          <w:sz w:val="28"/>
          <w:szCs w:val="28"/>
        </w:rPr>
        <w:t>Из меня состо</w:t>
      </w:r>
      <w:r w:rsidR="00A83F33" w:rsidRPr="001A1D67">
        <w:rPr>
          <w:rFonts w:ascii="Times New Roman" w:hAnsi="Times New Roman" w:cs="Times New Roman"/>
          <w:i/>
          <w:sz w:val="28"/>
          <w:szCs w:val="28"/>
        </w:rPr>
        <w:t>и</w:t>
      </w:r>
      <w:r w:rsidRPr="001A1D67">
        <w:rPr>
          <w:rFonts w:ascii="Times New Roman" w:hAnsi="Times New Roman" w:cs="Times New Roman"/>
          <w:i/>
          <w:sz w:val="28"/>
          <w:szCs w:val="28"/>
        </w:rPr>
        <w:t>т</w:t>
      </w:r>
      <w:r w:rsidR="00A83F33" w:rsidRPr="001A1D67">
        <w:rPr>
          <w:rFonts w:ascii="Times New Roman" w:hAnsi="Times New Roman" w:cs="Times New Roman"/>
          <w:i/>
          <w:sz w:val="28"/>
          <w:szCs w:val="28"/>
        </w:rPr>
        <w:t xml:space="preserve"> всё живое,</w:t>
      </w:r>
    </w:p>
    <w:p w:rsidR="00A83F33" w:rsidRPr="001A1D67" w:rsidRDefault="00A83F33" w:rsidP="00983F7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D67">
        <w:rPr>
          <w:rFonts w:ascii="Times New Roman" w:hAnsi="Times New Roman" w:cs="Times New Roman"/>
          <w:i/>
          <w:sz w:val="28"/>
          <w:szCs w:val="28"/>
        </w:rPr>
        <w:t>Я – графит, антрацит и алмаз,</w:t>
      </w:r>
    </w:p>
    <w:p w:rsidR="00A83F33" w:rsidRPr="001A1D67" w:rsidRDefault="00A83F33" w:rsidP="00983F7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D67">
        <w:rPr>
          <w:rFonts w:ascii="Times New Roman" w:hAnsi="Times New Roman" w:cs="Times New Roman"/>
          <w:i/>
          <w:sz w:val="28"/>
          <w:szCs w:val="28"/>
        </w:rPr>
        <w:t>Я на улице, в школе и в поле,</w:t>
      </w:r>
    </w:p>
    <w:p w:rsidR="00A83F33" w:rsidRPr="001A1D67" w:rsidRDefault="00A83F33" w:rsidP="00983F7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D67">
        <w:rPr>
          <w:rFonts w:ascii="Times New Roman" w:hAnsi="Times New Roman" w:cs="Times New Roman"/>
          <w:i/>
          <w:sz w:val="28"/>
          <w:szCs w:val="28"/>
        </w:rPr>
        <w:lastRenderedPageBreak/>
        <w:t>Я в деревьях и в каждом из вас.</w:t>
      </w:r>
    </w:p>
    <w:p w:rsidR="001A1D67" w:rsidRDefault="00A83F33" w:rsidP="00983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тема сегодняшнего урока «Углерод». </w:t>
      </w:r>
    </w:p>
    <w:p w:rsidR="001A1D67" w:rsidRPr="001A1D67" w:rsidRDefault="00A83F33" w:rsidP="00983F7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D67">
        <w:rPr>
          <w:rFonts w:ascii="Times New Roman" w:hAnsi="Times New Roman" w:cs="Times New Roman"/>
          <w:i/>
          <w:sz w:val="28"/>
          <w:szCs w:val="28"/>
        </w:rPr>
        <w:t xml:space="preserve">Почёму всё живое состоит из углерода? </w:t>
      </w:r>
    </w:p>
    <w:p w:rsidR="001A1D67" w:rsidRPr="001A1D67" w:rsidRDefault="00A83F33" w:rsidP="00983F7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D67">
        <w:rPr>
          <w:rFonts w:ascii="Times New Roman" w:hAnsi="Times New Roman" w:cs="Times New Roman"/>
          <w:i/>
          <w:sz w:val="28"/>
          <w:szCs w:val="28"/>
        </w:rPr>
        <w:t xml:space="preserve">Почему углерод – графит, антрацит и алмаз? </w:t>
      </w:r>
    </w:p>
    <w:p w:rsidR="00A83F33" w:rsidRDefault="00A83F33" w:rsidP="00983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вопросы предстоит ответить на уроке.</w:t>
      </w:r>
    </w:p>
    <w:p w:rsidR="00BD446C" w:rsidRDefault="00BD446C" w:rsidP="00983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к учащимся. </w:t>
      </w:r>
    </w:p>
    <w:p w:rsidR="00A83F33" w:rsidRPr="001A1D67" w:rsidRDefault="00BD446C" w:rsidP="00983F7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D67">
        <w:rPr>
          <w:rFonts w:ascii="Times New Roman" w:hAnsi="Times New Roman" w:cs="Times New Roman"/>
          <w:i/>
          <w:sz w:val="28"/>
          <w:szCs w:val="28"/>
        </w:rPr>
        <w:t>Расскажите о положении углерода в Периодической системе химических элементов Д.И. Менделеева.</w:t>
      </w:r>
    </w:p>
    <w:p w:rsidR="00BD446C" w:rsidRPr="001A1D67" w:rsidRDefault="00BD446C" w:rsidP="00983F7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D67">
        <w:rPr>
          <w:rFonts w:ascii="Times New Roman" w:hAnsi="Times New Roman" w:cs="Times New Roman"/>
          <w:i/>
          <w:sz w:val="28"/>
          <w:szCs w:val="28"/>
        </w:rPr>
        <w:t>Составьте схему строения его атома.</w:t>
      </w:r>
    </w:p>
    <w:p w:rsidR="00BD446C" w:rsidRDefault="00BD446C" w:rsidP="00983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работают в тетрадях, затем проверяем выполнение задания (два учащихся у доски).</w:t>
      </w:r>
    </w:p>
    <w:p w:rsidR="00BD446C" w:rsidRDefault="00BD446C" w:rsidP="00983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Учитель сообщает, что для углерода характерно явление аллотропии (учащиеся вспоминают определение понятия)</w:t>
      </w:r>
      <w:r w:rsidR="00973C0B">
        <w:rPr>
          <w:rFonts w:ascii="Times New Roman" w:hAnsi="Times New Roman" w:cs="Times New Roman"/>
          <w:sz w:val="28"/>
          <w:szCs w:val="28"/>
        </w:rPr>
        <w:t>, что причина разнообразия модификаций углерода заключается в различном строении кристаллических решёток.  Учитель демонстрирует модели кристаллических решёток алмаза и графита.</w:t>
      </w:r>
    </w:p>
    <w:p w:rsidR="00973C0B" w:rsidRPr="00973C0B" w:rsidRDefault="0091495C" w:rsidP="00973C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r w:rsidR="00973C0B" w:rsidRPr="00973C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осмысления</w:t>
      </w:r>
    </w:p>
    <w:p w:rsidR="00973C0B" w:rsidRDefault="005F3A13" w:rsidP="00973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 приём «зигзаг». Предлагаем учащимся разделиться на четыре экспертные группы (по количеству текстов) и прочитать указанные отрывки из текста параграфа 28 (учебник О.С. Габриеляна «Химия-9».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Каждая экспертная группа обсуждает текст, разрабатывает алгоритм презентации для членов рабочей группы</w:t>
      </w:r>
      <w:r w:rsidR="006E07A3">
        <w:rPr>
          <w:rFonts w:ascii="Times New Roman" w:hAnsi="Times New Roman" w:cs="Times New Roman"/>
          <w:sz w:val="28"/>
          <w:szCs w:val="28"/>
        </w:rPr>
        <w:t>.</w:t>
      </w:r>
    </w:p>
    <w:p w:rsidR="006E07A3" w:rsidRDefault="0091495C" w:rsidP="006E07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r w:rsidR="006E07A3" w:rsidRPr="006E07A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рефлексии</w:t>
      </w:r>
    </w:p>
    <w:p w:rsidR="006E07A3" w:rsidRPr="006E07A3" w:rsidRDefault="006E07A3" w:rsidP="006E07A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перегруппируются в рабочие группы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Внутри группы они обмениваются информацией, полученной в экспертных группах, заполняют </w:t>
      </w:r>
      <w:r w:rsidR="0091495C">
        <w:rPr>
          <w:rFonts w:ascii="Times New Roman" w:hAnsi="Times New Roman" w:cs="Times New Roman"/>
          <w:sz w:val="28"/>
          <w:szCs w:val="28"/>
        </w:rPr>
        <w:t xml:space="preserve">концептуальную </w:t>
      </w:r>
      <w:r>
        <w:rPr>
          <w:rFonts w:ascii="Times New Roman" w:hAnsi="Times New Roman" w:cs="Times New Roman"/>
          <w:sz w:val="28"/>
          <w:szCs w:val="28"/>
        </w:rPr>
        <w:t>сводную таблицу и готовят её презентацию.</w:t>
      </w:r>
    </w:p>
    <w:p w:rsidR="006E07A3" w:rsidRDefault="0091495C" w:rsidP="006E0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Концептуальная с</w:t>
      </w:r>
      <w:r w:rsidR="006E07A3">
        <w:rPr>
          <w:rFonts w:ascii="Times New Roman" w:hAnsi="Times New Roman" w:cs="Times New Roman"/>
          <w:sz w:val="28"/>
          <w:szCs w:val="28"/>
        </w:rPr>
        <w:t>водная таблица:</w:t>
      </w:r>
    </w:p>
    <w:tbl>
      <w:tblPr>
        <w:tblStyle w:val="a4"/>
        <w:tblW w:w="0" w:type="auto"/>
        <w:tblInd w:w="720" w:type="dxa"/>
        <w:tblLook w:val="04A0"/>
      </w:tblPr>
      <w:tblGrid>
        <w:gridCol w:w="3132"/>
        <w:gridCol w:w="3048"/>
        <w:gridCol w:w="3062"/>
      </w:tblGrid>
      <w:tr w:rsidR="006E07A3" w:rsidTr="006E07A3">
        <w:tc>
          <w:tcPr>
            <w:tcW w:w="3320" w:type="dxa"/>
          </w:tcPr>
          <w:p w:rsidR="006E07A3" w:rsidRPr="006E07A3" w:rsidRDefault="006E07A3" w:rsidP="006E07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7A3">
              <w:rPr>
                <w:rFonts w:ascii="Times New Roman" w:hAnsi="Times New Roman" w:cs="Times New Roman"/>
                <w:sz w:val="28"/>
                <w:szCs w:val="28"/>
              </w:rPr>
              <w:t>Параметры сравнения</w:t>
            </w:r>
          </w:p>
        </w:tc>
        <w:tc>
          <w:tcPr>
            <w:tcW w:w="3321" w:type="dxa"/>
          </w:tcPr>
          <w:p w:rsidR="006E07A3" w:rsidRPr="006E07A3" w:rsidRDefault="006E07A3" w:rsidP="006E07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Алмаз</w:t>
            </w:r>
          </w:p>
        </w:tc>
        <w:tc>
          <w:tcPr>
            <w:tcW w:w="3321" w:type="dxa"/>
          </w:tcPr>
          <w:p w:rsidR="006E07A3" w:rsidRPr="006E07A3" w:rsidRDefault="006E07A3" w:rsidP="006E07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Графит</w:t>
            </w:r>
          </w:p>
        </w:tc>
      </w:tr>
      <w:tr w:rsidR="006E07A3" w:rsidTr="006E07A3">
        <w:tc>
          <w:tcPr>
            <w:tcW w:w="3320" w:type="dxa"/>
          </w:tcPr>
          <w:p w:rsidR="006E07A3" w:rsidRPr="006E07A3" w:rsidRDefault="006E07A3" w:rsidP="006E07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свойства</w:t>
            </w:r>
          </w:p>
        </w:tc>
        <w:tc>
          <w:tcPr>
            <w:tcW w:w="3321" w:type="dxa"/>
          </w:tcPr>
          <w:p w:rsidR="006E07A3" w:rsidRPr="006E07A3" w:rsidRDefault="006E07A3" w:rsidP="006E07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</w:tcPr>
          <w:p w:rsidR="006E07A3" w:rsidRPr="006E07A3" w:rsidRDefault="006E07A3" w:rsidP="006E07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7A3" w:rsidTr="006E07A3">
        <w:tc>
          <w:tcPr>
            <w:tcW w:w="3320" w:type="dxa"/>
          </w:tcPr>
          <w:p w:rsidR="006E07A3" w:rsidRPr="006E07A3" w:rsidRDefault="006E07A3" w:rsidP="006E07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свойства</w:t>
            </w:r>
          </w:p>
        </w:tc>
        <w:tc>
          <w:tcPr>
            <w:tcW w:w="3321" w:type="dxa"/>
          </w:tcPr>
          <w:p w:rsidR="006E07A3" w:rsidRPr="006E07A3" w:rsidRDefault="006E07A3" w:rsidP="006E07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</w:tcPr>
          <w:p w:rsidR="006E07A3" w:rsidRPr="006E07A3" w:rsidRDefault="006E07A3" w:rsidP="006E07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7A3" w:rsidTr="006E07A3">
        <w:tc>
          <w:tcPr>
            <w:tcW w:w="3320" w:type="dxa"/>
          </w:tcPr>
          <w:p w:rsidR="006E07A3" w:rsidRPr="006E07A3" w:rsidRDefault="006E07A3" w:rsidP="006E07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</w:p>
        </w:tc>
        <w:tc>
          <w:tcPr>
            <w:tcW w:w="3321" w:type="dxa"/>
          </w:tcPr>
          <w:p w:rsidR="006E07A3" w:rsidRPr="006E07A3" w:rsidRDefault="006E07A3" w:rsidP="006E07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</w:tcPr>
          <w:p w:rsidR="006E07A3" w:rsidRPr="006E07A3" w:rsidRDefault="006E07A3" w:rsidP="006E07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7A3" w:rsidTr="006E07A3">
        <w:tc>
          <w:tcPr>
            <w:tcW w:w="3320" w:type="dxa"/>
          </w:tcPr>
          <w:p w:rsidR="006E07A3" w:rsidRPr="006E07A3" w:rsidRDefault="006E07A3" w:rsidP="006E07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</w:tc>
        <w:tc>
          <w:tcPr>
            <w:tcW w:w="3321" w:type="dxa"/>
          </w:tcPr>
          <w:p w:rsidR="006E07A3" w:rsidRPr="006E07A3" w:rsidRDefault="006E07A3" w:rsidP="006E07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</w:tcPr>
          <w:p w:rsidR="006E07A3" w:rsidRPr="006E07A3" w:rsidRDefault="006E07A3" w:rsidP="006E07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7A3" w:rsidRDefault="006E07A3" w:rsidP="006E0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Далее учитель рассказывает об адсорбции и круговороте углерода в природе.</w:t>
      </w:r>
    </w:p>
    <w:p w:rsidR="006E07A3" w:rsidRDefault="006E07A3" w:rsidP="006E07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материала.</w:t>
      </w:r>
    </w:p>
    <w:p w:rsidR="006E07A3" w:rsidRDefault="00E2250A" w:rsidP="006E0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50A">
        <w:rPr>
          <w:rFonts w:ascii="Times New Roman" w:hAnsi="Times New Roman" w:cs="Times New Roman"/>
          <w:sz w:val="28"/>
          <w:szCs w:val="28"/>
        </w:rPr>
        <w:t xml:space="preserve">Почему </w:t>
      </w:r>
      <w:r>
        <w:rPr>
          <w:rFonts w:ascii="Times New Roman" w:hAnsi="Times New Roman" w:cs="Times New Roman"/>
          <w:sz w:val="28"/>
          <w:szCs w:val="28"/>
        </w:rPr>
        <w:t xml:space="preserve">алмаз,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уголь называют родными братьями?</w:t>
      </w:r>
    </w:p>
    <w:p w:rsidR="00E2250A" w:rsidRDefault="00E2250A" w:rsidP="006E0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алмаз твёрдый, а графит мягкий?</w:t>
      </w:r>
    </w:p>
    <w:p w:rsidR="00E2250A" w:rsidRDefault="00E2250A" w:rsidP="006E0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Какой период в истории Земли носит название каменноугольного или карбона? Каково происхождение каменного угля?</w:t>
      </w:r>
    </w:p>
    <w:p w:rsidR="00E2250A" w:rsidRDefault="00E2250A" w:rsidP="00E225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урока, запись домашнего задания</w:t>
      </w:r>
      <w:r w:rsidRPr="00E2250A">
        <w:rPr>
          <w:rFonts w:ascii="Times New Roman" w:hAnsi="Times New Roman" w:cs="Times New Roman"/>
          <w:b/>
          <w:sz w:val="28"/>
          <w:szCs w:val="28"/>
        </w:rPr>
        <w:t>.</w:t>
      </w:r>
    </w:p>
    <w:p w:rsidR="00D804E5" w:rsidRPr="00E2250A" w:rsidRDefault="00D804E5" w:rsidP="00D804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743" w:rsidRDefault="00D804E5" w:rsidP="004937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DB7069" w:rsidRDefault="00DB7069" w:rsidP="00DB706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 Методология и методы психолого-педагогического исследования: Учебное пособие для студентов высших педагогических учебных заведений. – М.: Академия, 2001 г.</w:t>
      </w:r>
    </w:p>
    <w:p w:rsidR="00DB7069" w:rsidRDefault="00DB7069" w:rsidP="00DB706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Теория и технология обучения: Учебное пособие для студентов педагогических вузов. – М.: Высшая школа, 2004 г.</w:t>
      </w:r>
    </w:p>
    <w:p w:rsidR="00DB7069" w:rsidRDefault="00DB7069" w:rsidP="00DB706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 Современные образовательные технологии: Учебное пособие. - М.</w:t>
      </w:r>
      <w:r w:rsidR="007A2193">
        <w:rPr>
          <w:rFonts w:ascii="Times New Roman" w:hAnsi="Times New Roman" w:cs="Times New Roman"/>
          <w:sz w:val="28"/>
          <w:szCs w:val="28"/>
        </w:rPr>
        <w:t>: Народное образование, 1998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2193" w:rsidRDefault="007A2193" w:rsidP="00DB706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Халперн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Психология критического мышления.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Питер, 2000 г.</w:t>
      </w:r>
    </w:p>
    <w:p w:rsidR="007D51DD" w:rsidRDefault="007D51DD" w:rsidP="007D5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DD" w:rsidRDefault="007D51DD" w:rsidP="007D5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DD" w:rsidRDefault="007D51DD" w:rsidP="007D5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DD" w:rsidRDefault="007D51DD" w:rsidP="007D5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DD" w:rsidRDefault="007D51DD" w:rsidP="007D5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DD" w:rsidRDefault="007D51DD" w:rsidP="007D5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DD" w:rsidRDefault="007D51DD" w:rsidP="007D5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DD" w:rsidRDefault="007D51DD" w:rsidP="007D5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DD" w:rsidRDefault="007D51DD" w:rsidP="007D5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DD" w:rsidRDefault="007D51DD" w:rsidP="007D5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DD" w:rsidRDefault="007D51DD" w:rsidP="007D5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DD" w:rsidRDefault="007D51DD" w:rsidP="007D5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DD" w:rsidRDefault="007D51DD" w:rsidP="007D5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DD" w:rsidRDefault="007D51DD" w:rsidP="007D5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DD" w:rsidRDefault="007D51DD" w:rsidP="007D51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51DD" w:rsidSect="0049374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09A"/>
    <w:multiLevelType w:val="hybridMultilevel"/>
    <w:tmpl w:val="90D01446"/>
    <w:lvl w:ilvl="0" w:tplc="E2EE7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056A6"/>
    <w:multiLevelType w:val="hybridMultilevel"/>
    <w:tmpl w:val="EEC219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41626A"/>
    <w:multiLevelType w:val="hybridMultilevel"/>
    <w:tmpl w:val="94806FA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B63BDB"/>
    <w:multiLevelType w:val="hybridMultilevel"/>
    <w:tmpl w:val="0C5CA7F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42C3112"/>
    <w:multiLevelType w:val="hybridMultilevel"/>
    <w:tmpl w:val="3482A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143B1"/>
    <w:multiLevelType w:val="hybridMultilevel"/>
    <w:tmpl w:val="5A02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11294"/>
    <w:multiLevelType w:val="hybridMultilevel"/>
    <w:tmpl w:val="ED2099F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DEF32A4"/>
    <w:multiLevelType w:val="hybridMultilevel"/>
    <w:tmpl w:val="65501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94CB4"/>
    <w:multiLevelType w:val="hybridMultilevel"/>
    <w:tmpl w:val="4858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7A8B"/>
    <w:rsid w:val="000D36F8"/>
    <w:rsid w:val="001A1D67"/>
    <w:rsid w:val="00404864"/>
    <w:rsid w:val="00493743"/>
    <w:rsid w:val="005D1097"/>
    <w:rsid w:val="005F3A13"/>
    <w:rsid w:val="006E07A3"/>
    <w:rsid w:val="00727FBF"/>
    <w:rsid w:val="007502D9"/>
    <w:rsid w:val="007A2193"/>
    <w:rsid w:val="007B35CD"/>
    <w:rsid w:val="007D51DD"/>
    <w:rsid w:val="007E2A9B"/>
    <w:rsid w:val="008130C2"/>
    <w:rsid w:val="0091495C"/>
    <w:rsid w:val="00973C0B"/>
    <w:rsid w:val="00983F71"/>
    <w:rsid w:val="009C7A14"/>
    <w:rsid w:val="00A55B4D"/>
    <w:rsid w:val="00A83F33"/>
    <w:rsid w:val="00BD446C"/>
    <w:rsid w:val="00CB58BD"/>
    <w:rsid w:val="00CF7A8B"/>
    <w:rsid w:val="00D804E5"/>
    <w:rsid w:val="00DB7069"/>
    <w:rsid w:val="00E2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A8B"/>
    <w:pPr>
      <w:ind w:left="720"/>
      <w:contextualSpacing/>
    </w:pPr>
  </w:style>
  <w:style w:type="table" w:styleId="a4">
    <w:name w:val="Table Grid"/>
    <w:basedOn w:val="a1"/>
    <w:uiPriority w:val="59"/>
    <w:rsid w:val="006E0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BF41D-4C16-49D7-B424-C2B6AEB1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11</cp:revision>
  <cp:lastPrinted>2014-05-31T08:39:00Z</cp:lastPrinted>
  <dcterms:created xsi:type="dcterms:W3CDTF">2014-05-31T03:05:00Z</dcterms:created>
  <dcterms:modified xsi:type="dcterms:W3CDTF">2014-05-31T12:43:00Z</dcterms:modified>
</cp:coreProperties>
</file>