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1A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>ТЕСТ «ЭРУДИЦИЯ»</w:t>
      </w:r>
      <w:r w:rsidR="00F25BBD">
        <w:rPr>
          <w:rFonts w:ascii="Arial Narrow" w:hAnsi="Arial Narrow"/>
          <w:sz w:val="28"/>
          <w:szCs w:val="28"/>
        </w:rPr>
        <w:t xml:space="preserve"> №2</w:t>
      </w:r>
      <w:bookmarkStart w:id="0" w:name="_GoBack"/>
      <w:bookmarkEnd w:id="0"/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 xml:space="preserve">для суворовцев 6 роты </w:t>
      </w:r>
      <w:r w:rsidR="00BE0126">
        <w:rPr>
          <w:rFonts w:ascii="Arial Narrow" w:hAnsi="Arial Narrow"/>
          <w:sz w:val="28"/>
          <w:szCs w:val="28"/>
        </w:rPr>
        <w:t xml:space="preserve">УГСВУ </w:t>
      </w:r>
      <w:r w:rsidRPr="00FD726B">
        <w:rPr>
          <w:rFonts w:ascii="Arial Narrow" w:hAnsi="Arial Narrow"/>
          <w:sz w:val="28"/>
          <w:szCs w:val="28"/>
        </w:rPr>
        <w:t>( 9 класс)</w:t>
      </w:r>
      <w:r w:rsidR="00BE0126">
        <w:rPr>
          <w:rFonts w:ascii="Arial Narrow" w:hAnsi="Arial Narrow"/>
          <w:sz w:val="28"/>
          <w:szCs w:val="28"/>
        </w:rPr>
        <w:t xml:space="preserve"> 2014 г.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FF9" w:rsidRPr="00BE0126" w:rsidRDefault="004C16B5" w:rsidP="004C16B5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КОЖЕДУБ </w:t>
      </w:r>
      <w:r w:rsidR="00FD726B" w:rsidRPr="00393126">
        <w:rPr>
          <w:rFonts w:ascii="Arial Narrow" w:hAnsi="Arial Narrow"/>
          <w:b/>
          <w:sz w:val="28"/>
          <w:szCs w:val="28"/>
        </w:rPr>
        <w:t>–</w:t>
      </w:r>
      <w:r w:rsidR="00393126">
        <w:rPr>
          <w:rFonts w:ascii="Arial Narrow" w:hAnsi="Arial Narrow"/>
          <w:sz w:val="28"/>
          <w:szCs w:val="28"/>
        </w:rPr>
        <w:t xml:space="preserve">   </w:t>
      </w:r>
      <w:r w:rsidR="003F7739" w:rsidRPr="00BE0126">
        <w:rPr>
          <w:rFonts w:ascii="Arial Narrow" w:hAnsi="Arial Narrow"/>
          <w:b/>
          <w:sz w:val="28"/>
          <w:szCs w:val="28"/>
        </w:rPr>
        <w:t>Иван Никитович,</w:t>
      </w:r>
      <w:r w:rsidRPr="00BE0126">
        <w:rPr>
          <w:rFonts w:ascii="Arial Narrow" w:hAnsi="Arial Narrow"/>
          <w:b/>
          <w:sz w:val="28"/>
          <w:szCs w:val="28"/>
        </w:rPr>
        <w:t xml:space="preserve">  советский летчик - истребитель, трижды Герой Советского Союза</w:t>
      </w:r>
      <w:r w:rsidR="003F7739" w:rsidRPr="00BE0126">
        <w:rPr>
          <w:rFonts w:ascii="Arial Narrow" w:hAnsi="Arial Narrow"/>
          <w:b/>
          <w:sz w:val="28"/>
          <w:szCs w:val="28"/>
        </w:rPr>
        <w:t xml:space="preserve">, сбил 62 </w:t>
      </w:r>
      <w:proofErr w:type="gramStart"/>
      <w:r w:rsidR="003F7739" w:rsidRPr="00BE0126">
        <w:rPr>
          <w:rFonts w:ascii="Arial Narrow" w:hAnsi="Arial Narrow"/>
          <w:b/>
          <w:sz w:val="28"/>
          <w:szCs w:val="28"/>
        </w:rPr>
        <w:t>немецких</w:t>
      </w:r>
      <w:proofErr w:type="gramEnd"/>
      <w:r w:rsidR="003F7739" w:rsidRPr="00BE0126">
        <w:rPr>
          <w:rFonts w:ascii="Arial Narrow" w:hAnsi="Arial Narrow"/>
          <w:b/>
          <w:sz w:val="28"/>
          <w:szCs w:val="28"/>
        </w:rPr>
        <w:t xml:space="preserve"> самолета</w:t>
      </w:r>
      <w:r w:rsidR="00393126" w:rsidRPr="00BE0126">
        <w:rPr>
          <w:rFonts w:ascii="Arial Narrow" w:hAnsi="Arial Narrow"/>
          <w:b/>
          <w:sz w:val="28"/>
          <w:szCs w:val="28"/>
        </w:rPr>
        <w:t xml:space="preserve">          </w:t>
      </w:r>
    </w:p>
    <w:p w:rsidR="00074E82" w:rsidRDefault="00074E82" w:rsidP="00393126">
      <w:pPr>
        <w:spacing w:after="0"/>
        <w:ind w:left="851"/>
        <w:jc w:val="both"/>
        <w:rPr>
          <w:rFonts w:ascii="Arial Narrow" w:hAnsi="Arial Narrow"/>
          <w:sz w:val="28"/>
          <w:szCs w:val="28"/>
        </w:rPr>
      </w:pPr>
    </w:p>
    <w:p w:rsidR="00FD726B" w:rsidRPr="00BE0126" w:rsidRDefault="00BE0126" w:rsidP="00BE0126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BE0126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 .</w:t>
      </w:r>
      <w:r w:rsidR="00393126" w:rsidRPr="00BE0126">
        <w:rPr>
          <w:rFonts w:ascii="Arial Narrow" w:hAnsi="Arial Narrow"/>
          <w:sz w:val="28"/>
          <w:szCs w:val="28"/>
        </w:rPr>
        <w:t xml:space="preserve"> </w:t>
      </w:r>
      <w:r w:rsidR="004C16B5" w:rsidRPr="00BE0126">
        <w:rPr>
          <w:rFonts w:ascii="Arial Narrow" w:hAnsi="Arial Narrow"/>
          <w:b/>
          <w:sz w:val="28"/>
          <w:szCs w:val="28"/>
        </w:rPr>
        <w:t>ГОРИЛКА – украинская водка</w:t>
      </w:r>
    </w:p>
    <w:p w:rsidR="00393126" w:rsidRPr="00BE0126" w:rsidRDefault="00BE0126" w:rsidP="00BE0126">
      <w:pPr>
        <w:spacing w:after="0"/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3. </w:t>
      </w:r>
      <w:r w:rsidR="004C16B5" w:rsidRPr="00BE0126">
        <w:rPr>
          <w:rFonts w:ascii="Arial Narrow" w:hAnsi="Arial Narrow"/>
          <w:b/>
          <w:sz w:val="28"/>
          <w:szCs w:val="28"/>
        </w:rPr>
        <w:t xml:space="preserve">Автор картины «Бурлаки на Волге» - русский художник Илья Репин (а также </w:t>
      </w:r>
      <w:r w:rsidR="003F7739" w:rsidRPr="00BE0126">
        <w:rPr>
          <w:rFonts w:ascii="Arial Narrow" w:hAnsi="Arial Narrow"/>
          <w:b/>
          <w:sz w:val="28"/>
          <w:szCs w:val="28"/>
        </w:rPr>
        <w:t>Исаак Левитан, Алексей Саврасов, Василий Верещагин)</w:t>
      </w:r>
    </w:p>
    <w:p w:rsidR="00393126" w:rsidRPr="00393126" w:rsidRDefault="001E5FE8" w:rsidP="00BE0126">
      <w:pPr>
        <w:spacing w:after="0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</w:t>
      </w:r>
      <w:r w:rsidR="00D33B95">
        <w:rPr>
          <w:rFonts w:ascii="Arial Narrow" w:hAnsi="Arial Narrow"/>
          <w:sz w:val="28"/>
          <w:szCs w:val="28"/>
        </w:rPr>
        <w:t xml:space="preserve">       </w:t>
      </w:r>
    </w:p>
    <w:p w:rsidR="00393126" w:rsidRDefault="00BE0126" w:rsidP="00BE0126">
      <w:pPr>
        <w:spacing w:after="0"/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 </w:t>
      </w:r>
      <w:r w:rsidR="004C16B5" w:rsidRPr="00BE0126">
        <w:rPr>
          <w:rFonts w:ascii="Arial Narrow" w:hAnsi="Arial Narrow"/>
          <w:b/>
          <w:sz w:val="28"/>
          <w:szCs w:val="28"/>
        </w:rPr>
        <w:t xml:space="preserve">Самое большое млекопитающее </w:t>
      </w:r>
      <w:r w:rsidR="00ED0088" w:rsidRPr="00BE0126">
        <w:rPr>
          <w:rFonts w:ascii="Arial Narrow" w:hAnsi="Arial Narrow"/>
          <w:b/>
          <w:sz w:val="28"/>
          <w:szCs w:val="28"/>
        </w:rPr>
        <w:t>–</w:t>
      </w:r>
      <w:r w:rsidR="004C16B5" w:rsidRPr="00BE0126">
        <w:rPr>
          <w:rFonts w:ascii="Arial Narrow" w:hAnsi="Arial Narrow"/>
          <w:b/>
          <w:sz w:val="28"/>
          <w:szCs w:val="28"/>
        </w:rPr>
        <w:t xml:space="preserve"> </w:t>
      </w:r>
      <w:r w:rsidR="00ED0088" w:rsidRPr="00BE0126">
        <w:rPr>
          <w:rFonts w:ascii="Arial Narrow" w:hAnsi="Arial Narrow"/>
          <w:b/>
          <w:sz w:val="28"/>
          <w:szCs w:val="28"/>
        </w:rPr>
        <w:t>голубой кит</w:t>
      </w:r>
    </w:p>
    <w:p w:rsidR="00BE0126" w:rsidRPr="00BE0126" w:rsidRDefault="00BE0126" w:rsidP="00BE0126">
      <w:pPr>
        <w:spacing w:after="0"/>
        <w:ind w:left="360"/>
        <w:jc w:val="both"/>
        <w:rPr>
          <w:rFonts w:ascii="Arial Narrow" w:hAnsi="Arial Narrow"/>
          <w:b/>
          <w:sz w:val="28"/>
          <w:szCs w:val="28"/>
        </w:rPr>
      </w:pPr>
    </w:p>
    <w:p w:rsidR="00393126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5. </w:t>
      </w:r>
      <w:r w:rsidR="004C16B5" w:rsidRPr="00BE0126">
        <w:rPr>
          <w:rFonts w:ascii="Arial Narrow" w:hAnsi="Arial Narrow"/>
          <w:b/>
          <w:sz w:val="28"/>
          <w:szCs w:val="28"/>
        </w:rPr>
        <w:t xml:space="preserve">В честь кого названа Америка? – </w:t>
      </w:r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бытует мнение, что материк, открытый Христофором Колумбом, получил свое название "Америка" по имени флорентийского мореплавателя </w:t>
      </w:r>
      <w:proofErr w:type="spell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Америго</w:t>
      </w:r>
      <w:proofErr w:type="spell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 </w:t>
      </w:r>
      <w:proofErr w:type="spell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Веспуччи</w:t>
      </w:r>
      <w:proofErr w:type="spell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, который первый составил подробное описание открытого Колумбом материка в своих известных письмах 1507 г. под заглавием «</w:t>
      </w:r>
      <w:proofErr w:type="spell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Quatuor</w:t>
      </w:r>
      <w:proofErr w:type="spell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 </w:t>
      </w:r>
      <w:proofErr w:type="spell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navigationes</w:t>
      </w:r>
      <w:proofErr w:type="spell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»</w:t>
      </w:r>
    </w:p>
    <w:p w:rsidR="00177C4A" w:rsidRPr="00393126" w:rsidRDefault="00177C4A" w:rsidP="00177C4A">
      <w:pPr>
        <w:spacing w:after="0"/>
        <w:ind w:left="720"/>
        <w:jc w:val="both"/>
        <w:rPr>
          <w:rFonts w:ascii="Arial Narrow" w:hAnsi="Arial Narrow"/>
          <w:sz w:val="28"/>
          <w:szCs w:val="28"/>
        </w:rPr>
      </w:pPr>
    </w:p>
    <w:p w:rsidR="00393126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6. </w:t>
      </w:r>
      <w:r w:rsidR="004C16B5" w:rsidRPr="00BE0126">
        <w:rPr>
          <w:rFonts w:ascii="Arial Narrow" w:hAnsi="Arial Narrow"/>
          <w:b/>
          <w:sz w:val="28"/>
          <w:szCs w:val="28"/>
        </w:rPr>
        <w:t xml:space="preserve">От чего произошло слово «солдат»? – </w:t>
      </w:r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Солдат: слово произошло от средневекового </w:t>
      </w:r>
      <w:proofErr w:type="spell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soldatus</w:t>
      </w:r>
      <w:proofErr w:type="spell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 - "получающий жалованье" (в </w:t>
      </w:r>
      <w:proofErr w:type="gram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корне слова</w:t>
      </w:r>
      <w:proofErr w:type="gram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 - монета </w:t>
      </w:r>
      <w:proofErr w:type="spell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solidus</w:t>
      </w:r>
      <w:proofErr w:type="spell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, византийский золотой, составлявший 1/72 римского фунта, который весил 327,4 грамма золота). Первоначально так называли воинов-наемников, появившихся в Х</w:t>
      </w:r>
      <w:proofErr w:type="gram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V</w:t>
      </w:r>
      <w:proofErr w:type="gram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 веке в Италии. В России в обиход слово введено во времена первого Романова, Михаила Федоровича, который учредил солдатские полки по </w:t>
      </w:r>
      <w:proofErr w:type="gramStart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>европейском</w:t>
      </w:r>
      <w:proofErr w:type="gramEnd"/>
      <w:r w:rsidR="004C16B5" w:rsidRPr="00BE0126">
        <w:rPr>
          <w:rFonts w:ascii="Arial Narrow" w:hAnsi="Arial Narrow" w:cs="Arial"/>
          <w:b/>
          <w:color w:val="333333"/>
          <w:sz w:val="28"/>
          <w:szCs w:val="28"/>
        </w:rPr>
        <w:t xml:space="preserve"> образцу.</w:t>
      </w:r>
    </w:p>
    <w:p w:rsidR="001E5FE8" w:rsidRPr="00393126" w:rsidRDefault="001E5FE8" w:rsidP="00393126">
      <w:pPr>
        <w:pStyle w:val="a3"/>
        <w:rPr>
          <w:rFonts w:ascii="Arial Narrow" w:hAnsi="Arial Narrow"/>
          <w:sz w:val="28"/>
          <w:szCs w:val="28"/>
        </w:rPr>
      </w:pPr>
    </w:p>
    <w:p w:rsidR="006B150A" w:rsidRPr="00BE0126" w:rsidRDefault="00BE0126" w:rsidP="00BE0126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7. </w:t>
      </w:r>
      <w:r w:rsidR="00887ADF" w:rsidRPr="00BE0126">
        <w:rPr>
          <w:rFonts w:ascii="Arial Narrow" w:hAnsi="Arial Narrow"/>
          <w:b/>
          <w:sz w:val="28"/>
          <w:szCs w:val="28"/>
        </w:rPr>
        <w:t xml:space="preserve">ПЕРЕДОВИЦА </w:t>
      </w:r>
      <w:proofErr w:type="gramStart"/>
      <w:r w:rsidR="00887ADF" w:rsidRPr="00BE0126">
        <w:rPr>
          <w:rFonts w:ascii="Arial Narrow" w:hAnsi="Arial Narrow"/>
          <w:b/>
          <w:sz w:val="28"/>
          <w:szCs w:val="28"/>
        </w:rPr>
        <w:t>–п</w:t>
      </w:r>
      <w:proofErr w:type="gramEnd"/>
      <w:r w:rsidR="00887ADF" w:rsidRPr="00BE0126">
        <w:rPr>
          <w:rFonts w:ascii="Arial Narrow" w:hAnsi="Arial Narrow"/>
          <w:b/>
          <w:sz w:val="28"/>
          <w:szCs w:val="28"/>
        </w:rPr>
        <w:t>ередовая ( главная) статья в начале газеты или журнала.</w:t>
      </w:r>
    </w:p>
    <w:p w:rsidR="006B150A" w:rsidRPr="00887ADF" w:rsidRDefault="006B150A" w:rsidP="006B150A">
      <w:pPr>
        <w:spacing w:after="0"/>
        <w:ind w:left="720"/>
        <w:rPr>
          <w:rFonts w:ascii="Arial Narrow" w:hAnsi="Arial Narrow"/>
          <w:b/>
          <w:sz w:val="28"/>
          <w:szCs w:val="28"/>
        </w:rPr>
      </w:pPr>
    </w:p>
    <w:p w:rsidR="004C16B5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8. </w:t>
      </w:r>
      <w:proofErr w:type="gramStart"/>
      <w:r w:rsidR="001B0E5D" w:rsidRPr="00BE0126">
        <w:rPr>
          <w:rFonts w:ascii="Arial Narrow" w:hAnsi="Arial Narrow"/>
          <w:b/>
          <w:sz w:val="28"/>
          <w:szCs w:val="28"/>
        </w:rPr>
        <w:t xml:space="preserve">ЯТАГАН - в основном ятаган известен как специфическое оружие </w:t>
      </w:r>
      <w:hyperlink r:id="rId6" w:tooltip="Турция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турецких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 </w:t>
      </w:r>
      <w:hyperlink r:id="rId7" w:tooltip="Янычары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янычар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 (</w:t>
      </w:r>
      <w:hyperlink r:id="rId8" w:tooltip="Турецкий язык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</w:rPr>
          <w:t>тур.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 </w:t>
      </w:r>
      <w:r w:rsidR="001B0E5D" w:rsidRPr="00BE0126">
        <w:rPr>
          <w:rFonts w:ascii="Arial Narrow" w:hAnsi="Arial Narrow"/>
          <w:b/>
          <w:i/>
          <w:iCs/>
          <w:sz w:val="28"/>
          <w:szCs w:val="28"/>
          <w:lang w:val="tr-TR"/>
        </w:rPr>
        <w:t>yatağan</w:t>
      </w:r>
      <w:r w:rsidR="001B0E5D" w:rsidRPr="00BE0126">
        <w:rPr>
          <w:rFonts w:ascii="Arial Narrow" w:hAnsi="Arial Narrow"/>
          <w:b/>
          <w:sz w:val="28"/>
          <w:szCs w:val="28"/>
        </w:rPr>
        <w:t xml:space="preserve">) — </w:t>
      </w:r>
      <w:hyperlink r:id="rId9" w:tooltip="Клинковое оружие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клинковое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 колюще-режущее и рубяще-режущее </w:t>
      </w:r>
      <w:hyperlink r:id="rId10" w:tooltip="Холодное оружие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</w:rPr>
          <w:t>холодное оружие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 с длинным однолезвийным </w:t>
      </w:r>
      <w:hyperlink r:id="rId11" w:tooltip="Клинок (оружие)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клинком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, имеющим двойной изгиб; нечто среднее между </w:t>
      </w:r>
      <w:hyperlink r:id="rId12" w:tooltip="Сабля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саблей</w:t>
        </w:r>
      </w:hyperlink>
      <w:r w:rsidR="001B0E5D" w:rsidRPr="00BE0126">
        <w:rPr>
          <w:rFonts w:ascii="Arial Narrow" w:hAnsi="Arial Narrow"/>
          <w:b/>
          <w:sz w:val="28"/>
          <w:szCs w:val="28"/>
        </w:rPr>
        <w:t xml:space="preserve"> и </w:t>
      </w:r>
      <w:hyperlink r:id="rId13" w:tooltip="Тесак" w:history="1">
        <w:r w:rsidR="001B0E5D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тесаком</w:t>
        </w:r>
      </w:hyperlink>
      <w:proofErr w:type="gramEnd"/>
    </w:p>
    <w:p w:rsidR="00074E82" w:rsidRPr="008E2EE8" w:rsidRDefault="00074E82" w:rsidP="00ED0088">
      <w:pPr>
        <w:pStyle w:val="a3"/>
        <w:rPr>
          <w:rFonts w:ascii="Arial Narrow" w:hAnsi="Arial Narrow"/>
          <w:sz w:val="28"/>
          <w:szCs w:val="28"/>
        </w:rPr>
      </w:pPr>
    </w:p>
    <w:p w:rsidR="001B0E5D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r w:rsidR="001B0E5D" w:rsidRPr="00BE0126">
        <w:rPr>
          <w:rFonts w:ascii="Arial Narrow" w:hAnsi="Arial Narrow"/>
          <w:b/>
          <w:sz w:val="28"/>
          <w:szCs w:val="28"/>
        </w:rPr>
        <w:t>Чем знаменито дерево «гевея»? – основной источник натурального каучука</w:t>
      </w:r>
    </w:p>
    <w:p w:rsidR="00ED0088" w:rsidRPr="00BE0126" w:rsidRDefault="00BE0126" w:rsidP="00BE0126">
      <w:pPr>
        <w:spacing w:after="0"/>
        <w:ind w:left="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10.</w:t>
      </w:r>
      <w:r w:rsidR="00ED0088" w:rsidRPr="00BE0126">
        <w:rPr>
          <w:rFonts w:ascii="Arial Narrow" w:hAnsi="Arial Narrow"/>
          <w:b/>
          <w:sz w:val="28"/>
          <w:szCs w:val="28"/>
        </w:rPr>
        <w:t xml:space="preserve">Что </w:t>
      </w:r>
      <w:r w:rsidR="00177C4A" w:rsidRPr="00BE0126">
        <w:rPr>
          <w:rFonts w:ascii="Arial Narrow" w:hAnsi="Arial Narrow"/>
          <w:b/>
          <w:sz w:val="28"/>
          <w:szCs w:val="28"/>
        </w:rPr>
        <w:t xml:space="preserve">раньше </w:t>
      </w:r>
      <w:r w:rsidR="00ED0088" w:rsidRPr="00BE0126">
        <w:rPr>
          <w:rFonts w:ascii="Arial Narrow" w:hAnsi="Arial Narrow"/>
          <w:b/>
          <w:sz w:val="28"/>
          <w:szCs w:val="28"/>
        </w:rPr>
        <w:t xml:space="preserve"> использовали вместо наркоза? –</w:t>
      </w:r>
      <w:r w:rsidR="00ED0088" w:rsidRPr="00BE0126">
        <w:rPr>
          <w:rFonts w:ascii="Arial Narrow" w:hAnsi="Arial Narrow"/>
          <w:sz w:val="28"/>
          <w:szCs w:val="28"/>
        </w:rPr>
        <w:t xml:space="preserve"> </w:t>
      </w:r>
      <w:r w:rsidR="00ED0088" w:rsidRPr="00BE0126">
        <w:rPr>
          <w:rFonts w:ascii="Arial Narrow" w:hAnsi="Arial Narrow"/>
          <w:b/>
          <w:sz w:val="28"/>
          <w:szCs w:val="28"/>
        </w:rPr>
        <w:t>удар по голове</w:t>
      </w:r>
    </w:p>
    <w:p w:rsidR="00B3518B" w:rsidRPr="00177C4A" w:rsidRDefault="00B3518B" w:rsidP="00ED0088">
      <w:pPr>
        <w:pStyle w:val="a3"/>
        <w:rPr>
          <w:rFonts w:ascii="Arial Narrow" w:hAnsi="Arial Narrow"/>
          <w:sz w:val="28"/>
          <w:szCs w:val="28"/>
        </w:rPr>
      </w:pPr>
    </w:p>
    <w:p w:rsidR="00ED0088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11. </w:t>
      </w:r>
      <w:r w:rsidR="00ED0088" w:rsidRPr="00BE0126">
        <w:rPr>
          <w:rFonts w:ascii="Arial Narrow" w:hAnsi="Arial Narrow"/>
          <w:b/>
          <w:sz w:val="28"/>
          <w:szCs w:val="28"/>
        </w:rPr>
        <w:t xml:space="preserve">Александр </w:t>
      </w:r>
      <w:r w:rsidR="00ED0088" w:rsidRPr="00BE0126">
        <w:rPr>
          <w:rFonts w:ascii="Arial Narrow" w:hAnsi="Arial Narrow"/>
          <w:b/>
          <w:sz w:val="28"/>
          <w:szCs w:val="28"/>
          <w:lang w:val="en-US"/>
        </w:rPr>
        <w:t>III</w:t>
      </w:r>
      <w:r w:rsidR="00ED0088" w:rsidRPr="00BE0126">
        <w:rPr>
          <w:rFonts w:ascii="Arial Narrow" w:hAnsi="Arial Narrow"/>
          <w:b/>
          <w:sz w:val="28"/>
          <w:szCs w:val="28"/>
        </w:rPr>
        <w:t xml:space="preserve"> любил угощать своих генералов водкой, спрятанной в голенища сапог. Как они назывались?   </w:t>
      </w:r>
      <w:r w:rsidR="00ED0088" w:rsidRPr="00BE0126">
        <w:rPr>
          <w:rFonts w:ascii="Arial Narrow" w:hAnsi="Arial Narrow"/>
          <w:sz w:val="28"/>
          <w:szCs w:val="28"/>
        </w:rPr>
        <w:t xml:space="preserve">-   </w:t>
      </w:r>
      <w:proofErr w:type="gramStart"/>
      <w:r w:rsidR="00ED0088" w:rsidRPr="00BE0126">
        <w:rPr>
          <w:rFonts w:ascii="Arial Narrow" w:hAnsi="Arial Narrow"/>
          <w:b/>
          <w:sz w:val="28"/>
          <w:szCs w:val="28"/>
        </w:rPr>
        <w:t>халява</w:t>
      </w:r>
      <w:proofErr w:type="gramEnd"/>
    </w:p>
    <w:p w:rsidR="00ED0088" w:rsidRPr="00ED0088" w:rsidRDefault="00ED0088" w:rsidP="00ED0088">
      <w:pPr>
        <w:pStyle w:val="a3"/>
        <w:rPr>
          <w:rFonts w:ascii="Arial Narrow" w:hAnsi="Arial Narrow"/>
          <w:b/>
          <w:sz w:val="28"/>
          <w:szCs w:val="28"/>
        </w:rPr>
      </w:pPr>
    </w:p>
    <w:p w:rsidR="00ED0088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12. </w:t>
      </w:r>
      <w:r w:rsidR="00ED0088" w:rsidRPr="00BE0126">
        <w:rPr>
          <w:rFonts w:ascii="Arial Narrow" w:hAnsi="Arial Narrow"/>
          <w:b/>
          <w:sz w:val="28"/>
          <w:szCs w:val="28"/>
        </w:rPr>
        <w:t xml:space="preserve">Автор сказки «Буратино?» </w:t>
      </w:r>
      <w:r w:rsidR="00ED0088" w:rsidRPr="00BE0126">
        <w:rPr>
          <w:rFonts w:ascii="Arial Narrow" w:hAnsi="Arial Narrow"/>
          <w:sz w:val="28"/>
          <w:szCs w:val="28"/>
        </w:rPr>
        <w:t xml:space="preserve">- </w:t>
      </w:r>
      <w:r w:rsidR="00ED0088" w:rsidRPr="00BE0126">
        <w:rPr>
          <w:rFonts w:ascii="Arial Narrow" w:hAnsi="Arial Narrow"/>
          <w:b/>
          <w:sz w:val="28"/>
          <w:szCs w:val="28"/>
        </w:rPr>
        <w:t>Алексей Толстой</w:t>
      </w:r>
    </w:p>
    <w:p w:rsidR="00ED0088" w:rsidRPr="00BE0126" w:rsidRDefault="00BE0126" w:rsidP="00BE0126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13. </w:t>
      </w:r>
      <w:r w:rsidR="00ED0088" w:rsidRPr="00BE0126">
        <w:rPr>
          <w:rFonts w:ascii="Arial Narrow" w:hAnsi="Arial Narrow"/>
          <w:b/>
          <w:sz w:val="28"/>
          <w:szCs w:val="28"/>
        </w:rPr>
        <w:t>Родина  шахмат</w:t>
      </w:r>
      <w:r w:rsidR="00ED0088" w:rsidRPr="00BE0126">
        <w:rPr>
          <w:rFonts w:ascii="Arial Narrow" w:hAnsi="Arial Narrow"/>
          <w:sz w:val="28"/>
          <w:szCs w:val="28"/>
        </w:rPr>
        <w:t xml:space="preserve">?  - </w:t>
      </w:r>
      <w:r w:rsidR="00ED0088" w:rsidRPr="00BE0126">
        <w:rPr>
          <w:rFonts w:ascii="Arial Narrow" w:hAnsi="Arial Narrow"/>
          <w:b/>
          <w:sz w:val="28"/>
          <w:szCs w:val="28"/>
        </w:rPr>
        <w:t>Индия</w:t>
      </w:r>
    </w:p>
    <w:p w:rsidR="00B3518B" w:rsidRDefault="001E5FE8" w:rsidP="00BE0126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</w:t>
      </w:r>
    </w:p>
    <w:p w:rsidR="00ED0088" w:rsidRPr="00ED0088" w:rsidRDefault="00ED0088" w:rsidP="00ED0088">
      <w:pPr>
        <w:pStyle w:val="a3"/>
        <w:rPr>
          <w:rFonts w:ascii="Arial Narrow" w:hAnsi="Arial Narrow"/>
          <w:b/>
          <w:sz w:val="28"/>
          <w:szCs w:val="28"/>
        </w:rPr>
      </w:pPr>
    </w:p>
    <w:p w:rsidR="00ED0088" w:rsidRPr="00BE0126" w:rsidRDefault="00ED7820" w:rsidP="00ED7820">
      <w:pPr>
        <w:pStyle w:val="a3"/>
        <w:ind w:left="284"/>
        <w:rPr>
          <w:rFonts w:ascii="Arial Narrow" w:hAnsi="Arial Narrow"/>
          <w:b/>
          <w:sz w:val="28"/>
          <w:szCs w:val="28"/>
        </w:rPr>
      </w:pPr>
      <w:r w:rsidRPr="00ED7820">
        <w:rPr>
          <w:b/>
          <w:sz w:val="28"/>
          <w:szCs w:val="28"/>
        </w:rPr>
        <w:t>14</w:t>
      </w:r>
      <w:r>
        <w:t>.</w:t>
      </w:r>
      <w:r w:rsidRPr="00ED7820">
        <w:rPr>
          <w:rFonts w:ascii="Arial Narrow" w:hAnsi="Arial Narrow"/>
          <w:b/>
          <w:sz w:val="28"/>
          <w:szCs w:val="28"/>
        </w:rPr>
        <w:t>Мёртвое море</w:t>
      </w:r>
      <w:r w:rsidRPr="00ED7820">
        <w:rPr>
          <w:rFonts w:ascii="Arial Narrow" w:hAnsi="Arial Narrow"/>
          <w:sz w:val="28"/>
          <w:szCs w:val="28"/>
        </w:rPr>
        <w:t xml:space="preserve"> — </w:t>
      </w:r>
      <w:r w:rsidRPr="00BE0126">
        <w:rPr>
          <w:rFonts w:ascii="Arial Narrow" w:hAnsi="Arial Narrow"/>
          <w:b/>
          <w:sz w:val="28"/>
          <w:szCs w:val="28"/>
        </w:rPr>
        <w:t>это один из самых солёных водоемов на Земле. Длина моря 67 км, ширина 18 км в самом широком месте, максимальная глубина 377 м.</w:t>
      </w:r>
    </w:p>
    <w:p w:rsidR="00ED0088" w:rsidRPr="00BE0126" w:rsidRDefault="00ED7820" w:rsidP="00ED7820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15.</w:t>
      </w:r>
      <w:r w:rsidR="009125D3" w:rsidRPr="00ED7820">
        <w:rPr>
          <w:rFonts w:ascii="Arial Narrow" w:hAnsi="Arial Narrow"/>
          <w:b/>
          <w:sz w:val="28"/>
          <w:szCs w:val="28"/>
        </w:rPr>
        <w:t xml:space="preserve">ГАЛИФЕ - </w:t>
      </w:r>
      <w:r w:rsidR="009125D3" w:rsidRPr="00BE0126">
        <w:rPr>
          <w:rFonts w:ascii="Arial Narrow" w:hAnsi="Arial Narrow"/>
          <w:b/>
          <w:sz w:val="28"/>
          <w:szCs w:val="28"/>
        </w:rPr>
        <w:t xml:space="preserve">(от </w:t>
      </w:r>
      <w:hyperlink r:id="rId14" w:tooltip="Французский язык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фр.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 xml:space="preserve"> </w:t>
      </w:r>
      <w:r w:rsidR="009125D3" w:rsidRPr="00BE0126">
        <w:rPr>
          <w:rFonts w:ascii="Arial Narrow" w:hAnsi="Arial Narrow"/>
          <w:b/>
          <w:i/>
          <w:iCs/>
          <w:sz w:val="28"/>
          <w:szCs w:val="28"/>
          <w:lang w:val="fr-FR"/>
        </w:rPr>
        <w:t>Galliffet</w:t>
      </w:r>
      <w:r w:rsidR="009125D3" w:rsidRPr="00BE0126">
        <w:rPr>
          <w:rFonts w:ascii="Arial Narrow" w:hAnsi="Arial Narrow"/>
          <w:b/>
          <w:sz w:val="28"/>
          <w:szCs w:val="28"/>
        </w:rPr>
        <w:t xml:space="preserve">) — </w:t>
      </w:r>
      <w:hyperlink r:id="rId15" w:tooltip="Брюки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брюки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 xml:space="preserve">, облегающие </w:t>
      </w:r>
      <w:hyperlink r:id="rId16" w:tooltip="Голень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голени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 xml:space="preserve"> и сильно расширяющиеся на </w:t>
      </w:r>
      <w:hyperlink r:id="rId17" w:tooltip="Бедро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бёдрах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 xml:space="preserve">. Русское название брюкам дано по имени французского генерала </w:t>
      </w:r>
      <w:hyperlink r:id="rId18" w:tooltip="Галифе, Гастон Огюст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Гастона Галифе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 xml:space="preserve"> (1830—1909), который ввёл их для </w:t>
      </w:r>
      <w:hyperlink r:id="rId19" w:tooltip="Кавалерия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кавалеристов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 xml:space="preserve">. Позже галифе были заимствованы другими армиями. В </w:t>
      </w:r>
      <w:hyperlink r:id="rId20" w:tooltip="1980" w:history="1">
        <w:r w:rsidR="009125D3" w:rsidRPr="00BE0126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</w:rPr>
          <w:t>1980</w:t>
        </w:r>
      </w:hyperlink>
      <w:r w:rsidR="009125D3" w:rsidRPr="00BE0126">
        <w:rPr>
          <w:rFonts w:ascii="Arial Narrow" w:hAnsi="Arial Narrow"/>
          <w:b/>
          <w:sz w:val="28"/>
          <w:szCs w:val="28"/>
        </w:rPr>
        <w:t>-х годах галифе вошли в женскую моду, а в 2000-х — в мужскую.</w:t>
      </w:r>
    </w:p>
    <w:p w:rsidR="00074E82" w:rsidRDefault="00074E82" w:rsidP="00ED7820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</w:p>
    <w:sectPr w:rsidR="00074E82" w:rsidSect="00FD72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807"/>
    <w:multiLevelType w:val="hybridMultilevel"/>
    <w:tmpl w:val="DC8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239"/>
    <w:multiLevelType w:val="hybridMultilevel"/>
    <w:tmpl w:val="051A1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818C3"/>
    <w:multiLevelType w:val="hybridMultilevel"/>
    <w:tmpl w:val="DE74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0C31"/>
    <w:multiLevelType w:val="hybridMultilevel"/>
    <w:tmpl w:val="F0708D76"/>
    <w:lvl w:ilvl="0" w:tplc="24621B12">
      <w:start w:val="1"/>
      <w:numFmt w:val="decimal"/>
      <w:lvlText w:val="%1."/>
      <w:lvlJc w:val="left"/>
      <w:pPr>
        <w:ind w:left="56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3"/>
    <w:rsid w:val="0004624B"/>
    <w:rsid w:val="00074E82"/>
    <w:rsid w:val="00177C4A"/>
    <w:rsid w:val="001B0E5D"/>
    <w:rsid w:val="001E5FE8"/>
    <w:rsid w:val="00355BC5"/>
    <w:rsid w:val="00393126"/>
    <w:rsid w:val="003F7739"/>
    <w:rsid w:val="004C16B5"/>
    <w:rsid w:val="004D234B"/>
    <w:rsid w:val="00555659"/>
    <w:rsid w:val="00591A7F"/>
    <w:rsid w:val="005B0A74"/>
    <w:rsid w:val="006B150A"/>
    <w:rsid w:val="0073270F"/>
    <w:rsid w:val="0077764C"/>
    <w:rsid w:val="00887ADF"/>
    <w:rsid w:val="008A5715"/>
    <w:rsid w:val="008D3D9E"/>
    <w:rsid w:val="008E2EE8"/>
    <w:rsid w:val="009125D3"/>
    <w:rsid w:val="00970A1A"/>
    <w:rsid w:val="009A290F"/>
    <w:rsid w:val="009A7F33"/>
    <w:rsid w:val="009C6FF9"/>
    <w:rsid w:val="009D352F"/>
    <w:rsid w:val="00AF4C40"/>
    <w:rsid w:val="00AF7E02"/>
    <w:rsid w:val="00B3518B"/>
    <w:rsid w:val="00BE0126"/>
    <w:rsid w:val="00D33B95"/>
    <w:rsid w:val="00DC4C74"/>
    <w:rsid w:val="00DC60B0"/>
    <w:rsid w:val="00E42BC3"/>
    <w:rsid w:val="00E632B4"/>
    <w:rsid w:val="00EB1A4A"/>
    <w:rsid w:val="00ED0088"/>
    <w:rsid w:val="00ED313C"/>
    <w:rsid w:val="00ED7820"/>
    <w:rsid w:val="00EE65E7"/>
    <w:rsid w:val="00F25BBD"/>
    <w:rsid w:val="00F562E4"/>
    <w:rsid w:val="00F629C8"/>
    <w:rsid w:val="00F754D2"/>
    <w:rsid w:val="00FD726B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3%D1%80%D0%B5%D1%86%D0%BA%D0%B8%D0%B9_%D1%8F%D0%B7%D1%8B%D0%BA" TargetMode="External"/><Relationship Id="rId13" Type="http://schemas.openxmlformats.org/officeDocument/2006/relationships/hyperlink" Target="http://ru.wikipedia.org/wiki/%D0%A2%D0%B5%D1%81%D0%B0%D0%BA" TargetMode="External"/><Relationship Id="rId18" Type="http://schemas.openxmlformats.org/officeDocument/2006/relationships/hyperlink" Target="http://ru.wikipedia.org/wiki/%D0%93%D0%B0%D0%BB%D0%B8%D1%84%D0%B5,_%D0%93%D0%B0%D1%81%D1%82%D0%BE%D0%BD_%D0%9E%D0%B3%D1%8E%D1%81%D1%8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F%D0%BD%D1%8B%D1%87%D0%B0%D1%80%D1%8B" TargetMode="External"/><Relationship Id="rId12" Type="http://schemas.openxmlformats.org/officeDocument/2006/relationships/hyperlink" Target="http://ru.wikipedia.org/wiki/%D0%A1%D0%B0%D0%B1%D0%BB%D1%8F" TargetMode="External"/><Relationship Id="rId17" Type="http://schemas.openxmlformats.org/officeDocument/2006/relationships/hyperlink" Target="http://ru.wikipedia.org/wiki/%D0%91%D0%B5%D0%B4%D1%80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0%BB%D0%B5%D0%BD%D1%8C" TargetMode="External"/><Relationship Id="rId20" Type="http://schemas.openxmlformats.org/officeDocument/2006/relationships/hyperlink" Target="http://ru.wikipedia.org/wiki/19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3%D1%80%D1%86%D0%B8%D1%8F" TargetMode="External"/><Relationship Id="rId11" Type="http://schemas.openxmlformats.org/officeDocument/2006/relationships/hyperlink" Target="http://ru.wikipedia.org/wiki/%D0%9A%D0%BB%D0%B8%D0%BD%D0%BE%D0%BA_(%D0%BE%D1%80%D1%83%D0%B6%D0%B8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1%8E%D0%BA%D0%B8" TargetMode="External"/><Relationship Id="rId10" Type="http://schemas.openxmlformats.org/officeDocument/2006/relationships/hyperlink" Target="http://ru.wikipedia.org/wiki/%D0%A5%D0%BE%D0%BB%D0%BE%D0%B4%D0%BD%D0%BE%D0%B5_%D0%BE%D1%80%D1%83%D0%B6%D0%B8%D0%B5" TargetMode="External"/><Relationship Id="rId19" Type="http://schemas.openxmlformats.org/officeDocument/2006/relationships/hyperlink" Target="http://ru.wikipedia.org/wiki/%D0%9A%D0%B0%D0%B2%D0%B0%D0%BB%D0%B5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B%D0%B8%D0%BD%D0%BA%D0%BE%D0%B2%D0%BE%D0%B5_%D0%BE%D1%80%D1%83%D0%B6%D0%B8%D0%B5" TargetMode="External"/><Relationship Id="rId14" Type="http://schemas.openxmlformats.org/officeDocument/2006/relationships/hyperlink" Target="http://ru.wikipedia.org/wiki/%D0%A4%D1%80%D0%B0%D0%BD%D1%86%D1%83%D0%B7%D1%81%D0%BA%D0%B8%D0%B9_%D1%8F%D0%B7%D1%8B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13</cp:revision>
  <dcterms:created xsi:type="dcterms:W3CDTF">2014-04-05T07:31:00Z</dcterms:created>
  <dcterms:modified xsi:type="dcterms:W3CDTF">2014-06-03T12:21:00Z</dcterms:modified>
</cp:coreProperties>
</file>