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 xml:space="preserve">внеклассное занятие </w:t>
      </w:r>
      <w:r>
        <w:rPr>
          <w:rFonts w:ascii="Times New Roman" w:hAnsi="Times New Roman" w:cs="Times New Roman"/>
          <w:b/>
          <w:i/>
          <w:sz w:val="28"/>
          <w:szCs w:val="28"/>
        </w:rPr>
        <w:t>«Лаборатория здорового питания»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создание условий для формирования культуры правильного питания, пропаганда здорового образа жизни, актуализация значимости данной проблемы для каждого.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сформировать у учащихся представление о здоровом образе жизни посредством правильного питания;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проведения исследования питательной ценности продуктов, употребляемых школьниками, для формирования навыков работы в группах при совместном решении проблемы; 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способствовать развитию способности анализировать материал, делать выводы;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стремиться к самовоспитанию в области здорового образа жизни (правильного питания), способствовать формированию убеждения о здоровье, как самой главной ценности.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ролевая игра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слайдовая презентация «Лаборатория здорового питания», справочные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об истории возникновения продукта, таблица наиболее вредных пищевых добавок «Е», таблица для заполнения результатов), упаковки анализируемых продуктов – чипсов, пепси –колы,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жевательной резинки, смайлики.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мероприятия: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Вступительная часть.</w:t>
      </w:r>
      <w:proofErr w:type="gramEnd"/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Введение в ситуацию.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в группах.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научно – исследовательских группах.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творческих проектов.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исследовательской деятельности (письмо - отчёт)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Подведение итогов работы.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качества работы учащихся.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Обучающиеся анализируют состав продуктов, популярных среди школьников под руководством учителя.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Делают вывод об их питательной ценности, внося результаты исследования в таблицу.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B2" w:rsidRDefault="006769B2" w:rsidP="00676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Вступительная часть.</w:t>
      </w:r>
      <w:proofErr w:type="gramEnd"/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 Введение в ситуацию.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Садитесь! Наше занятие я хочу начать словами древне - греческого философа Геродота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редлагаю учащимся прочитать эпиграф, обсуждаем) Здоровье - самая главная человеческая ценность. Сегодня мы посвящаем нашу встречу здоровому образу жизни и одному из его важных компонентов – правильному питанию. Сейчас в России очень много иностранных продуктов питания, причём везут к нам не всегда самое хорошее. И нам часто трудно разобраться в качестве продукта. Одним из показателей качества и безопасности для употребления являются пищевые добавки. Они используются для придания продуктам тех или иных качеств. Но не все эти добавки одинаково полезны для нашего организма, некоторые – категорически противопоказаны. </w:t>
      </w: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9B2" w:rsidRDefault="006769B2" w:rsidP="0067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Учёными доказано, что больше всех болезней взрослых приобретены в школьные годы.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продукты питания наиболее любимы детьми? Являются ли эти продукты питания полезными? Можем ли мы сейчас ответить на этот вопрос? </w:t>
      </w:r>
    </w:p>
    <w:p w:rsidR="006769B2" w:rsidRDefault="006769B2" w:rsidP="0067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попробуем разобраться в полезности этих продуктов. Представим, что мы учёные – исследователи лаборатории здорового питания. К нам обратился директор школы с просьбой прокомментировать питательную ценность продуктов, популярных среди учащихся. </w:t>
      </w:r>
    </w:p>
    <w:p w:rsidR="006769B2" w:rsidRDefault="006769B2" w:rsidP="0067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мы можем с вами определить, не имея лабораторного оборудования, сложных реактивов? (состав по этикетке) 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 можем увидеть на этикетке? (ответы детей) 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какие же задачи поставит перед собой каждая группа исследователей? (состав, калорийность, полезные и вредные вещества, срок годности)</w:t>
      </w: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в группах. 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лаборатории будут работать 4 группы. Вам необходимо исследовать качество продуктов.</w:t>
      </w:r>
    </w:p>
    <w:p w:rsidR="006769B2" w:rsidRDefault="006769B2" w:rsidP="00676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группа исследует качество продукта – Чипсы.</w:t>
      </w:r>
    </w:p>
    <w:p w:rsidR="006769B2" w:rsidRDefault="006769B2" w:rsidP="00676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группа исследует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9B2" w:rsidRDefault="006769B2" w:rsidP="00676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группа исследует напиток Пепси – Кола.</w:t>
      </w:r>
    </w:p>
    <w:p w:rsidR="006769B2" w:rsidRDefault="006769B2" w:rsidP="00676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Четвёртая</w:t>
      </w:r>
      <w:r>
        <w:rPr>
          <w:rFonts w:ascii="Times New Roman" w:hAnsi="Times New Roman" w:cs="Times New Roman"/>
          <w:sz w:val="28"/>
          <w:szCs w:val="28"/>
        </w:rPr>
        <w:t xml:space="preserve"> исследует – жевательную резинку.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– проанализировать состав продукта, срок годности, противопоказания, если они имеются, показать положительные и отрицательные стороны данного продукта, заполнив таблицу. После исследования мы должны предоставить полную информацию о питательной ценности этих продуктов директору школы.</w:t>
      </w:r>
    </w:p>
    <w:p w:rsidR="006769B2" w:rsidRDefault="006769B2" w:rsidP="0067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в научно – исследовательских группах.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группы на столах имеются справочные материалы – история возникновения данного продукта, таблица пищевых добавок, исследуемый материал. Используя материалы, необходимо заполнить таблицу. Время подготовки – 5 минут. Время пошло. Прошу группы приступить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основе предложенного материала дети анализируют и вписывают данные в таблицу).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Обсуждение творческих проектов.</w:t>
      </w:r>
    </w:p>
    <w:p w:rsidR="006769B2" w:rsidRDefault="006769B2" w:rsidP="0067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 слово научным сотрудникам первой группы, исследовавшим </w:t>
      </w:r>
      <w:r>
        <w:rPr>
          <w:rFonts w:ascii="Times New Roman" w:hAnsi="Times New Roman" w:cs="Times New Roman"/>
          <w:b/>
          <w:sz w:val="28"/>
          <w:szCs w:val="28"/>
        </w:rPr>
        <w:t>чипсы.</w:t>
      </w:r>
    </w:p>
    <w:p w:rsidR="006769B2" w:rsidRDefault="006769B2" w:rsidP="006769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4"/>
        <w:gridCol w:w="1405"/>
        <w:gridCol w:w="1516"/>
        <w:gridCol w:w="1832"/>
        <w:gridCol w:w="1579"/>
        <w:gridCol w:w="1785"/>
      </w:tblGrid>
      <w:tr w:rsidR="006769B2" w:rsidTr="006769B2">
        <w:trPr>
          <w:trHeight w:val="60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создания продукта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продукта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 продукта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</w:tr>
      <w:tr w:rsidR="006769B2" w:rsidTr="00676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вещества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B2" w:rsidTr="006769B2">
        <w:trPr>
          <w:trHeight w:val="9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1853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Джордж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- полезный продукт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кислотности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ккал</w:t>
            </w:r>
          </w:p>
        </w:tc>
      </w:tr>
    </w:tbl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 слово научным сотрудникам второй группы, исследовавшим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456"/>
        <w:gridCol w:w="1693"/>
        <w:gridCol w:w="1580"/>
        <w:gridCol w:w="1476"/>
        <w:gridCol w:w="1581"/>
        <w:gridCol w:w="1785"/>
      </w:tblGrid>
      <w:tr w:rsidR="006769B2" w:rsidTr="006769B2">
        <w:trPr>
          <w:trHeight w:val="60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продукта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продукта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 продукта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</w:tr>
      <w:tr w:rsidR="006769B2" w:rsidTr="00676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вещества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B2" w:rsidTr="006769B2">
        <w:trPr>
          <w:trHeight w:val="9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петербургское общество «Гранд»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растительное масло, мука, вода, дрожжи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Е262, Е621, Е627, Е631, Е262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ккал</w:t>
            </w:r>
          </w:p>
        </w:tc>
      </w:tr>
    </w:tbl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 слово научным сотрудникам третьей группы, исследовавшим </w:t>
      </w:r>
      <w:r>
        <w:rPr>
          <w:rFonts w:ascii="Times New Roman" w:hAnsi="Times New Roman" w:cs="Times New Roman"/>
          <w:b/>
          <w:sz w:val="28"/>
          <w:szCs w:val="28"/>
        </w:rPr>
        <w:t>пепси-колу.</w:t>
      </w:r>
    </w:p>
    <w:tbl>
      <w:tblPr>
        <w:tblStyle w:val="a3"/>
        <w:tblW w:w="0" w:type="auto"/>
        <w:tblLook w:val="04A0"/>
      </w:tblPr>
      <w:tblGrid>
        <w:gridCol w:w="1521"/>
        <w:gridCol w:w="1458"/>
        <w:gridCol w:w="1581"/>
        <w:gridCol w:w="1544"/>
        <w:gridCol w:w="1682"/>
        <w:gridCol w:w="1785"/>
      </w:tblGrid>
      <w:tr w:rsidR="006769B2" w:rsidTr="006769B2">
        <w:trPr>
          <w:trHeight w:val="60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продукта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продукта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 продукта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</w:tr>
      <w:tr w:rsidR="006769B2" w:rsidTr="00676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вещества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B2" w:rsidTr="006769B2">
        <w:trPr>
          <w:trHeight w:val="9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Брэдхэм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ваниль, сахар, орех колы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Е262, Е621, Е627, Е631, Е262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ккал</w:t>
            </w:r>
          </w:p>
        </w:tc>
      </w:tr>
    </w:tbl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 слово научным сотрудникам четвёртой группы, исследовавшим </w:t>
      </w:r>
      <w:r>
        <w:rPr>
          <w:rFonts w:ascii="Times New Roman" w:hAnsi="Times New Roman" w:cs="Times New Roman"/>
          <w:b/>
          <w:sz w:val="28"/>
          <w:szCs w:val="28"/>
        </w:rPr>
        <w:t>жевательную резинку.</w:t>
      </w:r>
    </w:p>
    <w:tbl>
      <w:tblPr>
        <w:tblStyle w:val="a3"/>
        <w:tblW w:w="0" w:type="auto"/>
        <w:tblLook w:val="04A0"/>
      </w:tblPr>
      <w:tblGrid>
        <w:gridCol w:w="1489"/>
        <w:gridCol w:w="1453"/>
        <w:gridCol w:w="1700"/>
        <w:gridCol w:w="1511"/>
        <w:gridCol w:w="1633"/>
        <w:gridCol w:w="1785"/>
      </w:tblGrid>
      <w:tr w:rsidR="006769B2" w:rsidTr="006769B2">
        <w:trPr>
          <w:trHeight w:val="60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продукта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продукта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продукта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 продукта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  <w:p w:rsidR="006769B2" w:rsidRDefault="006769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</w:tr>
      <w:tr w:rsidR="006769B2" w:rsidTr="00676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вещества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вещества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B2" w:rsidRDefault="0067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B2" w:rsidTr="006769B2">
        <w:trPr>
          <w:trHeight w:val="9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американец Уильям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Сэмпл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сорбит-Е420-натуральный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подсластитель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Е421, Е951, Е171, Е631, Е262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2" w:rsidRDefault="0067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ккал</w:t>
            </w:r>
          </w:p>
        </w:tc>
      </w:tr>
    </w:tbl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 – рекомендация: _________________________________________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 исследовательской деятельности (письмо - отчёт)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подводим итоги нашей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аждая группа делает отчёт по продукту, даёт вывод - рекомендацию) </w:t>
      </w:r>
    </w:p>
    <w:p w:rsidR="006769B2" w:rsidRDefault="006769B2" w:rsidP="006769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отчёт групп: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в составе ___ сотрудников провела исследовательскую работу по наличию пищевой ценности ______________. Делаем вывод, что _____________________________________________________________.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исключить из рациона школьников данный продукт, так как он не является здоровой пищей.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6769B2" w:rsidRDefault="006769B2" w:rsidP="00676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6769B2" w:rsidRDefault="006769B2" w:rsidP="0067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наших исследований мы можем написать ответ директору школы. </w:t>
      </w:r>
    </w:p>
    <w:p w:rsidR="006769B2" w:rsidRDefault="006769B2" w:rsidP="0067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Пишем.</w:t>
      </w:r>
    </w:p>
    <w:p w:rsidR="006769B2" w:rsidRDefault="006769B2" w:rsidP="006769B2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Директору Вёшенской гимназии</w:t>
      </w:r>
    </w:p>
    <w:p w:rsidR="006769B2" w:rsidRDefault="006769B2" w:rsidP="006769B2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М. А. Шолохова</w:t>
      </w:r>
    </w:p>
    <w:p w:rsidR="006769B2" w:rsidRDefault="006769B2" w:rsidP="006769B2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 Л.А.</w:t>
      </w:r>
    </w:p>
    <w:p w:rsidR="006769B2" w:rsidRDefault="006769B2" w:rsidP="00676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проделанной работе</w:t>
      </w:r>
    </w:p>
    <w:p w:rsidR="006769B2" w:rsidRDefault="006769B2" w:rsidP="00676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здорового питания в составе 23 научных сотрудников провела исследовательскую работу по наличию пищевой ценности следующих продуктов: чипсов, пепси – 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жевательной резинки.</w:t>
      </w:r>
    </w:p>
    <w:p w:rsidR="006769B2" w:rsidRDefault="006769B2" w:rsidP="00676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показали, что данные продукты содержат красители,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вещества, которые наносят вред организму школьников. Более того, они включены в список продуктов, запрещённых для продажи в общеобразовательных учреждениях.</w:t>
      </w:r>
    </w:p>
    <w:p w:rsidR="006769B2" w:rsidRDefault="006769B2" w:rsidP="006769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исключить из рациона школьников данные продукты, так как они не являются здоровой пищей.</w:t>
      </w:r>
    </w:p>
    <w:p w:rsidR="006769B2" w:rsidRDefault="006769B2" w:rsidP="006769B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ноября 2012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Подведение итогов работы.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лаборатория на сегодня завершает свою работу. Сегодня мы говорили о вредных продуктах питания.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должны есть, чтобы быть здоровыми людьми? Теперь давайте попробуем вместе сформулировать основные принципы здорового питания.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здорового питания.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Нет чипсам,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газировке.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Фрукты, овощи.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Разнообразная пища.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Режим питания.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Питайтесь умеренно, не переедайте.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видеофрагмент о 10 самых полезных продуктах. Внимание на экран.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качества работы учащихся.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Каждая группа сегодня творчески поработала, ответственно выполняла свои задания. </w:t>
      </w:r>
      <w:bookmarkStart w:id="0" w:name="_GoBack"/>
      <w:bookmarkEnd w:id="0"/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769B2" w:rsidRDefault="006769B2" w:rsidP="0067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перед вами находятся смайлики – улыбающиеся и грустные. Если вам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вновь захотите встретиться в нашей лаборатории и поговорить о здоровом питании, поднимите улыбающийся смайлик. Если нет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Большинство из вас выбрали улыбающийся смайлик. Я рада, что вам понравилось занятие. Мне было приятно работать с вами. До свидания!</w:t>
      </w:r>
    </w:p>
    <w:p w:rsidR="00553FED" w:rsidRPr="006769B2" w:rsidRDefault="00553FED" w:rsidP="006769B2"/>
    <w:sectPr w:rsidR="00553FED" w:rsidRPr="006769B2" w:rsidSect="005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66"/>
    <w:rsid w:val="00553FED"/>
    <w:rsid w:val="006769B2"/>
    <w:rsid w:val="00773266"/>
    <w:rsid w:val="00DC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3</cp:revision>
  <dcterms:created xsi:type="dcterms:W3CDTF">2014-06-09T10:54:00Z</dcterms:created>
  <dcterms:modified xsi:type="dcterms:W3CDTF">2014-06-09T11:02:00Z</dcterms:modified>
</cp:coreProperties>
</file>