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7A" w:rsidRDefault="001F6A7A" w:rsidP="001F6A7A">
      <w:pPr>
        <w:pStyle w:val="LTUntertitel"/>
        <w:jc w:val="left"/>
        <w:rPr>
          <w:rFonts w:asciiTheme="minorHAnsi" w:hAnsiTheme="minorHAnsi"/>
          <w:sz w:val="28"/>
          <w:szCs w:val="28"/>
        </w:rPr>
      </w:pPr>
    </w:p>
    <w:p w:rsidR="001F6A7A" w:rsidRPr="001F6A7A" w:rsidRDefault="001F6A7A" w:rsidP="001F6A7A">
      <w:pPr>
        <w:pStyle w:val="LTUntertitel"/>
        <w:rPr>
          <w:rFonts w:asciiTheme="minorHAnsi" w:hAnsiTheme="minorHAnsi"/>
          <w:b/>
          <w:sz w:val="28"/>
          <w:szCs w:val="28"/>
        </w:rPr>
      </w:pPr>
      <w:r w:rsidRPr="001F6A7A">
        <w:rPr>
          <w:rFonts w:asciiTheme="minorHAnsi" w:hAnsiTheme="minorHAnsi"/>
          <w:b/>
          <w:sz w:val="28"/>
          <w:szCs w:val="28"/>
        </w:rPr>
        <w:t>Тема: Культура общения учителя и учащихся.</w:t>
      </w:r>
    </w:p>
    <w:p w:rsidR="001F6A7A" w:rsidRPr="001F6A7A" w:rsidRDefault="001F6A7A" w:rsidP="001F6A7A">
      <w:pPr>
        <w:pStyle w:val="LTUntertitel"/>
        <w:jc w:val="left"/>
        <w:rPr>
          <w:rFonts w:asciiTheme="minorHAnsi" w:hAnsiTheme="minorHAnsi"/>
          <w:b/>
          <w:sz w:val="28"/>
          <w:szCs w:val="28"/>
        </w:rPr>
      </w:pPr>
      <w:r w:rsidRPr="001F6A7A">
        <w:rPr>
          <w:rFonts w:asciiTheme="minorHAnsi" w:hAnsiTheme="minorHAnsi"/>
          <w:b/>
          <w:sz w:val="28"/>
          <w:szCs w:val="28"/>
        </w:rPr>
        <w:t>Содержание:</w:t>
      </w:r>
    </w:p>
    <w:p w:rsidR="001F6A7A" w:rsidRDefault="001F6A7A" w:rsidP="001F6A7A">
      <w:pPr>
        <w:pStyle w:val="LTUntertitel"/>
        <w:jc w:val="left"/>
        <w:rPr>
          <w:rFonts w:ascii="Arial" w:hAnsi="Arial" w:cs="Arial"/>
          <w:sz w:val="28"/>
          <w:szCs w:val="28"/>
        </w:rPr>
      </w:pPr>
      <w:r w:rsidRPr="001F6A7A">
        <w:rPr>
          <w:rFonts w:asciiTheme="minorHAnsi" w:hAnsiTheme="minorHAnsi"/>
          <w:sz w:val="28"/>
          <w:szCs w:val="28"/>
        </w:rPr>
        <w:t>1</w:t>
      </w:r>
      <w:r w:rsidRPr="001F6A7A">
        <w:rPr>
          <w:rFonts w:ascii="Arial" w:hAnsi="Arial" w:cs="Arial"/>
          <w:sz w:val="28"/>
          <w:szCs w:val="28"/>
        </w:rPr>
        <w:t>.Педагогическое общение и его функции</w:t>
      </w:r>
    </w:p>
    <w:p w:rsidR="001F6A7A" w:rsidRPr="001F6A7A" w:rsidRDefault="001F6A7A" w:rsidP="001F6A7A">
      <w:pPr>
        <w:pStyle w:val="LTUntertitel"/>
        <w:jc w:val="left"/>
        <w:rPr>
          <w:rFonts w:hint="eastAsia"/>
          <w:sz w:val="28"/>
          <w:szCs w:val="28"/>
        </w:rPr>
      </w:pPr>
      <w:r w:rsidRPr="001F6A7A">
        <w:rPr>
          <w:rFonts w:ascii="Arial" w:hAnsi="Arial" w:cs="Arial"/>
          <w:sz w:val="28"/>
          <w:szCs w:val="28"/>
        </w:rPr>
        <w:t>2.Стили общения учителя</w:t>
      </w:r>
    </w:p>
    <w:p w:rsidR="001F6A7A" w:rsidRPr="001F6A7A" w:rsidRDefault="001F6A7A" w:rsidP="001F6A7A">
      <w:pPr>
        <w:pStyle w:val="LTUntertitel"/>
        <w:jc w:val="left"/>
        <w:rPr>
          <w:rFonts w:hint="eastAsia"/>
          <w:sz w:val="28"/>
          <w:szCs w:val="28"/>
        </w:rPr>
      </w:pPr>
      <w:r w:rsidRPr="001F6A7A">
        <w:rPr>
          <w:rFonts w:ascii="Arial" w:hAnsi="Arial" w:cs="Arial"/>
          <w:sz w:val="28"/>
          <w:szCs w:val="28"/>
        </w:rPr>
        <w:t>3.Педагогический такт учителя</w:t>
      </w:r>
    </w:p>
    <w:p w:rsidR="001F6A7A" w:rsidRPr="001F6A7A" w:rsidRDefault="001F6A7A" w:rsidP="001F6A7A">
      <w:pPr>
        <w:pStyle w:val="LTUntertitel"/>
        <w:jc w:val="left"/>
        <w:rPr>
          <w:rFonts w:hint="eastAsia"/>
          <w:sz w:val="28"/>
          <w:szCs w:val="28"/>
        </w:rPr>
      </w:pPr>
      <w:r w:rsidRPr="001F6A7A">
        <w:rPr>
          <w:rFonts w:ascii="Arial" w:hAnsi="Arial" w:cs="Arial"/>
          <w:sz w:val="28"/>
          <w:szCs w:val="28"/>
        </w:rPr>
        <w:t xml:space="preserve">4.Развитие коммуникативных </w:t>
      </w:r>
      <w:r w:rsidRPr="001F6A7A">
        <w:rPr>
          <w:rFonts w:ascii="Times New Roman" w:hAnsi="Times New Roman" w:cs="Times New Roman"/>
          <w:sz w:val="28"/>
          <w:szCs w:val="28"/>
        </w:rPr>
        <w:t>способностей</w:t>
      </w:r>
      <w:r w:rsidRPr="001F6A7A">
        <w:rPr>
          <w:sz w:val="28"/>
          <w:szCs w:val="28"/>
        </w:rPr>
        <w:t xml:space="preserve"> </w:t>
      </w:r>
      <w:r w:rsidRPr="001F6A7A">
        <w:rPr>
          <w:rFonts w:ascii="Times New Roman" w:hAnsi="Times New Roman" w:cs="Times New Roman"/>
          <w:sz w:val="28"/>
          <w:szCs w:val="28"/>
        </w:rPr>
        <w:t>учителя</w:t>
      </w:r>
    </w:p>
    <w:p w:rsidR="001F6A7A" w:rsidRPr="001F6A7A" w:rsidRDefault="001F6A7A" w:rsidP="001F6A7A">
      <w:pPr>
        <w:pStyle w:val="LTUntertitel"/>
        <w:jc w:val="left"/>
        <w:rPr>
          <w:rFonts w:hint="eastAsia"/>
          <w:sz w:val="28"/>
          <w:szCs w:val="28"/>
        </w:rPr>
      </w:pPr>
      <w:r w:rsidRPr="001F6A7A">
        <w:rPr>
          <w:rFonts w:ascii="Arial" w:hAnsi="Arial" w:cs="Arial"/>
          <w:sz w:val="28"/>
          <w:szCs w:val="28"/>
        </w:rPr>
        <w:t>5. Литература</w:t>
      </w:r>
    </w:p>
    <w:p w:rsidR="00F60B8F" w:rsidRPr="001F6A7A" w:rsidRDefault="00F60B8F" w:rsidP="001F6A7A">
      <w:pPr>
        <w:rPr>
          <w:sz w:val="28"/>
          <w:szCs w:val="28"/>
        </w:rPr>
      </w:pPr>
    </w:p>
    <w:p w:rsidR="0055510D" w:rsidRPr="001F6A7A" w:rsidRDefault="0055510D" w:rsidP="001F6A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6A7A">
        <w:rPr>
          <w:sz w:val="28"/>
          <w:szCs w:val="28"/>
        </w:rPr>
        <w:t xml:space="preserve">Общение – важнейший профессиональный инструмент педагогической деятельности. Исследования  А.А </w:t>
      </w:r>
      <w:proofErr w:type="spellStart"/>
      <w:r w:rsidRPr="001F6A7A">
        <w:rPr>
          <w:sz w:val="28"/>
          <w:szCs w:val="28"/>
        </w:rPr>
        <w:t>Бодалева</w:t>
      </w:r>
      <w:proofErr w:type="spellEnd"/>
      <w:r w:rsidRPr="001F6A7A">
        <w:rPr>
          <w:sz w:val="28"/>
          <w:szCs w:val="28"/>
        </w:rPr>
        <w:t>, Н.В. Кузьминой, В.А. Кан – Калика и другие доказали большое значение общения в труде педагога.</w:t>
      </w:r>
      <w:r w:rsidR="001F6A7A">
        <w:rPr>
          <w:sz w:val="28"/>
          <w:szCs w:val="28"/>
        </w:rPr>
        <w:t xml:space="preserve"> </w:t>
      </w:r>
      <w:r w:rsidRPr="001F6A7A">
        <w:rPr>
          <w:sz w:val="28"/>
          <w:szCs w:val="28"/>
        </w:rPr>
        <w:t xml:space="preserve">Чтобы понять роль учителя в характере его общения с обучающимися, рассмотрим, что </w:t>
      </w:r>
      <w:r w:rsidR="001F6A7A" w:rsidRPr="001F6A7A">
        <w:rPr>
          <w:sz w:val="28"/>
          <w:szCs w:val="28"/>
        </w:rPr>
        <w:t>собой</w:t>
      </w:r>
      <w:r w:rsidRPr="001F6A7A">
        <w:rPr>
          <w:sz w:val="28"/>
          <w:szCs w:val="28"/>
        </w:rPr>
        <w:t xml:space="preserve"> представляет п</w:t>
      </w:r>
      <w:r w:rsidR="001F6A7A">
        <w:rPr>
          <w:sz w:val="28"/>
          <w:szCs w:val="28"/>
        </w:rPr>
        <w:t xml:space="preserve">едагогическое общение. ( </w:t>
      </w:r>
      <w:r w:rsidR="001F6A7A" w:rsidRPr="00C958BE">
        <w:rPr>
          <w:b/>
          <w:sz w:val="28"/>
          <w:szCs w:val="28"/>
        </w:rPr>
        <w:t>слайд 3</w:t>
      </w:r>
      <w:r w:rsidRPr="001F6A7A">
        <w:rPr>
          <w:sz w:val="28"/>
          <w:szCs w:val="28"/>
        </w:rPr>
        <w:t>)</w:t>
      </w:r>
    </w:p>
    <w:p w:rsidR="0055510D" w:rsidRDefault="0055510D">
      <w:pPr>
        <w:rPr>
          <w:sz w:val="28"/>
          <w:szCs w:val="28"/>
        </w:rPr>
      </w:pPr>
      <w:r w:rsidRPr="001F6A7A">
        <w:rPr>
          <w:sz w:val="28"/>
          <w:szCs w:val="28"/>
        </w:rPr>
        <w:t xml:space="preserve">Неправильное педагогическое общение рождает страх, неуверенность, ослабление внимания, памяти, работоспособности, нарушение динамики речи и, как следствие, </w:t>
      </w:r>
      <w:r w:rsidR="001F6A7A" w:rsidRPr="001F6A7A">
        <w:rPr>
          <w:sz w:val="28"/>
          <w:szCs w:val="28"/>
        </w:rPr>
        <w:t>появление</w:t>
      </w:r>
      <w:r w:rsidRPr="001F6A7A">
        <w:rPr>
          <w:sz w:val="28"/>
          <w:szCs w:val="28"/>
        </w:rPr>
        <w:t xml:space="preserve"> стереотипных высказывания школьников, ибо у</w:t>
      </w:r>
      <w:r w:rsidR="001F6A7A">
        <w:rPr>
          <w:sz w:val="28"/>
          <w:szCs w:val="28"/>
        </w:rPr>
        <w:t xml:space="preserve"> </w:t>
      </w:r>
      <w:r w:rsidRPr="001F6A7A">
        <w:rPr>
          <w:sz w:val="28"/>
          <w:szCs w:val="28"/>
        </w:rPr>
        <w:t>них снижается желание и умения думать самостоятельно. В конечном счете – рождается устойчивое негативное отношение к учителю, а потому и к предмету</w:t>
      </w:r>
      <w:r w:rsidR="001F6A7A">
        <w:rPr>
          <w:sz w:val="28"/>
          <w:szCs w:val="28"/>
        </w:rPr>
        <w:t>.</w:t>
      </w:r>
    </w:p>
    <w:p w:rsidR="00C958BE" w:rsidRDefault="001F6A7A">
      <w:pPr>
        <w:rPr>
          <w:sz w:val="28"/>
          <w:szCs w:val="28"/>
        </w:rPr>
      </w:pPr>
      <w:r>
        <w:rPr>
          <w:sz w:val="28"/>
          <w:szCs w:val="28"/>
        </w:rPr>
        <w:t>Требования  товарещевских отношений в школе выдвигалось с первых дней ее возникновения замечательными советскими педагогами, опираясь на высокие и благородные принципы социалистического  общежития</w:t>
      </w:r>
      <w:r w:rsidR="00C958BE">
        <w:rPr>
          <w:sz w:val="28"/>
          <w:szCs w:val="28"/>
        </w:rPr>
        <w:t>, исходя из гуманной направленности нашел школы Ф.С. Макаренко пришел к выводам :</w:t>
      </w:r>
    </w:p>
    <w:p w:rsidR="001F6A7A" w:rsidRDefault="00C958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C958BE">
        <w:rPr>
          <w:b/>
          <w:sz w:val="28"/>
          <w:szCs w:val="28"/>
        </w:rPr>
        <w:t>слайд4)</w:t>
      </w:r>
    </w:p>
    <w:p w:rsidR="00C958BE" w:rsidRDefault="00C958BE">
      <w:pPr>
        <w:rPr>
          <w:sz w:val="28"/>
          <w:szCs w:val="28"/>
        </w:rPr>
      </w:pPr>
      <w:r w:rsidRPr="00C958BE">
        <w:rPr>
          <w:sz w:val="28"/>
          <w:szCs w:val="28"/>
        </w:rPr>
        <w:t>Информационная функция общения</w:t>
      </w:r>
      <w:r>
        <w:rPr>
          <w:sz w:val="28"/>
          <w:szCs w:val="28"/>
        </w:rPr>
        <w:t xml:space="preserve">, обеспечивая процесс обмена материалами и духовными ценностями, создает условия для развития положительной мотивации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воспитательного процесса, обстановки совместного поиска и раздумий. Функциями общения выступает и самоутверждения личности, поэтому выделяют следующие виды функции педагогического общения: </w:t>
      </w:r>
      <w:r w:rsidRPr="00C958BE">
        <w:rPr>
          <w:b/>
          <w:sz w:val="28"/>
          <w:szCs w:val="28"/>
        </w:rPr>
        <w:t>( слайд5</w:t>
      </w:r>
      <w:r>
        <w:rPr>
          <w:sz w:val="28"/>
          <w:szCs w:val="28"/>
        </w:rPr>
        <w:t>)</w:t>
      </w:r>
    </w:p>
    <w:p w:rsidR="00C958BE" w:rsidRDefault="00C958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В.А. Кан – Калику, структуру процесса профессионально – педагогического общения включает:</w:t>
      </w:r>
    </w:p>
    <w:p w:rsidR="00C958BE" w:rsidRDefault="00C958BE" w:rsidP="00C958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Моделирование педагогам предстоящее общение с классом</w:t>
      </w:r>
      <w:r w:rsidR="00B27D3D">
        <w:rPr>
          <w:sz w:val="28"/>
          <w:szCs w:val="28"/>
        </w:rPr>
        <w:t>.</w:t>
      </w:r>
    </w:p>
    <w:p w:rsidR="00B27D3D" w:rsidRDefault="00B27D3D" w:rsidP="00C958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непосредственного общения на момент начального взаимодействия.</w:t>
      </w:r>
    </w:p>
    <w:p w:rsidR="00B27D3D" w:rsidRDefault="00B27D3D" w:rsidP="00C958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Управление общением в ходе педагогического процесса</w:t>
      </w:r>
    </w:p>
    <w:p w:rsidR="00B27D3D" w:rsidRDefault="00B27D3D" w:rsidP="00C958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осуществленной системы общения и моделирование ее на предстоящую деятельности. </w:t>
      </w:r>
    </w:p>
    <w:p w:rsidR="00B27D3D" w:rsidRDefault="00B27D3D" w:rsidP="00B27D3D">
      <w:pPr>
        <w:rPr>
          <w:b/>
          <w:sz w:val="28"/>
          <w:szCs w:val="28"/>
        </w:rPr>
      </w:pPr>
      <w:r w:rsidRPr="00B27D3D">
        <w:rPr>
          <w:sz w:val="28"/>
          <w:szCs w:val="28"/>
        </w:rPr>
        <w:t xml:space="preserve">Часто само по себе общение учителя с учащимися представляется ему в свернутом виде, не дифференцируется по этапам, характеру деятельности педагога. Подумаем, что необходимо учителю, что бы осуществить </w:t>
      </w:r>
      <w:r w:rsidR="00AB7570" w:rsidRPr="00B27D3D">
        <w:rPr>
          <w:sz w:val="28"/>
          <w:szCs w:val="28"/>
        </w:rPr>
        <w:t>общения</w:t>
      </w:r>
      <w:r w:rsidRPr="00B27D3D">
        <w:rPr>
          <w:sz w:val="28"/>
          <w:szCs w:val="28"/>
        </w:rPr>
        <w:t xml:space="preserve"> на каждом из этапов. ( </w:t>
      </w:r>
      <w:r w:rsidRPr="00B27D3D">
        <w:rPr>
          <w:b/>
          <w:sz w:val="28"/>
          <w:szCs w:val="28"/>
        </w:rPr>
        <w:t>Слайд 6)</w:t>
      </w:r>
    </w:p>
    <w:p w:rsidR="00B27D3D" w:rsidRDefault="00B27D3D" w:rsidP="00B27D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этап – </w:t>
      </w:r>
      <w:r w:rsidRPr="00B27D3D">
        <w:rPr>
          <w:sz w:val="28"/>
          <w:szCs w:val="28"/>
        </w:rPr>
        <w:t>требует знания особенности аудитории</w:t>
      </w:r>
    </w:p>
    <w:p w:rsidR="00B27D3D" w:rsidRDefault="00B27D3D" w:rsidP="00B27D3D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этап-нужна</w:t>
      </w:r>
      <w:proofErr w:type="spellEnd"/>
      <w:r>
        <w:rPr>
          <w:sz w:val="28"/>
          <w:szCs w:val="28"/>
        </w:rPr>
        <w:t xml:space="preserve"> техника быстрого включения класса в работу, нужно владеть приемами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и динамического воздействия</w:t>
      </w:r>
    </w:p>
    <w:p w:rsidR="00B27D3D" w:rsidRDefault="00B27D3D" w:rsidP="00B27D3D">
      <w:pPr>
        <w:rPr>
          <w:sz w:val="28"/>
          <w:szCs w:val="28"/>
        </w:rPr>
      </w:pPr>
      <w:r>
        <w:rPr>
          <w:sz w:val="28"/>
          <w:szCs w:val="28"/>
        </w:rPr>
        <w:t>3 этап – умение поддерживать инициативу школьников, организовывать диалогическое общение</w:t>
      </w:r>
      <w:r w:rsidR="001D0F0B">
        <w:rPr>
          <w:sz w:val="28"/>
          <w:szCs w:val="28"/>
        </w:rPr>
        <w:t>, корректировать свой замысел с поправкой на реальные условия</w:t>
      </w:r>
    </w:p>
    <w:p w:rsidR="001D0F0B" w:rsidRDefault="001D0F0B" w:rsidP="00B27D3D">
      <w:pPr>
        <w:rPr>
          <w:sz w:val="28"/>
          <w:szCs w:val="28"/>
        </w:rPr>
      </w:pPr>
      <w:r>
        <w:rPr>
          <w:sz w:val="28"/>
          <w:szCs w:val="28"/>
        </w:rPr>
        <w:t>4 этап- направляется на соотнесение цели, средств и результата.</w:t>
      </w:r>
    </w:p>
    <w:p w:rsidR="001D0F0B" w:rsidRDefault="001D0F0B" w:rsidP="00B27D3D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1D0F0B">
        <w:rPr>
          <w:b/>
          <w:sz w:val="28"/>
          <w:szCs w:val="28"/>
        </w:rPr>
        <w:t>слайд 7)</w:t>
      </w:r>
      <w:r>
        <w:rPr>
          <w:sz w:val="28"/>
          <w:szCs w:val="28"/>
        </w:rPr>
        <w:t xml:space="preserve"> В общение можно выделить две стороны: отношения и взаимодействия. Это как бы подводная и надводная часть айсберга, где видимая часть – серия речевых и неречевых действий, а внутренняя, невидимая  -потребности, мотивы, интересы, чувства все что толкает человека к общению. Учитель тоже руководит, по-разному осуществляет свое взаимодействие. Рассмотрим три основных стиля руководства, обращая на внимание взаимодействия </w:t>
      </w:r>
      <w:r w:rsidRPr="001D0F0B">
        <w:rPr>
          <w:b/>
          <w:sz w:val="28"/>
          <w:szCs w:val="28"/>
        </w:rPr>
        <w:t>( слайд8)</w:t>
      </w:r>
    </w:p>
    <w:p w:rsidR="001D0F0B" w:rsidRPr="001D0F0B" w:rsidRDefault="001D0F0B" w:rsidP="00B27D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1D0F0B">
        <w:rPr>
          <w:sz w:val="28"/>
          <w:szCs w:val="28"/>
        </w:rPr>
        <w:t>Авторитарный</w:t>
      </w:r>
    </w:p>
    <w:p w:rsidR="001D0F0B" w:rsidRPr="001D0F0B" w:rsidRDefault="001D0F0B" w:rsidP="00B27D3D">
      <w:pPr>
        <w:rPr>
          <w:sz w:val="28"/>
          <w:szCs w:val="28"/>
        </w:rPr>
      </w:pPr>
      <w:r w:rsidRPr="001D0F0B">
        <w:rPr>
          <w:sz w:val="28"/>
          <w:szCs w:val="28"/>
        </w:rPr>
        <w:t>2Демократический</w:t>
      </w:r>
    </w:p>
    <w:p w:rsidR="001D0F0B" w:rsidRDefault="001D0F0B" w:rsidP="00B27D3D">
      <w:pPr>
        <w:rPr>
          <w:sz w:val="28"/>
          <w:szCs w:val="28"/>
        </w:rPr>
      </w:pPr>
      <w:r w:rsidRPr="001D0F0B">
        <w:rPr>
          <w:sz w:val="28"/>
          <w:szCs w:val="28"/>
        </w:rPr>
        <w:t>3 Либеральный</w:t>
      </w:r>
    </w:p>
    <w:p w:rsidR="00F6111A" w:rsidRDefault="00F6111A" w:rsidP="00F6111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педагог может быть, если он не тактичен. Его не смогут полюбить дети, он не сможет управлять процессом обучения, в итоге он не сможет дать </w:t>
      </w:r>
      <w:r>
        <w:rPr>
          <w:rFonts w:ascii="Times New Roman" w:hAnsi="Times New Roman" w:cs="Times New Roman"/>
          <w:sz w:val="28"/>
        </w:rPr>
        <w:lastRenderedPageBreak/>
        <w:t>те знания, которые необходимо понять и усвоить учащимся. Эта проблема сейчас очень актуальна, т.к. большинство педагогов попросту забыли, что такое педагогический такт, они часто не сдержаны и даже грубы.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Педагогический такт – характернейший профессиональный признак учителя. Он включает в себя и умение подойти к детям, установить с ними контакт, и взаимоотношения с родителями и учителями. Он необходим и в обучении, и в воспитании, так как эти два понятия не разделимы. Хорошо известно, что бестактный учитель может хорошо изложить программный материал, но завладеть мыслями и чувствами детей не сможет. </w:t>
      </w:r>
      <w:r w:rsidRPr="00F6111A">
        <w:rPr>
          <w:rFonts w:ascii="Times New Roman" w:hAnsi="Times New Roman" w:cs="Times New Roman"/>
          <w:b/>
          <w:sz w:val="28"/>
        </w:rPr>
        <w:t>( Слайд 12)</w:t>
      </w:r>
    </w:p>
    <w:p w:rsidR="00F6111A" w:rsidRDefault="00F6111A" w:rsidP="00F6111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Правильно считать такт не как избежание трудностей, а как умение увидеть более краткий путь к цели. Общий такт и педагогический не одно и то же; не каждый человек тактичный, деликатный обладает педагогическим тактом, (</w:t>
      </w:r>
      <w:r w:rsidRPr="00F6111A">
        <w:rPr>
          <w:rFonts w:ascii="Times New Roman" w:hAnsi="Times New Roman" w:cs="Times New Roman"/>
          <w:b/>
          <w:sz w:val="28"/>
        </w:rPr>
        <w:t>слайд 13)</w:t>
      </w:r>
    </w:p>
    <w:p w:rsidR="00F6111A" w:rsidRDefault="00F6111A" w:rsidP="00F6111A">
      <w:pPr>
        <w:spacing w:line="36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sz w:val="28"/>
        </w:rPr>
        <w:t xml:space="preserve">   И.В. Страхов утверждает, что успешность учебно-воспитатель</w:t>
      </w:r>
      <w:r>
        <w:rPr>
          <w:sz w:val="28"/>
        </w:rPr>
        <w:softHyphen/>
        <w:t xml:space="preserve">ной работы зависит, прежде всего, от педагогического такта. </w:t>
      </w:r>
      <w:r>
        <w:rPr>
          <w:sz w:val="28"/>
        </w:rPr>
        <w:br/>
        <w:t>Выделяют следующие основные признаки педагогического такта:</w:t>
      </w:r>
      <w:r>
        <w:rPr>
          <w:sz w:val="28"/>
        </w:rPr>
        <w:br/>
      </w:r>
      <w:r>
        <w:rPr>
          <w:rFonts w:ascii="Times New Roman" w:hAnsi="Times New Roman" w:cs="Times New Roman"/>
          <w:b/>
          <w:sz w:val="36"/>
        </w:rPr>
        <w:t>(слайд 14)</w:t>
      </w:r>
    </w:p>
    <w:p w:rsidR="00F6111A" w:rsidRDefault="00F6111A" w:rsidP="00F61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11A">
        <w:rPr>
          <w:rFonts w:ascii="Times New Roman" w:hAnsi="Times New Roman" w:cs="Times New Roman"/>
          <w:sz w:val="28"/>
          <w:szCs w:val="28"/>
        </w:rPr>
        <w:t>Обеспечение правильного стиля общения учителя</w:t>
      </w:r>
      <w:r>
        <w:rPr>
          <w:rFonts w:ascii="Times New Roman" w:hAnsi="Times New Roman" w:cs="Times New Roman"/>
          <w:sz w:val="28"/>
          <w:szCs w:val="28"/>
        </w:rPr>
        <w:t xml:space="preserve">, соблюдения им педагогического такта в любой деятельности требует развитых коммуникативных умений. А.Н. Леонтьев дал развернутую характеристику коммуникативных умений: </w:t>
      </w:r>
      <w:r w:rsidRPr="00F6111A">
        <w:rPr>
          <w:rFonts w:ascii="Times New Roman" w:hAnsi="Times New Roman" w:cs="Times New Roman"/>
          <w:b/>
          <w:sz w:val="28"/>
          <w:szCs w:val="28"/>
        </w:rPr>
        <w:t>( слайд 15)</w:t>
      </w:r>
    </w:p>
    <w:p w:rsidR="00F6111A" w:rsidRDefault="00F6111A" w:rsidP="00F61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Интересные и остроумные советы</w:t>
      </w:r>
      <w:r w:rsidR="003157F3">
        <w:rPr>
          <w:rFonts w:ascii="Times New Roman" w:hAnsi="Times New Roman" w:cs="Times New Roman"/>
          <w:b/>
          <w:sz w:val="28"/>
          <w:szCs w:val="28"/>
        </w:rPr>
        <w:t xml:space="preserve"> для вас  можно подчеркнуть из рекомендаций Л.Б. </w:t>
      </w:r>
      <w:proofErr w:type="spellStart"/>
      <w:r w:rsidR="003157F3">
        <w:rPr>
          <w:rFonts w:ascii="Times New Roman" w:hAnsi="Times New Roman" w:cs="Times New Roman"/>
          <w:b/>
          <w:sz w:val="28"/>
          <w:szCs w:val="28"/>
        </w:rPr>
        <w:t>Филонова</w:t>
      </w:r>
      <w:proofErr w:type="spellEnd"/>
      <w:r w:rsidR="003157F3">
        <w:rPr>
          <w:rFonts w:ascii="Times New Roman" w:hAnsi="Times New Roman" w:cs="Times New Roman"/>
          <w:b/>
          <w:sz w:val="28"/>
          <w:szCs w:val="28"/>
        </w:rPr>
        <w:t xml:space="preserve"> « Советы начинающим педагогам»</w:t>
      </w:r>
    </w:p>
    <w:p w:rsidR="00923C73" w:rsidRDefault="00923C73" w:rsidP="00315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C73" w:rsidRDefault="00923C73" w:rsidP="00315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C73" w:rsidRDefault="00923C73" w:rsidP="00315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7F3" w:rsidRPr="003157F3" w:rsidRDefault="003157F3" w:rsidP="00315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7F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3157F3" w:rsidRPr="003157F3" w:rsidRDefault="003157F3" w:rsidP="003157F3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3157F3">
        <w:rPr>
          <w:rFonts w:ascii="Arial" w:hAnsi="Arial" w:cs="Arial"/>
          <w:sz w:val="28"/>
          <w:szCs w:val="28"/>
        </w:rPr>
        <w:t>1.Педагогический такт как компонент нравственной культуры учителя.</w:t>
      </w:r>
    </w:p>
    <w:p w:rsidR="003157F3" w:rsidRPr="003157F3" w:rsidRDefault="003157F3" w:rsidP="003157F3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3157F3">
        <w:rPr>
          <w:rFonts w:ascii="Arial" w:hAnsi="Arial" w:cs="Arial"/>
          <w:sz w:val="28"/>
          <w:szCs w:val="28"/>
        </w:rPr>
        <w:t xml:space="preserve"> http://www.kontrolnaja.ru/dir/marketing/120736 2. Педагогический такт / Под ред. И. </w:t>
      </w:r>
      <w:proofErr w:type="spellStart"/>
      <w:r w:rsidRPr="003157F3">
        <w:rPr>
          <w:rFonts w:ascii="Arial" w:hAnsi="Arial" w:cs="Arial"/>
          <w:sz w:val="28"/>
          <w:szCs w:val="28"/>
        </w:rPr>
        <w:t>Зязюна</w:t>
      </w:r>
      <w:proofErr w:type="spellEnd"/>
      <w:r w:rsidRPr="003157F3">
        <w:rPr>
          <w:rFonts w:ascii="Arial" w:hAnsi="Arial" w:cs="Arial"/>
          <w:sz w:val="28"/>
          <w:szCs w:val="28"/>
        </w:rPr>
        <w:t xml:space="preserve"> //Народное образование. - 1990. </w:t>
      </w:r>
    </w:p>
    <w:p w:rsidR="003157F3" w:rsidRPr="003157F3" w:rsidRDefault="003157F3" w:rsidP="003157F3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3157F3">
        <w:rPr>
          <w:rFonts w:ascii="Arial" w:hAnsi="Arial" w:cs="Arial"/>
          <w:sz w:val="28"/>
          <w:szCs w:val="28"/>
        </w:rPr>
        <w:t xml:space="preserve">3. Педагогическая этика: Учебно-методическое пособие / </w:t>
      </w:r>
      <w:proofErr w:type="spellStart"/>
      <w:r w:rsidRPr="003157F3">
        <w:rPr>
          <w:rFonts w:ascii="Arial" w:hAnsi="Arial" w:cs="Arial"/>
          <w:sz w:val="28"/>
          <w:szCs w:val="28"/>
        </w:rPr>
        <w:t>Сост</w:t>
      </w:r>
      <w:proofErr w:type="spellEnd"/>
    </w:p>
    <w:p w:rsidR="003157F3" w:rsidRDefault="003157F3" w:rsidP="003157F3">
      <w:pPr>
        <w:pStyle w:val="LTGliederung1"/>
        <w:rPr>
          <w:rFonts w:ascii="Times New Roman" w:hAnsi="Times New Roman" w:cs="Times New Roman"/>
          <w:sz w:val="15"/>
          <w:szCs w:val="15"/>
        </w:rPr>
      </w:pPr>
      <w:r w:rsidRPr="003157F3">
        <w:rPr>
          <w:rFonts w:ascii="Arial" w:hAnsi="Arial" w:cs="Arial"/>
          <w:b/>
          <w:sz w:val="28"/>
          <w:szCs w:val="28"/>
        </w:rPr>
        <w:t xml:space="preserve"> 4.История педагогики/ Под ред. Н. А. Константинова, Е. Н. Медынского, </w:t>
      </w:r>
      <w:proofErr w:type="spellStart"/>
      <w:r w:rsidRPr="003157F3">
        <w:rPr>
          <w:rFonts w:ascii="Arial" w:hAnsi="Arial" w:cs="Arial"/>
          <w:b/>
          <w:sz w:val="28"/>
          <w:szCs w:val="28"/>
        </w:rPr>
        <w:t>М.Ф.Шабаевой</w:t>
      </w:r>
      <w:proofErr w:type="spellEnd"/>
      <w:r w:rsidRPr="003157F3">
        <w:rPr>
          <w:rFonts w:ascii="Arial" w:hAnsi="Arial" w:cs="Arial"/>
          <w:b/>
          <w:sz w:val="28"/>
          <w:szCs w:val="28"/>
        </w:rPr>
        <w:t>. - М.: Просвещение, 1982</w:t>
      </w:r>
      <w:r>
        <w:rPr>
          <w:rFonts w:ascii="Arial" w:hAnsi="Arial" w:cs="Arial"/>
          <w:sz w:val="44"/>
          <w:szCs w:val="44"/>
        </w:rPr>
        <w:t>.</w:t>
      </w:r>
    </w:p>
    <w:p w:rsidR="003157F3" w:rsidRDefault="003157F3" w:rsidP="003157F3">
      <w:pPr>
        <w:pStyle w:val="LTGliederung1"/>
        <w:rPr>
          <w:rFonts w:ascii="Times New Roman" w:hAnsi="Times New Roman" w:cs="Times New Roman"/>
          <w:sz w:val="15"/>
          <w:szCs w:val="15"/>
        </w:rPr>
      </w:pPr>
    </w:p>
    <w:p w:rsidR="003157F3" w:rsidRDefault="003157F3" w:rsidP="00F61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7F3" w:rsidRPr="00F6111A" w:rsidRDefault="003157F3" w:rsidP="00F61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11A" w:rsidRDefault="00F6111A" w:rsidP="00F6111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6111A" w:rsidRPr="00F6111A" w:rsidRDefault="00F6111A" w:rsidP="00F6111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6111A" w:rsidRPr="001D0F0B" w:rsidRDefault="00F6111A" w:rsidP="00B27D3D">
      <w:pPr>
        <w:rPr>
          <w:sz w:val="28"/>
          <w:szCs w:val="28"/>
        </w:rPr>
      </w:pPr>
    </w:p>
    <w:sectPr w:rsidR="00F6111A" w:rsidRPr="001D0F0B" w:rsidSect="00F6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72CD"/>
    <w:multiLevelType w:val="hybridMultilevel"/>
    <w:tmpl w:val="96E4390A"/>
    <w:lvl w:ilvl="0" w:tplc="33A4A7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4F27"/>
    <w:multiLevelType w:val="hybridMultilevel"/>
    <w:tmpl w:val="7EC4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510D"/>
    <w:rsid w:val="00144C9E"/>
    <w:rsid w:val="001D0F0B"/>
    <w:rsid w:val="001F6A7A"/>
    <w:rsid w:val="003157F3"/>
    <w:rsid w:val="0055510D"/>
    <w:rsid w:val="00641CC5"/>
    <w:rsid w:val="007C6666"/>
    <w:rsid w:val="00923C73"/>
    <w:rsid w:val="00AB7570"/>
    <w:rsid w:val="00B27D3D"/>
    <w:rsid w:val="00C958BE"/>
    <w:rsid w:val="00E1031A"/>
    <w:rsid w:val="00F60B8F"/>
    <w:rsid w:val="00F6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Untertitel">
    <w:name w:val="???????~LT~Untertitel"/>
    <w:uiPriority w:val="99"/>
    <w:rsid w:val="001F6A7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 w:after="0" w:line="240" w:lineRule="auto"/>
      <w:jc w:val="center"/>
    </w:pPr>
    <w:rPr>
      <w:rFonts w:ascii="Mangal" w:eastAsia="Microsoft YaHei" w:hAnsi="Mangal" w:cs="Mangal"/>
      <w:color w:val="000000"/>
      <w:sz w:val="64"/>
      <w:szCs w:val="64"/>
    </w:rPr>
  </w:style>
  <w:style w:type="paragraph" w:styleId="a3">
    <w:name w:val="List Paragraph"/>
    <w:basedOn w:val="a"/>
    <w:uiPriority w:val="34"/>
    <w:qFormat/>
    <w:rsid w:val="001F6A7A"/>
    <w:pPr>
      <w:ind w:left="720"/>
      <w:contextualSpacing/>
    </w:pPr>
  </w:style>
  <w:style w:type="paragraph" w:customStyle="1" w:styleId="LTGliederung1">
    <w:name w:val="???????~LT~Gliederung 1"/>
    <w:uiPriority w:val="99"/>
    <w:rsid w:val="003157F3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000000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5</cp:revision>
  <dcterms:created xsi:type="dcterms:W3CDTF">2014-01-14T12:03:00Z</dcterms:created>
  <dcterms:modified xsi:type="dcterms:W3CDTF">2014-01-15T08:15:00Z</dcterms:modified>
</cp:coreProperties>
</file>