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E4" w:rsidRDefault="00B527E4" w:rsidP="00B527E4">
      <w:pPr>
        <w:ind w:firstLine="708"/>
      </w:pPr>
      <w:r>
        <w:t>Образовательный процесс не ограничивается только рамками</w:t>
      </w:r>
      <w:r w:rsidR="001F219C" w:rsidRPr="001F219C">
        <w:t xml:space="preserve"> </w:t>
      </w:r>
      <w:r w:rsidR="001F219C">
        <w:t>урока</w:t>
      </w:r>
      <w:r>
        <w:t xml:space="preserve">, значительную роль играет дополнительное образование учащихся. Научно-исследовательская работа учащихся является неотъемлемой частью образовательной деятельности, их </w:t>
      </w:r>
      <w:proofErr w:type="spellStart"/>
      <w:r>
        <w:t>допрофессиональной</w:t>
      </w:r>
      <w:proofErr w:type="spellEnd"/>
      <w:r>
        <w:t xml:space="preserve"> подготовки, процесса развития гармоничной личности. Это наиболее сложная форма организации внеклассной работы.</w:t>
      </w:r>
      <w:r>
        <w:tab/>
      </w:r>
    </w:p>
    <w:p w:rsidR="00B527E4" w:rsidRDefault="00B527E4" w:rsidP="00B527E4">
      <w:pPr>
        <w:ind w:firstLine="708"/>
      </w:pPr>
      <w:r>
        <w:t>Научно-исследовательская работа школьника представляет собой законченный труд, выполненный самостоятельно или под руководством учителя и содержащий полученный в ходе исследования материал, основной характеристикой которого является оригинальность.</w:t>
      </w:r>
    </w:p>
    <w:p w:rsidR="00B527E4" w:rsidRDefault="00B527E4" w:rsidP="00B527E4">
      <w:r>
        <w:tab/>
        <w:t xml:space="preserve">В условиях модернизации системы образования одной из основных задач школы является формирование ключевых компетенций учащихся. </w:t>
      </w:r>
      <w:proofErr w:type="spellStart"/>
      <w:r>
        <w:t>Компетентностный</w:t>
      </w:r>
      <w:proofErr w:type="spellEnd"/>
      <w:r>
        <w:t xml:space="preserve"> подход предполагает формирование интеллектуальной и исследовательской культуры школьника, создание условий для самоопределения и самореализации потенциальных возможностей ребенка в процессе обучения.</w:t>
      </w:r>
    </w:p>
    <w:p w:rsidR="00B527E4" w:rsidRDefault="00B527E4" w:rsidP="00B527E4">
      <w:r>
        <w:tab/>
        <w:t>Педагогическая цель научно-исследовательской работы – привитие школьнику интереса к творческой деятельности в рамках учебного предмета, формирование культуры научного исследования, создание условий для самоопределения и самореализации потенциальных возможностей в процессе обучения</w:t>
      </w:r>
    </w:p>
    <w:p w:rsidR="00790036" w:rsidRDefault="00790036" w:rsidP="00B527E4"/>
    <w:p w:rsidR="00790036" w:rsidRDefault="00790036" w:rsidP="00B527E4">
      <w:r>
        <w:tab/>
        <w:t xml:space="preserve">Организация научно-исследовательской деятельности учащихся направлена </w:t>
      </w:r>
      <w:proofErr w:type="gramStart"/>
      <w:r>
        <w:t>на</w:t>
      </w:r>
      <w:proofErr w:type="gramEnd"/>
      <w:r>
        <w:t>:</w:t>
      </w:r>
    </w:p>
    <w:p w:rsidR="00790036" w:rsidRDefault="00790036" w:rsidP="00790036">
      <w:pPr>
        <w:pStyle w:val="a3"/>
        <w:numPr>
          <w:ilvl w:val="0"/>
          <w:numId w:val="1"/>
        </w:numPr>
      </w:pPr>
      <w:r>
        <w:t>Привлечение учащихся к научно-исследовательской работе.</w:t>
      </w:r>
    </w:p>
    <w:p w:rsidR="00790036" w:rsidRDefault="00790036" w:rsidP="00790036">
      <w:pPr>
        <w:pStyle w:val="a3"/>
        <w:numPr>
          <w:ilvl w:val="0"/>
          <w:numId w:val="1"/>
        </w:numPr>
      </w:pPr>
      <w:r>
        <w:t>Приобретение ими опыта выступлений и защиты результатов своего интеллектуального труда.</w:t>
      </w:r>
    </w:p>
    <w:p w:rsidR="00790036" w:rsidRDefault="00790036" w:rsidP="00790036">
      <w:pPr>
        <w:pStyle w:val="a3"/>
        <w:numPr>
          <w:ilvl w:val="0"/>
          <w:numId w:val="1"/>
        </w:numPr>
      </w:pPr>
      <w:r>
        <w:t>Консолидирование усилий педагогов, родителей, общественности в развитии исследовательской и творческой деятельности учащихся.</w:t>
      </w:r>
    </w:p>
    <w:p w:rsidR="00790036" w:rsidRDefault="00790036" w:rsidP="00790036">
      <w:pPr>
        <w:pStyle w:val="a3"/>
        <w:numPr>
          <w:ilvl w:val="0"/>
          <w:numId w:val="1"/>
        </w:numPr>
      </w:pPr>
      <w:r>
        <w:t>Осуществлению интеграций и общественных усилий по взаимодействию «Школа – ВУЗ»</w:t>
      </w:r>
    </w:p>
    <w:p w:rsidR="00790036" w:rsidRDefault="00790036" w:rsidP="00790036"/>
    <w:p w:rsidR="00790036" w:rsidRDefault="00790036" w:rsidP="00790036">
      <w:pPr>
        <w:ind w:left="585"/>
      </w:pPr>
      <w:r>
        <w:t>Из опыта организации ученических исследований по химии на внеклассных занятиях.</w:t>
      </w:r>
    </w:p>
    <w:p w:rsidR="001C6969" w:rsidRDefault="00790036" w:rsidP="00790036">
      <w:r>
        <w:t xml:space="preserve">В нашем учебном заведении существует </w:t>
      </w:r>
      <w:r w:rsidR="00AA17B6">
        <w:t xml:space="preserve"> </w:t>
      </w:r>
      <w:r>
        <w:t>творческое объединение учащихся, стремящихся совершенствовать свои знания в определенной области науки, учебного предмета, развивать свои интеллект, приобретать умения научно-исследовательской деятельности</w:t>
      </w:r>
      <w:r w:rsidR="001C6969">
        <w:t xml:space="preserve"> – ГНОМЫ. </w:t>
      </w:r>
      <w:proofErr w:type="gramStart"/>
      <w:r w:rsidR="001C6969">
        <w:t>Оно состоит из двух секций: естественнонаучной (география, химия, психология и др.) и гуманитарной (русский язык, литература, краеведение и др.).</w:t>
      </w:r>
      <w:proofErr w:type="gramEnd"/>
      <w:r w:rsidR="001C6969">
        <w:t xml:space="preserve"> Секцию химии возглавляю я.</w:t>
      </w:r>
    </w:p>
    <w:p w:rsidR="001C6969" w:rsidRDefault="001C6969" w:rsidP="00790036">
      <w:r>
        <w:tab/>
        <w:t xml:space="preserve">Результаты своих исследовательских работ учащиеся представляют: </w:t>
      </w:r>
    </w:p>
    <w:p w:rsidR="001C6969" w:rsidRDefault="001C6969" w:rsidP="001C6969">
      <w:pPr>
        <w:pStyle w:val="a3"/>
        <w:numPr>
          <w:ilvl w:val="0"/>
          <w:numId w:val="2"/>
        </w:numPr>
      </w:pPr>
      <w:r>
        <w:t>На гимназической конференции</w:t>
      </w:r>
    </w:p>
    <w:p w:rsidR="001C6969" w:rsidRDefault="001C6969" w:rsidP="001C6969">
      <w:pPr>
        <w:pStyle w:val="a3"/>
        <w:numPr>
          <w:ilvl w:val="0"/>
          <w:numId w:val="2"/>
        </w:numPr>
      </w:pPr>
      <w:r>
        <w:t>Городской научно-практической конференции</w:t>
      </w:r>
    </w:p>
    <w:p w:rsidR="001C6969" w:rsidRDefault="001C6969" w:rsidP="001C6969">
      <w:pPr>
        <w:pStyle w:val="a3"/>
        <w:numPr>
          <w:ilvl w:val="0"/>
          <w:numId w:val="2"/>
        </w:numPr>
      </w:pPr>
      <w:r>
        <w:t xml:space="preserve">Участвуют в зональных и </w:t>
      </w:r>
      <w:proofErr w:type="gramStart"/>
      <w:r>
        <w:t>всероссийский</w:t>
      </w:r>
      <w:proofErr w:type="gramEnd"/>
      <w:r>
        <w:t xml:space="preserve"> конкурсах</w:t>
      </w:r>
    </w:p>
    <w:p w:rsidR="001C6969" w:rsidRDefault="001C6969" w:rsidP="001C6969">
      <w:pPr>
        <w:ind w:firstLine="708"/>
      </w:pPr>
      <w:r>
        <w:t xml:space="preserve">Тезисы докладов лучших научно-исследовательских работ публикуются в сборнике работ лауреатов городской научно-практической конференции. Ежегодно (в течение 8 лет) мои </w:t>
      </w:r>
      <w:r>
        <w:lastRenderedPageBreak/>
        <w:t>учащиеся становятся лауреатами на городских научно-практических конференциях. В 2004 году были удостоены диплома 3 степени на всероссийском конкурсе, посвященному Д. И. Менделееву.</w:t>
      </w:r>
    </w:p>
    <w:p w:rsidR="001C6969" w:rsidRDefault="00717106" w:rsidP="0056262F">
      <w:pPr>
        <w:ind w:firstLine="708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68.95pt;margin-top:231.65pt;width:36pt;height:9pt;flip:y;z-index:2516705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7" type="#_x0000_t32" style="position:absolute;left:0;text-align:left;margin-left:268.95pt;margin-top:264.65pt;width:79.5pt;height:83.25pt;z-index:251669504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1" style="position:absolute;left:0;text-align:left;margin-left:304.95pt;margin-top:187.4pt;width:173.25pt;height:1in;z-index:251663360">
            <v:textbox>
              <w:txbxContent>
                <w:p w:rsidR="00E4618A" w:rsidRDefault="00E4618A">
                  <w:r>
                    <w:t>Использование индивидуально-дифференцированного подхода при формировании практических умений.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left:0;text-align:left;margin-left:-53.55pt;margin-top:191.15pt;width:151.5pt;height:63.75pt;z-index:251661312">
            <v:textbox>
              <w:txbxContent>
                <w:p w:rsidR="00E4618A" w:rsidRDefault="00E4618A">
                  <w:r>
                    <w:t xml:space="preserve">Познавательные задачи (от </w:t>
                  </w:r>
                  <w:proofErr w:type="gramStart"/>
                  <w:r>
                    <w:t>репродуктивных</w:t>
                  </w:r>
                  <w:proofErr w:type="gramEnd"/>
                  <w:r>
                    <w:t xml:space="preserve"> до творческих в системе)</w:t>
                  </w:r>
                </w:p>
              </w:txbxContent>
            </v:textbox>
          </v:rect>
        </w:pict>
      </w:r>
      <w:r w:rsidR="001C6969">
        <w:t>Такие результаты достигаются в результате кропот</w:t>
      </w:r>
      <w:r w:rsidR="007B7656">
        <w:t xml:space="preserve">ливой работы и на уроках химии </w:t>
      </w:r>
      <w:r w:rsidR="001C6969">
        <w:t>при выполнен</w:t>
      </w:r>
      <w:r w:rsidR="007B7656">
        <w:t>ии практических работ исследовательского характера (Т.П.И.Х) уделяется большое внимание формированию экспериментальных умений учащихся.</w:t>
      </w:r>
    </w:p>
    <w:p w:rsidR="0056262F" w:rsidRDefault="0056262F" w:rsidP="0056262F">
      <w:pPr>
        <w:ind w:firstLine="708"/>
      </w:pPr>
    </w:p>
    <w:p w:rsidR="0056262F" w:rsidRDefault="00717106" w:rsidP="0056262F">
      <w:pPr>
        <w:ind w:firstLine="708"/>
      </w:pPr>
      <w:r>
        <w:rPr>
          <w:noProof/>
          <w:lang w:eastAsia="ru-RU"/>
        </w:rPr>
        <w:pict>
          <v:rect id="_x0000_s1027" style="position:absolute;left:0;text-align:left;margin-left:130.95pt;margin-top:23.9pt;width:169.5pt;height:37.5pt;z-index:251659264">
            <v:textbox>
              <w:txbxContent>
                <w:p w:rsidR="00E4618A" w:rsidRDefault="00E4618A">
                  <w:r>
                    <w:t>Исследовательский эксперимент в структуре урока</w:t>
                  </w:r>
                </w:p>
              </w:txbxContent>
            </v:textbox>
          </v:rect>
        </w:pict>
      </w:r>
    </w:p>
    <w:p w:rsidR="0056262F" w:rsidRDefault="0056262F" w:rsidP="0056262F">
      <w:pPr>
        <w:ind w:firstLine="708"/>
      </w:pPr>
    </w:p>
    <w:p w:rsidR="0056262F" w:rsidRDefault="00717106" w:rsidP="0056262F">
      <w:pPr>
        <w:ind w:firstLine="708"/>
      </w:pPr>
      <w:r>
        <w:rPr>
          <w:noProof/>
          <w:lang w:eastAsia="ru-RU"/>
        </w:rPr>
        <w:pict>
          <v:shape id="_x0000_s1028" type="#_x0000_t32" style="position:absolute;left:0;text-align:left;margin-left:202.95pt;margin-top:17.25pt;width:8.25pt;height:49.5pt;flip:x y;z-index:251660288" o:connectortype="straight">
            <v:stroke endarrow="block"/>
          </v:shape>
        </w:pict>
      </w:r>
    </w:p>
    <w:p w:rsidR="0056262F" w:rsidRDefault="0056262F" w:rsidP="0056262F">
      <w:pPr>
        <w:ind w:firstLine="708"/>
      </w:pPr>
    </w:p>
    <w:p w:rsidR="0056262F" w:rsidRDefault="00717106" w:rsidP="0056262F">
      <w:pPr>
        <w:ind w:firstLine="708"/>
      </w:pPr>
      <w:r>
        <w:rPr>
          <w:noProof/>
          <w:lang w:eastAsia="ru-RU"/>
        </w:rPr>
        <w:pict>
          <v:rect id="_x0000_s1026" style="position:absolute;left:0;text-align:left;margin-left:167.7pt;margin-top:15.9pt;width:101.25pt;height:108.75pt;z-index:251658240">
            <v:textbox style="mso-next-textbox:#_x0000_s1026">
              <w:txbxContent>
                <w:p w:rsidR="00E4618A" w:rsidRPr="00AA17B6" w:rsidRDefault="00E4618A" w:rsidP="00AA17B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A17B6">
                    <w:rPr>
                      <w:b/>
                      <w:sz w:val="28"/>
                      <w:szCs w:val="28"/>
                    </w:rPr>
                    <w:t>Основные направления подготовки школьников к Н.И.</w:t>
                  </w:r>
                  <w:proofErr w:type="gramStart"/>
                  <w:r w:rsidRPr="00AA17B6">
                    <w:rPr>
                      <w:b/>
                      <w:sz w:val="28"/>
                      <w:szCs w:val="28"/>
                    </w:rPr>
                    <w:t>Р</w:t>
                  </w:r>
                  <w:proofErr w:type="gramEnd"/>
                </w:p>
              </w:txbxContent>
            </v:textbox>
          </v:rect>
        </w:pict>
      </w:r>
    </w:p>
    <w:p w:rsidR="0056262F" w:rsidRDefault="00717106" w:rsidP="0056262F">
      <w:pPr>
        <w:ind w:firstLine="708"/>
      </w:pPr>
      <w:r>
        <w:rPr>
          <w:noProof/>
          <w:lang w:eastAsia="ru-RU"/>
        </w:rPr>
        <w:pict>
          <v:shape id="_x0000_s1030" type="#_x0000_t32" style="position:absolute;left:0;text-align:left;margin-left:104.7pt;margin-top:5.45pt;width:63pt;height:21pt;flip:x y;z-index:251662336" o:connectortype="straight">
            <v:stroke endarrow="block"/>
          </v:shape>
        </w:pict>
      </w:r>
    </w:p>
    <w:p w:rsidR="0056262F" w:rsidRDefault="0056262F" w:rsidP="0056262F">
      <w:pPr>
        <w:ind w:firstLine="708"/>
      </w:pPr>
    </w:p>
    <w:p w:rsidR="0056262F" w:rsidRDefault="00717106" w:rsidP="0056262F">
      <w:pPr>
        <w:ind w:firstLine="708"/>
      </w:pPr>
      <w:r>
        <w:rPr>
          <w:noProof/>
          <w:lang w:eastAsia="ru-RU"/>
        </w:rPr>
        <w:pict>
          <v:shape id="_x0000_s1035" type="#_x0000_t32" style="position:absolute;left:0;text-align:left;margin-left:-.3pt;margin-top:9.3pt;width:168pt;height:87.75pt;flip:x;z-index:251667456" o:connectortype="straight">
            <v:stroke endarrow="block"/>
          </v:shape>
        </w:pict>
      </w:r>
    </w:p>
    <w:p w:rsidR="0056262F" w:rsidRDefault="00717106" w:rsidP="0056262F">
      <w:pPr>
        <w:ind w:firstLine="708"/>
      </w:pPr>
      <w:r>
        <w:rPr>
          <w:noProof/>
          <w:lang w:eastAsia="ru-RU"/>
        </w:rPr>
        <w:pict>
          <v:shape id="_x0000_s1036" type="#_x0000_t32" style="position:absolute;left:0;text-align:left;margin-left:211.2pt;margin-top:22.85pt;width:6pt;height:48.75pt;flip:x;z-index:251668480" o:connectortype="straight">
            <v:stroke endarrow="block"/>
          </v:shape>
        </w:pict>
      </w:r>
    </w:p>
    <w:p w:rsidR="0056262F" w:rsidRDefault="0056262F" w:rsidP="0056262F">
      <w:pPr>
        <w:ind w:firstLine="708"/>
      </w:pPr>
    </w:p>
    <w:p w:rsidR="0056262F" w:rsidRDefault="00717106" w:rsidP="0056262F">
      <w:pPr>
        <w:ind w:firstLine="708"/>
      </w:pPr>
      <w:r>
        <w:rPr>
          <w:noProof/>
          <w:lang w:eastAsia="ru-RU"/>
        </w:rPr>
        <w:pict>
          <v:rect id="_x0000_s1033" style="position:absolute;left:0;text-align:left;margin-left:-53.55pt;margin-top:24.5pt;width:106.5pt;height:61.5pt;z-index:251665408">
            <v:textbox>
              <w:txbxContent>
                <w:p w:rsidR="00E4618A" w:rsidRDefault="00E4618A">
                  <w:r>
                    <w:t>Групповые и коллективные средства обучения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left:0;text-align:left;margin-left:295.95pt;margin-top:11.75pt;width:150pt;height:58.5pt;z-index:251664384">
            <v:textbox>
              <w:txbxContent>
                <w:p w:rsidR="00E4618A" w:rsidRDefault="00E4618A">
                  <w:r>
                    <w:t>Формирование умения грамотного использования химической терминологии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left:0;text-align:left;margin-left:97.95pt;margin-top:20.75pt;width:188.25pt;height:44.25pt;z-index:251666432">
            <v:textbox>
              <w:txbxContent>
                <w:p w:rsidR="00E4618A" w:rsidRDefault="00E4618A">
                  <w:r>
                    <w:t xml:space="preserve">Использование </w:t>
                  </w:r>
                  <w:proofErr w:type="spellStart"/>
                  <w:r>
                    <w:t>внутрипредметных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межпредметных</w:t>
                  </w:r>
                  <w:proofErr w:type="spellEnd"/>
                  <w:r>
                    <w:t xml:space="preserve"> связей</w:t>
                  </w:r>
                </w:p>
              </w:txbxContent>
            </v:textbox>
          </v:rect>
        </w:pict>
      </w:r>
    </w:p>
    <w:p w:rsidR="0056262F" w:rsidRDefault="0056262F" w:rsidP="0056262F">
      <w:pPr>
        <w:ind w:firstLine="708"/>
      </w:pPr>
    </w:p>
    <w:p w:rsidR="0056262F" w:rsidRDefault="0056262F" w:rsidP="0056262F">
      <w:pPr>
        <w:ind w:firstLine="708"/>
      </w:pPr>
    </w:p>
    <w:p w:rsidR="0056262F" w:rsidRDefault="0056262F" w:rsidP="0056262F">
      <w:pPr>
        <w:ind w:firstLine="708"/>
      </w:pPr>
    </w:p>
    <w:p w:rsidR="0056262F" w:rsidRDefault="0056262F" w:rsidP="0056262F">
      <w:pPr>
        <w:ind w:firstLine="708"/>
      </w:pPr>
    </w:p>
    <w:p w:rsidR="0056262F" w:rsidRDefault="0056262F" w:rsidP="00874D9B">
      <w:pPr>
        <w:ind w:left="709" w:firstLine="708"/>
      </w:pPr>
    </w:p>
    <w:p w:rsidR="0056262F" w:rsidRDefault="0056262F" w:rsidP="00874D9B">
      <w:pPr>
        <w:ind w:left="709" w:firstLine="708"/>
      </w:pPr>
      <w:r>
        <w:t>Самостоятельное ученическое исследование по предмету возможно только при условии</w:t>
      </w:r>
      <w:r w:rsidR="007153BE">
        <w:t xml:space="preserve"> готовности школьника к этому сложному виду деятельности: необходимо чтобы у </w:t>
      </w:r>
      <w:proofErr w:type="gramStart"/>
      <w:r w:rsidR="007153BE">
        <w:t>обучающихся</w:t>
      </w:r>
      <w:proofErr w:type="gramEnd"/>
      <w:r w:rsidR="007153BE">
        <w:t xml:space="preserve"> были сформированы основные экспериментальные, в том числе исследовательские умения: </w:t>
      </w:r>
    </w:p>
    <w:p w:rsidR="007153BE" w:rsidRDefault="007153BE" w:rsidP="00874D9B">
      <w:pPr>
        <w:ind w:left="709" w:firstLine="708"/>
      </w:pPr>
      <w:r>
        <w:t>- наблюдение</w:t>
      </w:r>
    </w:p>
    <w:p w:rsidR="007153BE" w:rsidRDefault="007153BE" w:rsidP="00874D9B">
      <w:pPr>
        <w:ind w:left="709" w:firstLine="708"/>
      </w:pPr>
      <w:r>
        <w:t>- сравнение фактов, свойств веществ и явлений</w:t>
      </w:r>
    </w:p>
    <w:p w:rsidR="007153BE" w:rsidRDefault="007153BE" w:rsidP="00874D9B">
      <w:pPr>
        <w:ind w:left="709" w:firstLine="708"/>
      </w:pPr>
      <w:r>
        <w:t>- нахождение причинно-следственных связей</w:t>
      </w:r>
    </w:p>
    <w:p w:rsidR="007153BE" w:rsidRDefault="007153BE" w:rsidP="00874D9B">
      <w:pPr>
        <w:ind w:left="709" w:firstLine="708"/>
      </w:pPr>
      <w:r>
        <w:t>- проводить опыты и делать вывод</w:t>
      </w:r>
    </w:p>
    <w:p w:rsidR="007153BE" w:rsidRDefault="007153BE" w:rsidP="00874D9B">
      <w:pPr>
        <w:ind w:left="709" w:firstLine="708"/>
      </w:pPr>
      <w:r>
        <w:t>-обрабатывать результаты эксперимента и др.</w:t>
      </w:r>
    </w:p>
    <w:p w:rsidR="007153BE" w:rsidRDefault="007153BE" w:rsidP="00874D9B">
      <w:pPr>
        <w:ind w:left="709" w:firstLine="708"/>
      </w:pPr>
      <w:r>
        <w:lastRenderedPageBreak/>
        <w:t>Умения экспериментального исследования веществ в курсе химии формируются на начальном этапе школьного курса – 8 класс</w:t>
      </w:r>
      <w:r w:rsidR="00874D9B">
        <w:t>. При этом используются проблемные и эвристические методы:</w:t>
      </w:r>
    </w:p>
    <w:p w:rsidR="007153BE" w:rsidRDefault="007153BE" w:rsidP="007153BE">
      <w:pPr>
        <w:pStyle w:val="a3"/>
        <w:numPr>
          <w:ilvl w:val="0"/>
          <w:numId w:val="3"/>
        </w:numPr>
      </w:pPr>
      <w:r>
        <w:t>Освоение аналитических приемов и методов (приемы работы с веществами в разных агрегатных состояниях, способы разделения смесей: фильтрование, выпаривание)</w:t>
      </w:r>
    </w:p>
    <w:p w:rsidR="007153BE" w:rsidRDefault="007153BE" w:rsidP="007153BE">
      <w:pPr>
        <w:pStyle w:val="a3"/>
        <w:numPr>
          <w:ilvl w:val="0"/>
          <w:numId w:val="3"/>
        </w:numPr>
      </w:pPr>
      <w:r>
        <w:t xml:space="preserve">На следующем этапе (9 класс) это исследование </w:t>
      </w:r>
      <w:proofErr w:type="spellStart"/>
      <w:r>
        <w:t>амфотерных</w:t>
      </w:r>
      <w:proofErr w:type="spellEnd"/>
      <w:r>
        <w:t xml:space="preserve"> свойств некоторых </w:t>
      </w:r>
      <w:proofErr w:type="spellStart"/>
      <w:r>
        <w:t>гидроксидов</w:t>
      </w:r>
      <w:proofErr w:type="spellEnd"/>
      <w:r>
        <w:t>, определение катионов и анионов в растворах и постановка эксперимента</w:t>
      </w:r>
      <w:r w:rsidR="00E37D5F">
        <w:t xml:space="preserve"> (вставка урока в 9 «</w:t>
      </w:r>
      <w:proofErr w:type="spellStart"/>
      <w:r w:rsidR="00E37D5F">
        <w:t>фт</w:t>
      </w:r>
      <w:proofErr w:type="spellEnd"/>
      <w:r w:rsidR="00E37D5F">
        <w:t>»)</w:t>
      </w:r>
    </w:p>
    <w:p w:rsidR="00E37D5F" w:rsidRDefault="00E37D5F" w:rsidP="00E37D5F">
      <w:pPr>
        <w:ind w:left="708"/>
      </w:pPr>
      <w:r>
        <w:t>Поэтому наиболее подходящим для проведения исследовательской работы можно считать возраст 15-17 лет (9-11 класс). Естественно бывают исключения. В этом году к исследовательской работе у меня подключена ученица 7 «</w:t>
      </w:r>
      <w:proofErr w:type="spellStart"/>
      <w:r>
        <w:t>фт</w:t>
      </w:r>
      <w:proofErr w:type="spellEnd"/>
      <w:r>
        <w:t>» класса Васильева Аня</w:t>
      </w:r>
      <w:r w:rsidR="00874D9B">
        <w:t xml:space="preserve"> (ФОТО)</w:t>
      </w:r>
      <w:proofErr w:type="gramStart"/>
      <w:r w:rsidR="00874D9B">
        <w:t xml:space="preserve"> </w:t>
      </w:r>
      <w:r>
        <w:t>.</w:t>
      </w:r>
      <w:proofErr w:type="gramEnd"/>
      <w:r>
        <w:t xml:space="preserve"> Тема её работы «Изучение процесса диффузии растворов неорганических солей в воде». Кстати, эта работа была заявлена на третьем всероссийском детском конкурсе «Первые шаги в науке».  Групповое выполнение работы (2-4 человека) благоприятно отражается на качестве ученического исследования.</w:t>
      </w:r>
    </w:p>
    <w:p w:rsidR="00E37D5F" w:rsidRDefault="00E37D5F" w:rsidP="00E37D5F">
      <w:pPr>
        <w:ind w:left="708"/>
      </w:pPr>
      <w:r>
        <w:tab/>
        <w:t>Конечно не секрет, что более продуктивно работают учащиеся, успешно занимающиеся по предмету: им проще познакомиться с литературой по теме исследования, подобрать необходимые методики для проведения эксперимента, обработать полученные данные и сделать выводы по проделанной работе. Но тоже бывают исключения.</w:t>
      </w:r>
    </w:p>
    <w:p w:rsidR="00E37D5F" w:rsidRDefault="00E37D5F" w:rsidP="00E37D5F">
      <w:pPr>
        <w:ind w:left="708"/>
      </w:pPr>
      <w:r>
        <w:tab/>
        <w:t>Интерес учащихся к работе зависит от того, насколько актуальна тема исследования. Некоторые требования, предъявляемые к исследовательской работе:</w:t>
      </w:r>
    </w:p>
    <w:p w:rsidR="00E37D5F" w:rsidRDefault="00E37D5F" w:rsidP="00E37D5F">
      <w:pPr>
        <w:ind w:left="708"/>
      </w:pPr>
      <w:r>
        <w:t xml:space="preserve">  Работа должна</w:t>
      </w:r>
      <w:r w:rsidR="00874D9B">
        <w:t>:</w:t>
      </w:r>
      <w:r>
        <w:t xml:space="preserve"> </w:t>
      </w:r>
    </w:p>
    <w:p w:rsidR="00E37D5F" w:rsidRDefault="00E37D5F" w:rsidP="00E37D5F">
      <w:pPr>
        <w:pStyle w:val="a3"/>
        <w:numPr>
          <w:ilvl w:val="0"/>
          <w:numId w:val="5"/>
        </w:numPr>
      </w:pPr>
      <w:r>
        <w:t>Иметь практическую направленность</w:t>
      </w:r>
    </w:p>
    <w:p w:rsidR="00E37D5F" w:rsidRDefault="00E37D5F" w:rsidP="00E37D5F">
      <w:pPr>
        <w:pStyle w:val="a3"/>
        <w:numPr>
          <w:ilvl w:val="0"/>
          <w:numId w:val="5"/>
        </w:numPr>
      </w:pPr>
      <w:r>
        <w:t>Вызывать интерес учащихся</w:t>
      </w:r>
    </w:p>
    <w:p w:rsidR="00E37D5F" w:rsidRDefault="00E37D5F" w:rsidP="00E37D5F">
      <w:pPr>
        <w:pStyle w:val="a3"/>
        <w:numPr>
          <w:ilvl w:val="0"/>
          <w:numId w:val="5"/>
        </w:numPr>
      </w:pPr>
      <w:r>
        <w:t>Имитировать исследовательскую научную деятельность</w:t>
      </w:r>
    </w:p>
    <w:p w:rsidR="00E37D5F" w:rsidRDefault="00E37D5F" w:rsidP="00E37D5F">
      <w:pPr>
        <w:pStyle w:val="a3"/>
        <w:numPr>
          <w:ilvl w:val="0"/>
          <w:numId w:val="5"/>
        </w:numPr>
      </w:pPr>
      <w:r>
        <w:t>Легко воспроизводиться экспериментально с использованием простого оборудования, доступного для школы</w:t>
      </w:r>
    </w:p>
    <w:p w:rsidR="00E37D5F" w:rsidRDefault="00E37D5F" w:rsidP="00E37D5F">
      <w:pPr>
        <w:pStyle w:val="a3"/>
        <w:numPr>
          <w:ilvl w:val="0"/>
          <w:numId w:val="5"/>
        </w:numPr>
      </w:pPr>
      <w:r>
        <w:t>Иметь творческий характер и многогранность подходов исследования</w:t>
      </w:r>
    </w:p>
    <w:p w:rsidR="00E37D5F" w:rsidRDefault="00E37D5F" w:rsidP="00E37D5F">
      <w:pPr>
        <w:pStyle w:val="a3"/>
        <w:numPr>
          <w:ilvl w:val="0"/>
          <w:numId w:val="5"/>
        </w:numPr>
      </w:pPr>
      <w:r>
        <w:t>Иметь желательно интегрированный характер</w:t>
      </w:r>
    </w:p>
    <w:p w:rsidR="00590FC9" w:rsidRDefault="00590FC9" w:rsidP="00590FC9">
      <w:pPr>
        <w:ind w:left="709"/>
      </w:pPr>
    </w:p>
    <w:p w:rsidR="00590FC9" w:rsidRDefault="00590FC9" w:rsidP="00590FC9">
      <w:pPr>
        <w:ind w:left="709"/>
      </w:pPr>
    </w:p>
    <w:p w:rsidR="00590FC9" w:rsidRDefault="00590FC9" w:rsidP="00590FC9">
      <w:pPr>
        <w:ind w:left="709"/>
      </w:pPr>
      <w:r>
        <w:t xml:space="preserve">Как происходит выбор темы? </w:t>
      </w:r>
      <w:proofErr w:type="gramStart"/>
      <w:r>
        <w:t>По разному</w:t>
      </w:r>
      <w:proofErr w:type="gramEnd"/>
      <w:r>
        <w:t xml:space="preserve">: </w:t>
      </w:r>
    </w:p>
    <w:p w:rsidR="00590FC9" w:rsidRDefault="00590FC9" w:rsidP="00590FC9">
      <w:pPr>
        <w:pStyle w:val="a3"/>
        <w:numPr>
          <w:ilvl w:val="0"/>
          <w:numId w:val="11"/>
        </w:numPr>
        <w:ind w:left="709"/>
      </w:pPr>
      <w:r>
        <w:t>Предлагаю сама, с учетом её актуальности</w:t>
      </w:r>
    </w:p>
    <w:p w:rsidR="00590FC9" w:rsidRDefault="00590FC9" w:rsidP="00590FC9">
      <w:pPr>
        <w:pStyle w:val="a3"/>
        <w:numPr>
          <w:ilvl w:val="0"/>
          <w:numId w:val="11"/>
        </w:numPr>
        <w:ind w:left="709"/>
      </w:pPr>
      <w:r>
        <w:t>Предлагают ребята</w:t>
      </w:r>
    </w:p>
    <w:p w:rsidR="00590FC9" w:rsidRDefault="00590FC9" w:rsidP="00590FC9">
      <w:pPr>
        <w:pStyle w:val="a3"/>
        <w:ind w:left="851"/>
      </w:pPr>
    </w:p>
    <w:p w:rsidR="00590FC9" w:rsidRDefault="00590FC9" w:rsidP="00590FC9">
      <w:pPr>
        <w:ind w:left="851"/>
      </w:pPr>
      <w:r>
        <w:t xml:space="preserve">Последние годы обращаюсь к менделеевской тематике. Д.И. Менделеев не случайно попал в финал проекта «Имя России». Его достижения в различных областях носят поистине национальный характер и являются гордостью нации. В нашем кабинете химии хранится основной труд Менделеева «Основы Химии» - двухтомник (тринадцатое </w:t>
      </w:r>
      <w:r>
        <w:lastRenderedPageBreak/>
        <w:t xml:space="preserve">издание. 1947 год). Его подарил нам Аркадий Семенович </w:t>
      </w:r>
      <w:proofErr w:type="spellStart"/>
      <w:r>
        <w:t>Гормин</w:t>
      </w:r>
      <w:proofErr w:type="spellEnd"/>
      <w:r>
        <w:t xml:space="preserve">. Этот учебник неиссякаем для выбора тем. Например: усовершенствование прибора Д.И. Менделеева для получения сухого аммиака. Эта работа была выполнена учащимися 9го класса </w:t>
      </w:r>
      <w:proofErr w:type="spellStart"/>
      <w:r>
        <w:t>Солеевым</w:t>
      </w:r>
      <w:proofErr w:type="spellEnd"/>
      <w:r>
        <w:t xml:space="preserve"> Андреем и </w:t>
      </w:r>
      <w:proofErr w:type="spellStart"/>
      <w:r>
        <w:t>Гугниным</w:t>
      </w:r>
      <w:proofErr w:type="spellEnd"/>
      <w:r>
        <w:t xml:space="preserve"> Антоном в 2004 году. С этой работой они выступали в Москве на Всероссийском конкурсе исследовательских работ, посвященных Д.И. Менделееву в 2004 году. Работа была отмечена дипломом третьей степени. В этом году - 3 работы и все они с менделеевской тематикой, так как в этом году отмечалось 175 </w:t>
      </w:r>
      <w:proofErr w:type="spellStart"/>
      <w:r>
        <w:t>летие</w:t>
      </w:r>
      <w:proofErr w:type="spellEnd"/>
      <w:r>
        <w:t xml:space="preserve"> со дня рождения Менделеева и 5 лет со дня создания благотворительного, некоммерческого фонда «Наследие Менделеева»</w:t>
      </w:r>
      <w:proofErr w:type="gramStart"/>
      <w:r>
        <w:t xml:space="preserve"> .</w:t>
      </w:r>
      <w:proofErr w:type="gramEnd"/>
      <w:r>
        <w:t xml:space="preserve"> Темы этих работ: </w:t>
      </w:r>
    </w:p>
    <w:p w:rsidR="00590FC9" w:rsidRDefault="00590FC9" w:rsidP="00590FC9">
      <w:pPr>
        <w:pStyle w:val="a3"/>
        <w:numPr>
          <w:ilvl w:val="0"/>
          <w:numId w:val="12"/>
        </w:numPr>
        <w:ind w:left="851"/>
      </w:pPr>
      <w:r>
        <w:t>Изучение процесса диффузии растворов неорганических солей в воде – 7кл. Васильева Аня</w:t>
      </w:r>
    </w:p>
    <w:p w:rsidR="00590FC9" w:rsidRDefault="00590FC9" w:rsidP="00590FC9">
      <w:pPr>
        <w:pStyle w:val="a3"/>
        <w:numPr>
          <w:ilvl w:val="0"/>
          <w:numId w:val="12"/>
        </w:numPr>
        <w:ind w:left="851"/>
      </w:pPr>
      <w:r>
        <w:t xml:space="preserve">Д.И. Менделеев на </w:t>
      </w:r>
      <w:proofErr w:type="spellStart"/>
      <w:r>
        <w:t>Новгородчине</w:t>
      </w:r>
      <w:proofErr w:type="spellEnd"/>
      <w:r>
        <w:t xml:space="preserve"> – 10кл. Макаров Стас и Горбачев Иван</w:t>
      </w:r>
    </w:p>
    <w:p w:rsidR="00FE44B7" w:rsidRPr="00D233DD" w:rsidRDefault="00FE44B7" w:rsidP="00590FC9">
      <w:pPr>
        <w:pStyle w:val="a3"/>
        <w:numPr>
          <w:ilvl w:val="0"/>
          <w:numId w:val="12"/>
        </w:numPr>
        <w:ind w:left="851"/>
      </w:pPr>
      <w:r w:rsidRPr="00036B1A">
        <w:rPr>
          <w:spacing w:val="10"/>
          <w:sz w:val="24"/>
          <w:szCs w:val="24"/>
        </w:rPr>
        <w:t>Сравнение взглядов Д.И. Менделеева и А.М. Б</w:t>
      </w:r>
      <w:r w:rsidR="000B436B" w:rsidRPr="00036B1A">
        <w:rPr>
          <w:spacing w:val="10"/>
          <w:sz w:val="24"/>
          <w:szCs w:val="24"/>
        </w:rPr>
        <w:t>утлерова на</w:t>
      </w:r>
      <w:r w:rsidRPr="00036B1A">
        <w:rPr>
          <w:spacing w:val="10"/>
          <w:sz w:val="24"/>
          <w:szCs w:val="24"/>
        </w:rPr>
        <w:t xml:space="preserve"> теорию строения органических соединений</w:t>
      </w:r>
      <w:r w:rsidR="00036B1A" w:rsidRPr="00036B1A">
        <w:rPr>
          <w:spacing w:val="10"/>
          <w:sz w:val="24"/>
          <w:szCs w:val="24"/>
        </w:rPr>
        <w:t xml:space="preserve"> – 11Кл. </w:t>
      </w:r>
      <w:proofErr w:type="spellStart"/>
      <w:r w:rsidR="00036B1A" w:rsidRPr="00036B1A">
        <w:rPr>
          <w:spacing w:val="10"/>
          <w:sz w:val="24"/>
          <w:szCs w:val="24"/>
        </w:rPr>
        <w:t>Олигеров</w:t>
      </w:r>
      <w:proofErr w:type="spellEnd"/>
      <w:r w:rsidR="00036B1A" w:rsidRPr="00036B1A">
        <w:rPr>
          <w:spacing w:val="10"/>
          <w:sz w:val="24"/>
          <w:szCs w:val="24"/>
        </w:rPr>
        <w:t xml:space="preserve"> Николай, Нестерова Лида</w:t>
      </w:r>
    </w:p>
    <w:p w:rsidR="00D233DD" w:rsidRDefault="00D233DD" w:rsidP="00874D9B">
      <w:pPr>
        <w:ind w:left="709"/>
      </w:pPr>
      <w:r>
        <w:t>Подготовка к проведению ученического исследования. Она включает следующие этапы:</w:t>
      </w:r>
    </w:p>
    <w:p w:rsidR="00D233DD" w:rsidRDefault="00D233DD" w:rsidP="00D233DD">
      <w:pPr>
        <w:pStyle w:val="a3"/>
        <w:numPr>
          <w:ilvl w:val="0"/>
          <w:numId w:val="7"/>
        </w:numPr>
      </w:pPr>
      <w:r>
        <w:t xml:space="preserve">Определение объектной области, объекта и предмета исследования. </w:t>
      </w:r>
      <w:proofErr w:type="gramStart"/>
      <w:r>
        <w:t>Например</w:t>
      </w:r>
      <w:proofErr w:type="gramEnd"/>
      <w:r>
        <w:t xml:space="preserve"> в моем случае объектной областью является сама учебная дисциплина химия.</w:t>
      </w:r>
    </w:p>
    <w:p w:rsidR="00D233DD" w:rsidRDefault="00D233DD" w:rsidP="00D233DD">
      <w:pPr>
        <w:pStyle w:val="a3"/>
        <w:numPr>
          <w:ilvl w:val="0"/>
          <w:numId w:val="7"/>
        </w:numPr>
      </w:pPr>
      <w:r>
        <w:t xml:space="preserve">Объект исследования – это определенный процесс или явление, порождающее проблемную ситуацию (например, объектом исследования может являться изучение </w:t>
      </w:r>
      <w:proofErr w:type="spellStart"/>
      <w:r>
        <w:t>католитических</w:t>
      </w:r>
      <w:proofErr w:type="spellEnd"/>
      <w:r>
        <w:t xml:space="preserve"> реакций)</w:t>
      </w:r>
    </w:p>
    <w:p w:rsidR="00D233DD" w:rsidRDefault="00D233DD" w:rsidP="00D233DD">
      <w:pPr>
        <w:pStyle w:val="a3"/>
        <w:numPr>
          <w:ilvl w:val="0"/>
          <w:numId w:val="7"/>
        </w:numPr>
      </w:pPr>
      <w:r>
        <w:t xml:space="preserve">Предмет исследования – это конкретная часть объекта </w:t>
      </w:r>
      <w:proofErr w:type="gramStart"/>
      <w:r>
        <w:t>внутри</w:t>
      </w:r>
      <w:proofErr w:type="gramEnd"/>
      <w:r>
        <w:t xml:space="preserve"> которой ведется поиск. Предмет исследования определяет тему работы. </w:t>
      </w:r>
      <w:r w:rsidR="00D71A67">
        <w:t xml:space="preserve">Автокатализ в лабораторных условиях. </w:t>
      </w:r>
      <w:proofErr w:type="gramStart"/>
      <w:r w:rsidR="00D71A67">
        <w:t>Например</w:t>
      </w:r>
      <w:proofErr w:type="gramEnd"/>
      <w:r w:rsidR="00D71A67">
        <w:t xml:space="preserve"> моими учениками было проведено исследование по теме «Автокаталитическое действие ионов марганца 2+ в реакции восстановления перманганата калия щавелевой кислотой.</w:t>
      </w:r>
    </w:p>
    <w:p w:rsidR="00D233DD" w:rsidRDefault="00D233DD" w:rsidP="00D233DD">
      <w:pPr>
        <w:pStyle w:val="a3"/>
        <w:numPr>
          <w:ilvl w:val="0"/>
          <w:numId w:val="7"/>
        </w:numPr>
      </w:pPr>
      <w:r>
        <w:t xml:space="preserve">Выбор и формулировка темы, проблемы и обоснования их актуальности. Очень важно с самого начала правильно сформулировать тему, ведь она является визитной карточкой исследования. Тема исследования выбирается с учетом её актуальности </w:t>
      </w:r>
      <w:r w:rsidR="009078C0">
        <w:t>в современной науке. Например: «И</w:t>
      </w:r>
      <w:r>
        <w:t xml:space="preserve">спользование информационных технологий для исследования </w:t>
      </w:r>
      <w:proofErr w:type="spellStart"/>
      <w:r>
        <w:t>автокатолитических</w:t>
      </w:r>
      <w:proofErr w:type="spellEnd"/>
      <w:r>
        <w:t xml:space="preserve"> реакций</w:t>
      </w:r>
      <w:r w:rsidR="009078C0">
        <w:t>»</w:t>
      </w:r>
      <w:r>
        <w:t xml:space="preserve">. Кстати, с этой работой ребята выступали в 2007 году на зональном конкурсе </w:t>
      </w:r>
      <w:r w:rsidR="00F15451">
        <w:t>исследовательских работ</w:t>
      </w:r>
      <w:r>
        <w:t xml:space="preserve"> в Северо-Западном ФО </w:t>
      </w:r>
      <w:r w:rsidR="00F15451">
        <w:t>«Шаг в будущее» в городе Мурманске. Этот конкурс организуется ежегодно Московским государственным техническим университетом им. Н.Э. Баумана.</w:t>
      </w:r>
    </w:p>
    <w:p w:rsidR="00F15451" w:rsidRDefault="00F15451" w:rsidP="008A6A63">
      <w:pPr>
        <w:ind w:left="708" w:firstLine="708"/>
      </w:pPr>
      <w:r>
        <w:t>Обосновать актуальность, это значит объяснить необходимость изучения данной темы. Освещение актуальности исследования – это требование к любой работе. Например: актуальность вышеназванной работы связана с тем, что при анализе скорости химической реакции в условиях автокатализа</w:t>
      </w:r>
      <w:r w:rsidR="008A6A63" w:rsidRPr="008A6A63">
        <w:t xml:space="preserve"> </w:t>
      </w:r>
      <w:r w:rsidR="008A6A63">
        <w:t>редко используе</w:t>
      </w:r>
      <w:r>
        <w:t xml:space="preserve">тся </w:t>
      </w:r>
      <w:r w:rsidR="008A6A63">
        <w:t>компьютер, способный существенно повысить эффективность работы, а используются расчетные методы, ос</w:t>
      </w:r>
      <w:r>
        <w:t>нованные на традиционных вычислениях при помощи калькулятора</w:t>
      </w:r>
      <w:r w:rsidR="008A6A63">
        <w:t>. Важным этапом работы является и</w:t>
      </w:r>
      <w:r>
        <w:t xml:space="preserve">зучение научной литературы и уточнение темы. </w:t>
      </w:r>
      <w:r w:rsidR="008A6A63">
        <w:t xml:space="preserve">Знакомлю гимназистов с принципами и </w:t>
      </w:r>
      <w:r w:rsidR="008A6A63">
        <w:lastRenderedPageBreak/>
        <w:t>приемами работы с каталогами, составления библиографии.  Это занятие проводится в библиотеке.</w:t>
      </w:r>
    </w:p>
    <w:p w:rsidR="00F15451" w:rsidRDefault="00F15451" w:rsidP="00F15451">
      <w:pPr>
        <w:ind w:left="708" w:firstLine="708"/>
      </w:pPr>
      <w:r>
        <w:t>Типы чтения:</w:t>
      </w:r>
    </w:p>
    <w:p w:rsidR="00F15451" w:rsidRDefault="00F15451" w:rsidP="00F15451">
      <w:pPr>
        <w:pStyle w:val="a3"/>
        <w:numPr>
          <w:ilvl w:val="0"/>
          <w:numId w:val="8"/>
        </w:numPr>
      </w:pPr>
      <w:r>
        <w:t>Просмотровое</w:t>
      </w:r>
    </w:p>
    <w:p w:rsidR="00F15451" w:rsidRDefault="00F15451" w:rsidP="00F15451">
      <w:pPr>
        <w:pStyle w:val="a3"/>
        <w:numPr>
          <w:ilvl w:val="0"/>
          <w:numId w:val="8"/>
        </w:numPr>
      </w:pPr>
      <w:r>
        <w:t>Ознакомительное или выборочное</w:t>
      </w:r>
    </w:p>
    <w:p w:rsidR="00F15451" w:rsidRDefault="00F15451" w:rsidP="00F15451">
      <w:pPr>
        <w:pStyle w:val="a3"/>
        <w:numPr>
          <w:ilvl w:val="0"/>
          <w:numId w:val="8"/>
        </w:numPr>
      </w:pPr>
      <w:r>
        <w:t>Изучающее или подробное</w:t>
      </w:r>
    </w:p>
    <w:p w:rsidR="00F15451" w:rsidRDefault="00F15451" w:rsidP="00F15451">
      <w:pPr>
        <w:ind w:left="708"/>
      </w:pPr>
      <w:r>
        <w:t>После уточнения темы исследования можно преступить к выработке гипотезы. Она должна удовлетворять следующим требованиям:</w:t>
      </w:r>
    </w:p>
    <w:p w:rsidR="00484434" w:rsidRDefault="00484434" w:rsidP="00F15451">
      <w:pPr>
        <w:ind w:left="708"/>
      </w:pPr>
      <w:r>
        <w:t xml:space="preserve">               - содержать предположение</w:t>
      </w:r>
    </w:p>
    <w:p w:rsidR="00484434" w:rsidRDefault="00484434" w:rsidP="00F15451">
      <w:pPr>
        <w:ind w:left="708"/>
      </w:pPr>
      <w:r>
        <w:t xml:space="preserve">               - быть логически непротиворечивой</w:t>
      </w:r>
    </w:p>
    <w:p w:rsidR="00484434" w:rsidRDefault="00484434" w:rsidP="00F15451">
      <w:pPr>
        <w:ind w:left="708"/>
      </w:pPr>
      <w:r>
        <w:t xml:space="preserve">               - быть проверяемой</w:t>
      </w:r>
    </w:p>
    <w:p w:rsidR="007337E3" w:rsidRDefault="007337E3" w:rsidP="00F15451">
      <w:pPr>
        <w:ind w:left="708"/>
      </w:pPr>
      <w:r>
        <w:t xml:space="preserve">               - соответствовать фактам</w:t>
      </w:r>
    </w:p>
    <w:p w:rsidR="007337E3" w:rsidRDefault="007337E3" w:rsidP="00F15451">
      <w:pPr>
        <w:ind w:left="708"/>
      </w:pPr>
      <w:r>
        <w:t>Например: если написать компьютерную про</w:t>
      </w:r>
      <w:r w:rsidR="008A6A63">
        <w:t>грамму для исследования скорости</w:t>
      </w:r>
      <w:r>
        <w:t xml:space="preserve"> </w:t>
      </w:r>
      <w:proofErr w:type="spellStart"/>
      <w:r>
        <w:t>автокатолитических</w:t>
      </w:r>
      <w:proofErr w:type="spellEnd"/>
      <w:r>
        <w:t xml:space="preserve"> реакций, это должно облегчить труд исследователя</w:t>
      </w:r>
      <w:proofErr w:type="gramStart"/>
      <w:r>
        <w:t xml:space="preserve"> ,</w:t>
      </w:r>
      <w:proofErr w:type="gramEnd"/>
      <w:r>
        <w:t xml:space="preserve"> а именно сократить время на расчеты и построение графика.</w:t>
      </w:r>
    </w:p>
    <w:p w:rsidR="00A70CA4" w:rsidRDefault="007337E3" w:rsidP="00F15451">
      <w:pPr>
        <w:ind w:left="708"/>
      </w:pPr>
      <w:r>
        <w:tab/>
        <w:t>Цели и</w:t>
      </w:r>
      <w:r w:rsidR="00A70CA4">
        <w:t xml:space="preserve">сследования – это то, что должно быть достигнуто. Например: цель исследования – это разработка компьютерной программы для исследования автокаталитических реакций. </w:t>
      </w:r>
    </w:p>
    <w:p w:rsidR="00F56037" w:rsidRDefault="007337E3" w:rsidP="00F15451">
      <w:pPr>
        <w:ind w:left="708"/>
      </w:pPr>
      <w:r>
        <w:t xml:space="preserve"> </w:t>
      </w:r>
      <w:r w:rsidR="00F56037">
        <w:tab/>
      </w:r>
      <w:r w:rsidR="00A70CA4">
        <w:t>З</w:t>
      </w:r>
      <w:r>
        <w:t>адачи исследования – это пути достижения цели в соо</w:t>
      </w:r>
      <w:r w:rsidR="00F56037">
        <w:t>тветствии с выдвинутой гипотезой</w:t>
      </w:r>
      <w:r>
        <w:t>.</w:t>
      </w:r>
      <w:r w:rsidR="00F56037">
        <w:t xml:space="preserve"> Задачи (для этой работы):</w:t>
      </w:r>
    </w:p>
    <w:p w:rsidR="00F56037" w:rsidRDefault="00F56037" w:rsidP="00F56037">
      <w:pPr>
        <w:pStyle w:val="a3"/>
        <w:numPr>
          <w:ilvl w:val="0"/>
          <w:numId w:val="15"/>
        </w:numPr>
      </w:pPr>
      <w:r>
        <w:t>Изучение научной литературы, касающейся автокатализа.</w:t>
      </w:r>
    </w:p>
    <w:p w:rsidR="00F56037" w:rsidRDefault="00F56037" w:rsidP="00F56037">
      <w:pPr>
        <w:pStyle w:val="a3"/>
        <w:numPr>
          <w:ilvl w:val="0"/>
          <w:numId w:val="15"/>
        </w:numPr>
      </w:pPr>
      <w:r>
        <w:t>Разработка методики, эксперимента.</w:t>
      </w:r>
    </w:p>
    <w:p w:rsidR="00F56037" w:rsidRDefault="00F56037" w:rsidP="00F56037">
      <w:pPr>
        <w:pStyle w:val="a3"/>
        <w:numPr>
          <w:ilvl w:val="0"/>
          <w:numId w:val="15"/>
        </w:numPr>
      </w:pPr>
      <w:r>
        <w:t>Проведение лабораторного исследования.</w:t>
      </w:r>
    </w:p>
    <w:p w:rsidR="00F56037" w:rsidRDefault="00F56037" w:rsidP="00F56037">
      <w:pPr>
        <w:pStyle w:val="a3"/>
        <w:numPr>
          <w:ilvl w:val="0"/>
          <w:numId w:val="15"/>
        </w:numPr>
      </w:pPr>
      <w:r>
        <w:t>Обработка данных эксперимента.</w:t>
      </w:r>
    </w:p>
    <w:p w:rsidR="00D14093" w:rsidRDefault="007337E3" w:rsidP="00F15451">
      <w:pPr>
        <w:ind w:left="708"/>
      </w:pPr>
      <w:r>
        <w:t xml:space="preserve"> После формулировки гипотезы, цели и задачи исследования необходимо определить методы исследования.</w:t>
      </w:r>
    </w:p>
    <w:p w:rsidR="00D14093" w:rsidRDefault="00D14093" w:rsidP="00D14093">
      <w:pPr>
        <w:ind w:left="708"/>
      </w:pPr>
      <w:r>
        <w:t xml:space="preserve">Метод – это способ достижения цели. </w:t>
      </w:r>
      <w:r w:rsidR="007337E3">
        <w:t xml:space="preserve"> Все методы научного познания делятся на два вида: общие и специальные. </w:t>
      </w:r>
      <w:proofErr w:type="gramStart"/>
      <w:r w:rsidR="007337E3">
        <w:t>К общим методам относятся</w:t>
      </w:r>
      <w:r w:rsidR="008D4786">
        <w:t>: теоретические (моделирование, абстрагирование, анализ, синтез и другие) и эмпирические</w:t>
      </w:r>
      <w:r>
        <w:t xml:space="preserve"> (наблюдение, сравнение, эксперимент), математические (статистические методы).</w:t>
      </w:r>
      <w:proofErr w:type="gramEnd"/>
    </w:p>
    <w:p w:rsidR="00D14093" w:rsidRDefault="00E4618A" w:rsidP="00D14093">
      <w:pPr>
        <w:tabs>
          <w:tab w:val="left" w:pos="3495"/>
        </w:tabs>
        <w:ind w:left="708"/>
      </w:pPr>
      <w:r>
        <w:rPr>
          <w:noProof/>
          <w:lang w:eastAsia="ru-RU"/>
        </w:rPr>
        <w:pict>
          <v:shape id="_x0000_s1040" type="#_x0000_t32" style="position:absolute;left:0;text-align:left;margin-left:211.95pt;margin-top:13.85pt;width:3.75pt;height:36.75pt;flip:x;z-index:2516715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2" type="#_x0000_t32" style="position:absolute;left:0;text-align:left;margin-left:67.95pt;margin-top:13.85pt;width:109.5pt;height:36.75pt;flip:x;z-index:2516736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1" type="#_x0000_t32" style="position:absolute;left:0;text-align:left;margin-left:277.95pt;margin-top:13.85pt;width:92.25pt;height:36.75pt;z-index:251672576" o:connectortype="straight">
            <v:stroke endarrow="block"/>
          </v:shape>
        </w:pict>
      </w:r>
      <w:r w:rsidR="00D14093">
        <w:tab/>
        <w:t>Эмпирические методы</w:t>
      </w:r>
    </w:p>
    <w:p w:rsidR="00D14093" w:rsidRDefault="00D14093" w:rsidP="00D14093">
      <w:pPr>
        <w:ind w:left="708"/>
      </w:pPr>
    </w:p>
    <w:p w:rsidR="00D14093" w:rsidRDefault="00D14093" w:rsidP="00E4618A">
      <w:pPr>
        <w:tabs>
          <w:tab w:val="left" w:pos="3645"/>
          <w:tab w:val="left" w:pos="6645"/>
        </w:tabs>
        <w:ind w:left="708"/>
      </w:pPr>
      <w:r>
        <w:t xml:space="preserve">Наблюдение </w:t>
      </w:r>
      <w:r w:rsidR="00E4618A">
        <w:tab/>
        <w:t>Сравнение</w:t>
      </w:r>
      <w:r w:rsidR="00E4618A">
        <w:tab/>
        <w:t>Эксперимент</w:t>
      </w:r>
    </w:p>
    <w:p w:rsidR="00D14093" w:rsidRDefault="00D14093" w:rsidP="00D14093">
      <w:pPr>
        <w:ind w:left="708"/>
      </w:pPr>
    </w:p>
    <w:p w:rsidR="008D4786" w:rsidRDefault="008D4786" w:rsidP="00F15451">
      <w:pPr>
        <w:ind w:left="708"/>
      </w:pPr>
      <w:r>
        <w:lastRenderedPageBreak/>
        <w:t>Химия – это экспериментальная наука, поэтому, как правило, в ученических исследованиях я использую эмпирические методы: наблюдение, сравнение, эксперимент. Предпочтение отдаю эксперименту, так как эксперимент имеет ряд преимуществ по сравнению с наблюдением:</w:t>
      </w:r>
    </w:p>
    <w:p w:rsidR="008D4786" w:rsidRDefault="008D4786" w:rsidP="00F15451">
      <w:pPr>
        <w:ind w:left="708"/>
      </w:pPr>
      <w:r>
        <w:t xml:space="preserve">- возможность изучения явления в чистом виде, то есть объективное исследование свойств объектов в </w:t>
      </w:r>
      <w:r w:rsidR="00A07F30">
        <w:t>определенных</w:t>
      </w:r>
      <w:r>
        <w:t xml:space="preserve"> условиях, возможность проверки и перепроверки полученной информации.</w:t>
      </w:r>
    </w:p>
    <w:p w:rsidR="00A07F30" w:rsidRDefault="00A07F30" w:rsidP="00F15451">
      <w:pPr>
        <w:ind w:left="708"/>
      </w:pPr>
    </w:p>
    <w:p w:rsidR="00A07F30" w:rsidRDefault="00A07F30" w:rsidP="00F15451">
      <w:pPr>
        <w:ind w:left="708"/>
      </w:pPr>
      <w:r>
        <w:tab/>
        <w:t>Проведение ученического исследования.</w:t>
      </w:r>
    </w:p>
    <w:p w:rsidR="00A07F30" w:rsidRDefault="00A07F30" w:rsidP="00F15451">
      <w:pPr>
        <w:ind w:left="708"/>
      </w:pPr>
      <w:r>
        <w:t xml:space="preserve"> Проведение исследования включает два этапа: собственно проведение и аналитический (рефлексивный) этап. Для более четкой организации исследования составляем рабочий план программы исследования. Рабочий план включает три блока:</w:t>
      </w:r>
    </w:p>
    <w:p w:rsidR="00A07F30" w:rsidRDefault="00A07F30" w:rsidP="00A07F30">
      <w:pPr>
        <w:pStyle w:val="a3"/>
        <w:numPr>
          <w:ilvl w:val="0"/>
          <w:numId w:val="9"/>
        </w:numPr>
      </w:pPr>
      <w:r>
        <w:t>Теоретический</w:t>
      </w:r>
    </w:p>
    <w:p w:rsidR="00A07F30" w:rsidRDefault="00A07F30" w:rsidP="00A07F30">
      <w:pPr>
        <w:pStyle w:val="a3"/>
        <w:numPr>
          <w:ilvl w:val="0"/>
          <w:numId w:val="9"/>
        </w:numPr>
      </w:pPr>
      <w:r>
        <w:t>Экспериментальный</w:t>
      </w:r>
    </w:p>
    <w:p w:rsidR="00A07F30" w:rsidRDefault="00A07F30" w:rsidP="00A07F30">
      <w:pPr>
        <w:pStyle w:val="a3"/>
        <w:numPr>
          <w:ilvl w:val="0"/>
          <w:numId w:val="9"/>
        </w:numPr>
      </w:pPr>
      <w:r>
        <w:t>Оформление результатов</w:t>
      </w:r>
    </w:p>
    <w:p w:rsidR="00A07F30" w:rsidRDefault="00A07F30" w:rsidP="00A07F30">
      <w:pPr>
        <w:pStyle w:val="a3"/>
        <w:ind w:left="1068"/>
      </w:pPr>
    </w:p>
    <w:p w:rsidR="00A07F30" w:rsidRDefault="00A07F30" w:rsidP="00A07F30">
      <w:pPr>
        <w:pStyle w:val="a3"/>
        <w:ind w:left="1068"/>
      </w:pPr>
    </w:p>
    <w:p w:rsidR="00A07F30" w:rsidRDefault="00A07F30" w:rsidP="00A07F30">
      <w:pPr>
        <w:pStyle w:val="a3"/>
        <w:ind w:left="1068"/>
      </w:pPr>
    </w:p>
    <w:p w:rsidR="00103D93" w:rsidRDefault="00A07F30" w:rsidP="00A07F30">
      <w:pPr>
        <w:pStyle w:val="a3"/>
        <w:ind w:left="1068"/>
      </w:pPr>
      <w:r>
        <w:t xml:space="preserve">Пример </w:t>
      </w:r>
      <w:r w:rsidR="00601D4D">
        <w:t>подобной программы для работы «И</w:t>
      </w:r>
      <w:r>
        <w:t>спользования информационных технологий для исследования автокаталитических реакций»</w:t>
      </w:r>
    </w:p>
    <w:p w:rsidR="00601D4D" w:rsidRDefault="00601D4D" w:rsidP="00A07F30">
      <w:pPr>
        <w:pStyle w:val="a3"/>
        <w:ind w:left="1068"/>
      </w:pPr>
    </w:p>
    <w:p w:rsidR="00601D4D" w:rsidRDefault="00601D4D" w:rsidP="00A07F30">
      <w:pPr>
        <w:pStyle w:val="a3"/>
        <w:ind w:left="1068"/>
      </w:pPr>
    </w:p>
    <w:tbl>
      <w:tblPr>
        <w:tblStyle w:val="a4"/>
        <w:tblW w:w="0" w:type="auto"/>
        <w:tblInd w:w="1068" w:type="dxa"/>
        <w:tblLook w:val="04A0"/>
      </w:tblPr>
      <w:tblGrid>
        <w:gridCol w:w="1066"/>
        <w:gridCol w:w="7437"/>
      </w:tblGrid>
      <w:tr w:rsidR="00601D4D" w:rsidTr="00601D4D">
        <w:tc>
          <w:tcPr>
            <w:tcW w:w="883" w:type="dxa"/>
          </w:tcPr>
          <w:p w:rsidR="00601D4D" w:rsidRDefault="00601D4D" w:rsidP="00A07F30">
            <w:pPr>
              <w:pStyle w:val="a3"/>
              <w:ind w:left="0"/>
            </w:pPr>
            <w:r>
              <w:t>Месяц</w:t>
            </w:r>
          </w:p>
        </w:tc>
        <w:tc>
          <w:tcPr>
            <w:tcW w:w="7620" w:type="dxa"/>
          </w:tcPr>
          <w:p w:rsidR="00601D4D" w:rsidRDefault="00601D4D" w:rsidP="00A07F30">
            <w:pPr>
              <w:pStyle w:val="a3"/>
              <w:ind w:left="0"/>
            </w:pPr>
            <w:r>
              <w:t xml:space="preserve">                                                  Содержание работы</w:t>
            </w:r>
          </w:p>
        </w:tc>
      </w:tr>
      <w:tr w:rsidR="00601D4D" w:rsidTr="00601D4D">
        <w:tc>
          <w:tcPr>
            <w:tcW w:w="883" w:type="dxa"/>
          </w:tcPr>
          <w:p w:rsidR="00601D4D" w:rsidRDefault="00601D4D" w:rsidP="00A07F30">
            <w:pPr>
              <w:pStyle w:val="a3"/>
              <w:ind w:left="0"/>
            </w:pPr>
            <w:r>
              <w:t>Октябрь</w:t>
            </w:r>
          </w:p>
        </w:tc>
        <w:tc>
          <w:tcPr>
            <w:tcW w:w="7620" w:type="dxa"/>
          </w:tcPr>
          <w:p w:rsidR="00601D4D" w:rsidRDefault="00B36B55" w:rsidP="00B36B55">
            <w:pPr>
              <w:pStyle w:val="a3"/>
              <w:ind w:left="0"/>
            </w:pPr>
            <w:r>
              <w:t>принципы и приемы работы с каталогами, работа с литературными источниками (справочники, словари, журналы и т.д.), анализ прочитанного, изучение научных методов познания</w:t>
            </w:r>
            <w:proofErr w:type="gramStart"/>
            <w:r>
              <w:t>.</w:t>
            </w:r>
            <w:proofErr w:type="gramEnd"/>
            <w:r w:rsidR="00E4618A">
              <w:t xml:space="preserve"> (</w:t>
            </w:r>
            <w:proofErr w:type="gramStart"/>
            <w:r w:rsidR="00E4618A">
              <w:t>к</w:t>
            </w:r>
            <w:proofErr w:type="gramEnd"/>
            <w:r w:rsidR="00E4618A">
              <w:t>инетика автокаталитических реакций, механизм их протекания)</w:t>
            </w:r>
          </w:p>
        </w:tc>
      </w:tr>
      <w:tr w:rsidR="00601D4D" w:rsidTr="00601D4D">
        <w:tc>
          <w:tcPr>
            <w:tcW w:w="883" w:type="dxa"/>
          </w:tcPr>
          <w:p w:rsidR="00601D4D" w:rsidRDefault="00601D4D" w:rsidP="00A07F30">
            <w:pPr>
              <w:pStyle w:val="a3"/>
              <w:ind w:left="0"/>
            </w:pPr>
            <w:r>
              <w:t>Ноябрь</w:t>
            </w:r>
          </w:p>
        </w:tc>
        <w:tc>
          <w:tcPr>
            <w:tcW w:w="7620" w:type="dxa"/>
          </w:tcPr>
          <w:p w:rsidR="00601D4D" w:rsidRDefault="00B36B55" w:rsidP="00E4618A">
            <w:pPr>
              <w:pStyle w:val="a3"/>
              <w:ind w:left="0"/>
            </w:pPr>
            <w:r>
              <w:t xml:space="preserve">выбор метода исследования (известные методики, авторские, но при этом на их основе разрабатываем свою собственную методику). Изучение методики </w:t>
            </w:r>
            <w:r w:rsidR="00E4618A">
              <w:t>«И</w:t>
            </w:r>
            <w:r>
              <w:t>сследования скорост</w:t>
            </w:r>
            <w:r w:rsidR="00E4618A">
              <w:t>и</w:t>
            </w:r>
            <w:r>
              <w:t xml:space="preserve"> автокаталитического действия ионов марганца 2+  в реакции восстановления перманганата калия щавелевой кислотой</w:t>
            </w:r>
            <w:r w:rsidR="00E4618A">
              <w:t>»</w:t>
            </w:r>
            <w:r>
              <w:t>. Сюда входит обязательное изучение техники безопасности, приготовление растворов нормальной концентрации, подготовка оборудования.</w:t>
            </w:r>
          </w:p>
        </w:tc>
      </w:tr>
      <w:tr w:rsidR="00601D4D" w:rsidTr="00601D4D">
        <w:tc>
          <w:tcPr>
            <w:tcW w:w="883" w:type="dxa"/>
          </w:tcPr>
          <w:p w:rsidR="00601D4D" w:rsidRDefault="00601D4D" w:rsidP="00601D4D">
            <w:pPr>
              <w:pStyle w:val="a3"/>
              <w:ind w:left="0"/>
            </w:pPr>
            <w:r>
              <w:t xml:space="preserve">Декабрь, Январь </w:t>
            </w:r>
          </w:p>
        </w:tc>
        <w:tc>
          <w:tcPr>
            <w:tcW w:w="7620" w:type="dxa"/>
          </w:tcPr>
          <w:p w:rsidR="00601D4D" w:rsidRDefault="00B36B55" w:rsidP="00A07F30">
            <w:pPr>
              <w:pStyle w:val="a3"/>
              <w:ind w:left="0"/>
            </w:pPr>
            <w:r>
              <w:t>проведение эксперимента и написание компьютерной программы</w:t>
            </w:r>
            <w:r w:rsidR="00E4618A">
              <w:t xml:space="preserve"> по данной теме</w:t>
            </w:r>
            <w:proofErr w:type="gramStart"/>
            <w:r w:rsidR="00E4618A">
              <w:t>.</w:t>
            </w:r>
            <w:proofErr w:type="gramEnd"/>
            <w:r w:rsidR="00E4618A">
              <w:t xml:space="preserve"> Анализ полученных данных в виде таблицы, обобщение и выводы.</w:t>
            </w:r>
          </w:p>
        </w:tc>
      </w:tr>
      <w:tr w:rsidR="00601D4D" w:rsidTr="00601D4D">
        <w:tc>
          <w:tcPr>
            <w:tcW w:w="883" w:type="dxa"/>
          </w:tcPr>
          <w:p w:rsidR="00601D4D" w:rsidRDefault="00601D4D" w:rsidP="00A07F30">
            <w:pPr>
              <w:pStyle w:val="a3"/>
              <w:ind w:left="0"/>
            </w:pPr>
            <w:r>
              <w:t>Февраль</w:t>
            </w:r>
          </w:p>
        </w:tc>
        <w:tc>
          <w:tcPr>
            <w:tcW w:w="7620" w:type="dxa"/>
          </w:tcPr>
          <w:p w:rsidR="00601D4D" w:rsidRDefault="00881E6D" w:rsidP="00A07F30">
            <w:pPr>
              <w:pStyle w:val="a3"/>
              <w:ind w:left="0"/>
            </w:pPr>
            <w:r>
              <w:t>обработка</w:t>
            </w:r>
            <w:r w:rsidR="00B36B55">
              <w:t xml:space="preserve"> результатов исследования. Написание краткой аннотации.</w:t>
            </w:r>
          </w:p>
        </w:tc>
      </w:tr>
      <w:tr w:rsidR="00601D4D" w:rsidTr="00601D4D">
        <w:tc>
          <w:tcPr>
            <w:tcW w:w="883" w:type="dxa"/>
          </w:tcPr>
          <w:p w:rsidR="00601D4D" w:rsidRDefault="00601D4D" w:rsidP="00A07F30">
            <w:pPr>
              <w:pStyle w:val="a3"/>
              <w:ind w:left="0"/>
            </w:pPr>
            <w:r>
              <w:t xml:space="preserve">Март </w:t>
            </w:r>
          </w:p>
        </w:tc>
        <w:tc>
          <w:tcPr>
            <w:tcW w:w="7620" w:type="dxa"/>
          </w:tcPr>
          <w:p w:rsidR="00601D4D" w:rsidRDefault="00B36B55" w:rsidP="00A07F30">
            <w:pPr>
              <w:pStyle w:val="a3"/>
              <w:ind w:left="0"/>
            </w:pPr>
            <w:r>
              <w:t>оформление самой работы, презентация в своем классе, на городской научно-практической конференции, и в других конкурсов.</w:t>
            </w:r>
          </w:p>
        </w:tc>
      </w:tr>
    </w:tbl>
    <w:p w:rsidR="00601D4D" w:rsidRDefault="00601D4D" w:rsidP="00A07F30">
      <w:pPr>
        <w:pStyle w:val="a3"/>
        <w:ind w:left="1068"/>
      </w:pPr>
    </w:p>
    <w:p w:rsidR="00A07F30" w:rsidRDefault="00A07F30" w:rsidP="00A07F30">
      <w:pPr>
        <w:pStyle w:val="a3"/>
        <w:ind w:left="1068"/>
      </w:pPr>
    </w:p>
    <w:p w:rsidR="008E1DCC" w:rsidRDefault="008E1DCC" w:rsidP="008E1DCC">
      <w:pPr>
        <w:pStyle w:val="a3"/>
        <w:ind w:left="1068"/>
      </w:pPr>
    </w:p>
    <w:p w:rsidR="00881E6D" w:rsidRDefault="00881E6D" w:rsidP="008E1DCC">
      <w:pPr>
        <w:pStyle w:val="a3"/>
        <w:ind w:left="1068"/>
      </w:pPr>
    </w:p>
    <w:p w:rsidR="00881E6D" w:rsidRDefault="00881E6D" w:rsidP="008E1DCC">
      <w:pPr>
        <w:pStyle w:val="a3"/>
        <w:ind w:left="1068"/>
      </w:pPr>
    </w:p>
    <w:p w:rsidR="00881E6D" w:rsidRDefault="00881E6D" w:rsidP="008E1DCC">
      <w:pPr>
        <w:pStyle w:val="a3"/>
        <w:ind w:left="1068"/>
      </w:pPr>
    </w:p>
    <w:p w:rsidR="008E1DCC" w:rsidRDefault="008E1DCC" w:rsidP="008E1DCC">
      <w:pPr>
        <w:pStyle w:val="a3"/>
        <w:ind w:left="1068"/>
      </w:pPr>
      <w:r>
        <w:lastRenderedPageBreak/>
        <w:tab/>
        <w:t>Общие требования к оформлению исследовательской работы.</w:t>
      </w:r>
    </w:p>
    <w:p w:rsidR="008E1DCC" w:rsidRDefault="008E1DCC" w:rsidP="008E1DCC">
      <w:pPr>
        <w:pStyle w:val="a3"/>
        <w:numPr>
          <w:ilvl w:val="0"/>
          <w:numId w:val="10"/>
        </w:numPr>
      </w:pPr>
      <w:r>
        <w:t>Титульный лист</w:t>
      </w:r>
    </w:p>
    <w:p w:rsidR="008E1DCC" w:rsidRDefault="008E1DCC" w:rsidP="008E1DCC">
      <w:pPr>
        <w:pStyle w:val="a3"/>
        <w:numPr>
          <w:ilvl w:val="0"/>
          <w:numId w:val="10"/>
        </w:numPr>
      </w:pPr>
      <w:r>
        <w:t>Оглавление</w:t>
      </w:r>
    </w:p>
    <w:p w:rsidR="008E1DCC" w:rsidRDefault="008E1DCC" w:rsidP="008E1DCC">
      <w:pPr>
        <w:pStyle w:val="a3"/>
        <w:numPr>
          <w:ilvl w:val="0"/>
          <w:numId w:val="10"/>
        </w:numPr>
      </w:pPr>
      <w:r>
        <w:t>Введение</w:t>
      </w:r>
    </w:p>
    <w:p w:rsidR="008E1DCC" w:rsidRDefault="008E1DCC" w:rsidP="008E1DCC">
      <w:pPr>
        <w:pStyle w:val="a3"/>
        <w:numPr>
          <w:ilvl w:val="0"/>
          <w:numId w:val="10"/>
        </w:numPr>
      </w:pPr>
      <w:r>
        <w:t>Обоснование выбора темы, состояние изученности темы, цели и задачи, актуальность и значимость.</w:t>
      </w:r>
    </w:p>
    <w:p w:rsidR="008E1DCC" w:rsidRDefault="008E1DCC" w:rsidP="008E1DCC">
      <w:pPr>
        <w:pStyle w:val="a3"/>
        <w:numPr>
          <w:ilvl w:val="0"/>
          <w:numId w:val="10"/>
        </w:numPr>
      </w:pPr>
      <w:r>
        <w:t>Литературный обзор</w:t>
      </w:r>
      <w:r w:rsidR="00881E6D">
        <w:t xml:space="preserve"> (теоретические вопросы, суть изучаемого явления и новинки по данному вопросу в литературе)</w:t>
      </w:r>
    </w:p>
    <w:p w:rsidR="008E1DCC" w:rsidRDefault="008E1DCC" w:rsidP="008E1DCC">
      <w:pPr>
        <w:pStyle w:val="a3"/>
        <w:numPr>
          <w:ilvl w:val="0"/>
          <w:numId w:val="10"/>
        </w:numPr>
      </w:pPr>
      <w:r>
        <w:t>Практическая часть</w:t>
      </w:r>
      <w:r w:rsidR="00881E6D">
        <w:t xml:space="preserve"> (методики, оборудование и т.д.)</w:t>
      </w:r>
    </w:p>
    <w:p w:rsidR="008E1DCC" w:rsidRDefault="008E1DCC" w:rsidP="008E1DCC">
      <w:pPr>
        <w:pStyle w:val="a3"/>
        <w:numPr>
          <w:ilvl w:val="0"/>
          <w:numId w:val="10"/>
        </w:numPr>
      </w:pPr>
      <w:r>
        <w:t>Заключение</w:t>
      </w:r>
      <w:r w:rsidR="00881E6D">
        <w:t xml:space="preserve"> (краткие выводы)</w:t>
      </w:r>
    </w:p>
    <w:p w:rsidR="008E1DCC" w:rsidRDefault="008E1DCC" w:rsidP="008E1DCC">
      <w:pPr>
        <w:pStyle w:val="a3"/>
        <w:numPr>
          <w:ilvl w:val="0"/>
          <w:numId w:val="10"/>
        </w:numPr>
      </w:pPr>
      <w:r>
        <w:t>Литература</w:t>
      </w:r>
      <w:r w:rsidR="00881E6D">
        <w:t xml:space="preserve"> (список литературы с указанием книг, статей из журналов и др.)</w:t>
      </w:r>
    </w:p>
    <w:p w:rsidR="008E1DCC" w:rsidRDefault="008E1DCC" w:rsidP="008E1DCC">
      <w:pPr>
        <w:pStyle w:val="a3"/>
        <w:numPr>
          <w:ilvl w:val="0"/>
          <w:numId w:val="10"/>
        </w:numPr>
      </w:pPr>
      <w:r>
        <w:t>Приложения</w:t>
      </w:r>
      <w:proofErr w:type="gramStart"/>
      <w:r>
        <w:t>.</w:t>
      </w:r>
      <w:proofErr w:type="gramEnd"/>
      <w:r w:rsidR="00881E6D">
        <w:t xml:space="preserve"> (</w:t>
      </w:r>
      <w:proofErr w:type="gramStart"/>
      <w:r w:rsidR="00881E6D">
        <w:t>в</w:t>
      </w:r>
      <w:proofErr w:type="gramEnd"/>
      <w:r w:rsidR="00881E6D">
        <w:t xml:space="preserve">ключает вспомогательный материал, справочные таблицы, рисунки, графики и </w:t>
      </w:r>
      <w:proofErr w:type="spellStart"/>
      <w:r w:rsidR="00881E6D">
        <w:t>тд</w:t>
      </w:r>
      <w:proofErr w:type="spellEnd"/>
      <w:r w:rsidR="00881E6D">
        <w:t>)</w:t>
      </w:r>
    </w:p>
    <w:p w:rsidR="008E1DCC" w:rsidRDefault="008E1DCC" w:rsidP="008E1DCC">
      <w:r>
        <w:t>(показ презентаций ребят этого года)</w:t>
      </w:r>
    </w:p>
    <w:p w:rsidR="00BE5510" w:rsidRDefault="00BE5510" w:rsidP="00BE5510"/>
    <w:p w:rsidR="00BE5510" w:rsidRDefault="00BE5510" w:rsidP="00BE5510">
      <w:r>
        <w:t>Темы других выполненных работ:</w:t>
      </w:r>
    </w:p>
    <w:p w:rsidR="00BE5510" w:rsidRDefault="00BE5510" w:rsidP="00BE5510">
      <w:pPr>
        <w:pStyle w:val="a3"/>
        <w:numPr>
          <w:ilvl w:val="0"/>
          <w:numId w:val="13"/>
        </w:numPr>
      </w:pPr>
      <w:r>
        <w:t>Определение содержания витамина</w:t>
      </w:r>
      <w:proofErr w:type="gramStart"/>
      <w:r>
        <w:t xml:space="preserve"> С</w:t>
      </w:r>
      <w:proofErr w:type="gramEnd"/>
      <w:r>
        <w:t xml:space="preserve"> в яблоках разного срока хранения – Антонова Маша, Работа Кирилл – 2001 год</w:t>
      </w:r>
    </w:p>
    <w:p w:rsidR="00BE5510" w:rsidRDefault="00BE5510" w:rsidP="00BE5510">
      <w:pPr>
        <w:pStyle w:val="a3"/>
        <w:numPr>
          <w:ilvl w:val="0"/>
          <w:numId w:val="13"/>
        </w:numPr>
      </w:pPr>
      <w:r>
        <w:t xml:space="preserve">Определение количественного состава белков пищевых продуктов как условие организации рационального питания – Крайнев Алексей, </w:t>
      </w:r>
      <w:proofErr w:type="spellStart"/>
      <w:r>
        <w:t>Филипова</w:t>
      </w:r>
      <w:proofErr w:type="spellEnd"/>
      <w:r>
        <w:t xml:space="preserve"> Алина 10 </w:t>
      </w:r>
      <w:proofErr w:type="spellStart"/>
      <w:r>
        <w:t>кл</w:t>
      </w:r>
      <w:proofErr w:type="spellEnd"/>
      <w:r>
        <w:t xml:space="preserve"> 2003 год.</w:t>
      </w:r>
    </w:p>
    <w:p w:rsidR="00BE5510" w:rsidRDefault="00BE5510" w:rsidP="00BE5510">
      <w:pPr>
        <w:pStyle w:val="a3"/>
        <w:numPr>
          <w:ilvl w:val="0"/>
          <w:numId w:val="13"/>
        </w:numPr>
      </w:pPr>
      <w:r>
        <w:t xml:space="preserve">Усовершенствование прибора Д.И. Менделеева для получения сухого и газообразного аммиака – </w:t>
      </w:r>
      <w:proofErr w:type="spellStart"/>
      <w:r>
        <w:t>Солеев</w:t>
      </w:r>
      <w:proofErr w:type="spellEnd"/>
      <w:r>
        <w:t xml:space="preserve"> Андрей, </w:t>
      </w:r>
      <w:proofErr w:type="spellStart"/>
      <w:r>
        <w:t>Гугнин</w:t>
      </w:r>
      <w:proofErr w:type="spellEnd"/>
      <w:r>
        <w:t xml:space="preserve"> Антон 2004 год</w:t>
      </w:r>
    </w:p>
    <w:p w:rsidR="00122F99" w:rsidRDefault="00122F99" w:rsidP="00BE5510">
      <w:pPr>
        <w:pStyle w:val="a3"/>
        <w:numPr>
          <w:ilvl w:val="0"/>
          <w:numId w:val="13"/>
        </w:numPr>
      </w:pPr>
      <w:r>
        <w:t xml:space="preserve">Экологическая оценка проб воды одного из природных источников и снеговой воды в черте Великого Новгорода – Петрова Настя, </w:t>
      </w:r>
      <w:proofErr w:type="spellStart"/>
      <w:r>
        <w:t>Зюрин</w:t>
      </w:r>
      <w:proofErr w:type="spellEnd"/>
      <w:r>
        <w:t xml:space="preserve"> Костя, Тимофеев Сергей -2007 год</w:t>
      </w:r>
    </w:p>
    <w:p w:rsidR="00122F99" w:rsidRDefault="00122F99" w:rsidP="00BE5510">
      <w:pPr>
        <w:pStyle w:val="a3"/>
        <w:numPr>
          <w:ilvl w:val="0"/>
          <w:numId w:val="13"/>
        </w:numPr>
      </w:pPr>
      <w:r>
        <w:t xml:space="preserve">Определение концентрации </w:t>
      </w:r>
      <w:proofErr w:type="spellStart"/>
      <w:proofErr w:type="gramStart"/>
      <w:r>
        <w:t>сульфат-ионов</w:t>
      </w:r>
      <w:proofErr w:type="spellEnd"/>
      <w:proofErr w:type="gramEnd"/>
      <w:r>
        <w:t xml:space="preserve"> в коре плодовых (яблони) и хвойных (ель) деревьев на </w:t>
      </w:r>
      <w:proofErr w:type="spellStart"/>
      <w:r>
        <w:t>Ярославовом</w:t>
      </w:r>
      <w:proofErr w:type="spellEnd"/>
      <w:r>
        <w:t xml:space="preserve">  Дворище в зависимости от их удаленности от дороги с оживленным движением – </w:t>
      </w:r>
      <w:proofErr w:type="spellStart"/>
      <w:r>
        <w:t>Чернышов</w:t>
      </w:r>
      <w:proofErr w:type="spellEnd"/>
      <w:r>
        <w:t xml:space="preserve"> Александр, </w:t>
      </w:r>
      <w:proofErr w:type="spellStart"/>
      <w:r>
        <w:t>Терпухов</w:t>
      </w:r>
      <w:proofErr w:type="spellEnd"/>
      <w:r>
        <w:t xml:space="preserve"> Сергей – 2003 год</w:t>
      </w:r>
    </w:p>
    <w:p w:rsidR="00122F99" w:rsidRDefault="00122F99" w:rsidP="00BE5510">
      <w:pPr>
        <w:pStyle w:val="a3"/>
        <w:numPr>
          <w:ilvl w:val="0"/>
          <w:numId w:val="13"/>
        </w:numPr>
      </w:pPr>
      <w:r>
        <w:t>Определение основных характеристик качества пищевых жиров – Иванова Маша, Иванов Алексей, Петрова Н. 2004 год</w:t>
      </w:r>
    </w:p>
    <w:p w:rsidR="00122F99" w:rsidRDefault="00122F99" w:rsidP="00BE5510">
      <w:pPr>
        <w:pStyle w:val="a3"/>
        <w:numPr>
          <w:ilvl w:val="0"/>
          <w:numId w:val="13"/>
        </w:numPr>
      </w:pPr>
      <w:r>
        <w:t xml:space="preserve">Кислотный и </w:t>
      </w:r>
      <w:proofErr w:type="spellStart"/>
      <w:r>
        <w:t>ферментотивный</w:t>
      </w:r>
      <w:proofErr w:type="spellEnd"/>
      <w:r>
        <w:t xml:space="preserve"> гидролиз крахмала</w:t>
      </w:r>
    </w:p>
    <w:sectPr w:rsidR="00122F99" w:rsidSect="00F21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3809"/>
    <w:multiLevelType w:val="hybridMultilevel"/>
    <w:tmpl w:val="E53E201E"/>
    <w:lvl w:ilvl="0" w:tplc="B2FE42D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AE35B79"/>
    <w:multiLevelType w:val="hybridMultilevel"/>
    <w:tmpl w:val="F7A87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C68BB"/>
    <w:multiLevelType w:val="hybridMultilevel"/>
    <w:tmpl w:val="2F344AE4"/>
    <w:lvl w:ilvl="0" w:tplc="9DE042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7933E5"/>
    <w:multiLevelType w:val="hybridMultilevel"/>
    <w:tmpl w:val="14CC51C0"/>
    <w:lvl w:ilvl="0" w:tplc="43266B3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B7261D8"/>
    <w:multiLevelType w:val="hybridMultilevel"/>
    <w:tmpl w:val="672801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ED85776"/>
    <w:multiLevelType w:val="hybridMultilevel"/>
    <w:tmpl w:val="61DEE124"/>
    <w:lvl w:ilvl="0" w:tplc="E2929E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9506D6"/>
    <w:multiLevelType w:val="hybridMultilevel"/>
    <w:tmpl w:val="A79A3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04866"/>
    <w:multiLevelType w:val="hybridMultilevel"/>
    <w:tmpl w:val="720E05DE"/>
    <w:lvl w:ilvl="0" w:tplc="D074740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470851E9"/>
    <w:multiLevelType w:val="hybridMultilevel"/>
    <w:tmpl w:val="F184025C"/>
    <w:lvl w:ilvl="0" w:tplc="E404FE9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3" w:hanging="360"/>
      </w:pPr>
    </w:lvl>
    <w:lvl w:ilvl="2" w:tplc="0419001B" w:tentative="1">
      <w:start w:val="1"/>
      <w:numFmt w:val="lowerRoman"/>
      <w:lvlText w:val="%3."/>
      <w:lvlJc w:val="right"/>
      <w:pPr>
        <w:ind w:left="3933" w:hanging="180"/>
      </w:pPr>
    </w:lvl>
    <w:lvl w:ilvl="3" w:tplc="0419000F" w:tentative="1">
      <w:start w:val="1"/>
      <w:numFmt w:val="decimal"/>
      <w:lvlText w:val="%4."/>
      <w:lvlJc w:val="left"/>
      <w:pPr>
        <w:ind w:left="4653" w:hanging="360"/>
      </w:pPr>
    </w:lvl>
    <w:lvl w:ilvl="4" w:tplc="04190019" w:tentative="1">
      <w:start w:val="1"/>
      <w:numFmt w:val="lowerLetter"/>
      <w:lvlText w:val="%5."/>
      <w:lvlJc w:val="left"/>
      <w:pPr>
        <w:ind w:left="5373" w:hanging="360"/>
      </w:pPr>
    </w:lvl>
    <w:lvl w:ilvl="5" w:tplc="0419001B" w:tentative="1">
      <w:start w:val="1"/>
      <w:numFmt w:val="lowerRoman"/>
      <w:lvlText w:val="%6."/>
      <w:lvlJc w:val="right"/>
      <w:pPr>
        <w:ind w:left="6093" w:hanging="180"/>
      </w:pPr>
    </w:lvl>
    <w:lvl w:ilvl="6" w:tplc="0419000F" w:tentative="1">
      <w:start w:val="1"/>
      <w:numFmt w:val="decimal"/>
      <w:lvlText w:val="%7."/>
      <w:lvlJc w:val="left"/>
      <w:pPr>
        <w:ind w:left="6813" w:hanging="360"/>
      </w:pPr>
    </w:lvl>
    <w:lvl w:ilvl="7" w:tplc="04190019" w:tentative="1">
      <w:start w:val="1"/>
      <w:numFmt w:val="lowerLetter"/>
      <w:lvlText w:val="%8."/>
      <w:lvlJc w:val="left"/>
      <w:pPr>
        <w:ind w:left="7533" w:hanging="360"/>
      </w:pPr>
    </w:lvl>
    <w:lvl w:ilvl="8" w:tplc="041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9">
    <w:nsid w:val="55D45FB7"/>
    <w:multiLevelType w:val="hybridMultilevel"/>
    <w:tmpl w:val="6976412C"/>
    <w:lvl w:ilvl="0" w:tplc="20E68F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2E4444"/>
    <w:multiLevelType w:val="hybridMultilevel"/>
    <w:tmpl w:val="33AA5E0C"/>
    <w:lvl w:ilvl="0" w:tplc="822C5BC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1">
    <w:nsid w:val="67A618C6"/>
    <w:multiLevelType w:val="hybridMultilevel"/>
    <w:tmpl w:val="551448BC"/>
    <w:lvl w:ilvl="0" w:tplc="B62ADC06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2">
    <w:nsid w:val="68560105"/>
    <w:multiLevelType w:val="hybridMultilevel"/>
    <w:tmpl w:val="11703E28"/>
    <w:lvl w:ilvl="0" w:tplc="539C100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6ADC4F32"/>
    <w:multiLevelType w:val="hybridMultilevel"/>
    <w:tmpl w:val="0758F53E"/>
    <w:lvl w:ilvl="0" w:tplc="F432D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900546A"/>
    <w:multiLevelType w:val="hybridMultilevel"/>
    <w:tmpl w:val="D0200886"/>
    <w:lvl w:ilvl="0" w:tplc="28E429B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12"/>
  </w:num>
  <w:num w:numId="7">
    <w:abstractNumId w:val="14"/>
  </w:num>
  <w:num w:numId="8">
    <w:abstractNumId w:val="10"/>
  </w:num>
  <w:num w:numId="9">
    <w:abstractNumId w:val="5"/>
  </w:num>
  <w:num w:numId="10">
    <w:abstractNumId w:val="3"/>
  </w:num>
  <w:num w:numId="11">
    <w:abstractNumId w:val="4"/>
  </w:num>
  <w:num w:numId="12">
    <w:abstractNumId w:val="1"/>
  </w:num>
  <w:num w:numId="13">
    <w:abstractNumId w:val="6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7E4"/>
    <w:rsid w:val="00036B1A"/>
    <w:rsid w:val="000B436B"/>
    <w:rsid w:val="00103D93"/>
    <w:rsid w:val="00122F99"/>
    <w:rsid w:val="001C6969"/>
    <w:rsid w:val="001F219C"/>
    <w:rsid w:val="00484434"/>
    <w:rsid w:val="0056262F"/>
    <w:rsid w:val="00590FC9"/>
    <w:rsid w:val="00601D4D"/>
    <w:rsid w:val="006E0C7D"/>
    <w:rsid w:val="007153BE"/>
    <w:rsid w:val="00717106"/>
    <w:rsid w:val="007337E3"/>
    <w:rsid w:val="00790036"/>
    <w:rsid w:val="007A1B74"/>
    <w:rsid w:val="007B7656"/>
    <w:rsid w:val="00874D9B"/>
    <w:rsid w:val="00881E6D"/>
    <w:rsid w:val="008A6A63"/>
    <w:rsid w:val="008D4786"/>
    <w:rsid w:val="008E1DCC"/>
    <w:rsid w:val="009078C0"/>
    <w:rsid w:val="00A07F30"/>
    <w:rsid w:val="00A70CA4"/>
    <w:rsid w:val="00AA17B6"/>
    <w:rsid w:val="00AA3AD7"/>
    <w:rsid w:val="00B36B55"/>
    <w:rsid w:val="00B527E4"/>
    <w:rsid w:val="00BE5510"/>
    <w:rsid w:val="00D14093"/>
    <w:rsid w:val="00D233DD"/>
    <w:rsid w:val="00D71A67"/>
    <w:rsid w:val="00D74B0E"/>
    <w:rsid w:val="00E373A8"/>
    <w:rsid w:val="00E37D5F"/>
    <w:rsid w:val="00E4618A"/>
    <w:rsid w:val="00E92443"/>
    <w:rsid w:val="00F15451"/>
    <w:rsid w:val="00F21EFC"/>
    <w:rsid w:val="00F40408"/>
    <w:rsid w:val="00F56037"/>
    <w:rsid w:val="00FE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7" type="connector" idref="#_x0000_s1028"/>
        <o:r id="V:Rule8" type="connector" idref="#_x0000_s1037"/>
        <o:r id="V:Rule9" type="connector" idref="#_x0000_s1038"/>
        <o:r id="V:Rule10" type="connector" idref="#_x0000_s1036"/>
        <o:r id="V:Rule11" type="connector" idref="#_x0000_s1035"/>
        <o:r id="V:Rule12" type="connector" idref="#_x0000_s1030"/>
        <o:r id="V:Rule14" type="connector" idref="#_x0000_s1040"/>
        <o:r id="V:Rule16" type="connector" idref="#_x0000_s1041"/>
        <o:r id="V:Rule18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36"/>
    <w:pPr>
      <w:ind w:left="720"/>
      <w:contextualSpacing/>
    </w:pPr>
  </w:style>
  <w:style w:type="table" w:styleId="a4">
    <w:name w:val="Table Grid"/>
    <w:basedOn w:val="a1"/>
    <w:uiPriority w:val="59"/>
    <w:rsid w:val="00601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70029-410D-4C50-B200-425180C4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bazhenkova-ns</dc:creator>
  <cp:lastModifiedBy>bazhenkova-ns</cp:lastModifiedBy>
  <cp:revision>26</cp:revision>
  <dcterms:created xsi:type="dcterms:W3CDTF">2009-04-20T05:47:00Z</dcterms:created>
  <dcterms:modified xsi:type="dcterms:W3CDTF">2009-04-25T06:43:00Z</dcterms:modified>
</cp:coreProperties>
</file>