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D8" w:rsidRPr="00BB79DC" w:rsidRDefault="00BB79DC" w:rsidP="00BB7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9DC">
        <w:rPr>
          <w:rFonts w:ascii="Times New Roman" w:hAnsi="Times New Roman" w:cs="Times New Roman"/>
          <w:sz w:val="28"/>
          <w:szCs w:val="28"/>
        </w:rPr>
        <w:t>БИЛЕТЫ ПО ЛИТЕРАТУРЕ 5 КЛАСС</w:t>
      </w:r>
    </w:p>
    <w:p w:rsidR="00BB79DC" w:rsidRPr="00BB79DC" w:rsidRDefault="00BB79DC" w:rsidP="00BB7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9DC">
        <w:rPr>
          <w:rFonts w:ascii="Times New Roman" w:hAnsi="Times New Roman" w:cs="Times New Roman"/>
          <w:sz w:val="28"/>
          <w:szCs w:val="28"/>
        </w:rPr>
        <w:t>Б</w:t>
      </w:r>
      <w:r w:rsidR="00E96900">
        <w:rPr>
          <w:rFonts w:ascii="Times New Roman" w:hAnsi="Times New Roman" w:cs="Times New Roman"/>
          <w:sz w:val="28"/>
          <w:szCs w:val="28"/>
        </w:rPr>
        <w:t>илет</w:t>
      </w:r>
      <w:r w:rsidRPr="00BB79D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B79DC" w:rsidRPr="00BB79DC" w:rsidRDefault="00BB79DC" w:rsidP="00BB79DC">
      <w:pPr>
        <w:rPr>
          <w:rFonts w:ascii="Times New Roman" w:hAnsi="Times New Roman" w:cs="Times New Roman"/>
          <w:sz w:val="28"/>
          <w:szCs w:val="28"/>
        </w:rPr>
      </w:pPr>
      <w:r w:rsidRPr="00BB79DC">
        <w:rPr>
          <w:rFonts w:ascii="Times New Roman" w:hAnsi="Times New Roman" w:cs="Times New Roman"/>
          <w:sz w:val="28"/>
          <w:szCs w:val="28"/>
        </w:rPr>
        <w:t>1. Что такое миф?</w:t>
      </w:r>
      <w:r w:rsidR="006F657A">
        <w:rPr>
          <w:rFonts w:ascii="Times New Roman" w:hAnsi="Times New Roman" w:cs="Times New Roman"/>
          <w:sz w:val="28"/>
          <w:szCs w:val="28"/>
        </w:rPr>
        <w:t xml:space="preserve"> К</w:t>
      </w:r>
      <w:r w:rsidRPr="00BB79DC">
        <w:rPr>
          <w:rFonts w:ascii="Times New Roman" w:hAnsi="Times New Roman" w:cs="Times New Roman"/>
          <w:sz w:val="28"/>
          <w:szCs w:val="28"/>
        </w:rPr>
        <w:t>акие мифы вы знаете?</w:t>
      </w:r>
    </w:p>
    <w:p w:rsidR="00BB79DC" w:rsidRPr="00BB79DC" w:rsidRDefault="00BB79DC" w:rsidP="00BB79DC">
      <w:pPr>
        <w:rPr>
          <w:rFonts w:ascii="Times New Roman" w:hAnsi="Times New Roman" w:cs="Times New Roman"/>
          <w:sz w:val="28"/>
          <w:szCs w:val="28"/>
        </w:rPr>
      </w:pPr>
      <w:r w:rsidRPr="00BB79DC">
        <w:rPr>
          <w:rFonts w:ascii="Times New Roman" w:hAnsi="Times New Roman" w:cs="Times New Roman"/>
          <w:sz w:val="28"/>
          <w:szCs w:val="28"/>
        </w:rPr>
        <w:t xml:space="preserve">2. </w:t>
      </w:r>
      <w:r w:rsidR="006F657A">
        <w:rPr>
          <w:rFonts w:ascii="Times New Roman" w:hAnsi="Times New Roman" w:cs="Times New Roman"/>
          <w:sz w:val="28"/>
          <w:szCs w:val="28"/>
        </w:rPr>
        <w:t>С</w:t>
      </w:r>
      <w:r w:rsidRPr="00BB79DC">
        <w:rPr>
          <w:rFonts w:ascii="Times New Roman" w:hAnsi="Times New Roman" w:cs="Times New Roman"/>
          <w:sz w:val="28"/>
          <w:szCs w:val="28"/>
        </w:rPr>
        <w:t>южет и композиция сказки В.В.Набокова «Аня в стране чудес».</w:t>
      </w:r>
    </w:p>
    <w:p w:rsidR="00BB79DC" w:rsidRDefault="00BB79DC" w:rsidP="00BB79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B79DC">
        <w:rPr>
          <w:rFonts w:ascii="Times New Roman" w:hAnsi="Times New Roman" w:cs="Times New Roman"/>
          <w:sz w:val="28"/>
          <w:szCs w:val="28"/>
        </w:rPr>
        <w:t>илет № 2</w:t>
      </w:r>
    </w:p>
    <w:p w:rsidR="00BB79DC" w:rsidRDefault="00BB79DC" w:rsidP="00BB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Фольклор. Жанры фольклора.</w:t>
      </w:r>
    </w:p>
    <w:p w:rsidR="00BB79DC" w:rsidRDefault="00BB79DC" w:rsidP="00BB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А.С.Пушкин «Руслан и Людмила». Фантастические события сюжета.</w:t>
      </w:r>
    </w:p>
    <w:p w:rsidR="002D61BC" w:rsidRDefault="002D61BC" w:rsidP="002D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3</w:t>
      </w:r>
    </w:p>
    <w:p w:rsidR="002D61BC" w:rsidRDefault="002D61BC" w:rsidP="002D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657A">
        <w:rPr>
          <w:rFonts w:ascii="Times New Roman" w:hAnsi="Times New Roman" w:cs="Times New Roman"/>
          <w:sz w:val="28"/>
          <w:szCs w:val="28"/>
        </w:rPr>
        <w:t xml:space="preserve"> Перечислите особенности былин.</w:t>
      </w:r>
    </w:p>
    <w:p w:rsidR="006F657A" w:rsidRDefault="006F657A" w:rsidP="002D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Рассказать наизусть басню И.А.Крылова (по выбору).</w:t>
      </w:r>
    </w:p>
    <w:p w:rsidR="006F657A" w:rsidRDefault="006F657A" w:rsidP="006F6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4</w:t>
      </w:r>
    </w:p>
    <w:p w:rsidR="006F657A" w:rsidRDefault="006F657A" w:rsidP="006F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Отличительные особенности русских народных сказок.</w:t>
      </w:r>
    </w:p>
    <w:p w:rsidR="006F657A" w:rsidRDefault="006F657A" w:rsidP="006F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М.Ю.Лермонтов «Бородино». Рассказать наизусть отрывок.</w:t>
      </w:r>
    </w:p>
    <w:p w:rsidR="006F657A" w:rsidRDefault="006F657A" w:rsidP="006F6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5</w:t>
      </w:r>
    </w:p>
    <w:p w:rsidR="006F657A" w:rsidRDefault="006F657A" w:rsidP="006F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эпитет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2FB" w:rsidRPr="003752FB">
        <w:rPr>
          <w:rFonts w:ascii="Times New Roman" w:hAnsi="Times New Roman" w:cs="Times New Roman"/>
          <w:sz w:val="28"/>
          <w:szCs w:val="28"/>
        </w:rPr>
        <w:t xml:space="preserve"> </w:t>
      </w:r>
      <w:r w:rsidR="003752FB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6F657A" w:rsidRDefault="006F657A" w:rsidP="006F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Н.В.Гоголь. Цикл повестей «Вечера на хуторе близ Диканьки».</w:t>
      </w:r>
    </w:p>
    <w:p w:rsidR="006F657A" w:rsidRDefault="006F657A" w:rsidP="006F6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6</w:t>
      </w:r>
    </w:p>
    <w:p w:rsidR="006F657A" w:rsidRDefault="006F657A" w:rsidP="006F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сравнение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2FB" w:rsidRPr="003752FB">
        <w:rPr>
          <w:rFonts w:ascii="Times New Roman" w:hAnsi="Times New Roman" w:cs="Times New Roman"/>
          <w:sz w:val="28"/>
          <w:szCs w:val="28"/>
        </w:rPr>
        <w:t xml:space="preserve"> </w:t>
      </w:r>
      <w:r w:rsidR="003752FB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6F657A" w:rsidRDefault="006F657A" w:rsidP="006F6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И.С.Тургенев</w:t>
      </w:r>
      <w:r w:rsidR="0058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«Муму».</w:t>
      </w:r>
      <w:r w:rsidR="005829D1">
        <w:rPr>
          <w:rFonts w:ascii="Times New Roman" w:hAnsi="Times New Roman" w:cs="Times New Roman"/>
          <w:sz w:val="28"/>
          <w:szCs w:val="28"/>
        </w:rPr>
        <w:t xml:space="preserve"> Сюжет и герои рассказа.</w:t>
      </w:r>
    </w:p>
    <w:p w:rsidR="005829D1" w:rsidRDefault="005829D1" w:rsidP="00582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7</w:t>
      </w:r>
    </w:p>
    <w:p w:rsidR="005829D1" w:rsidRDefault="005829D1" w:rsidP="005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метафора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2FB" w:rsidRPr="003752FB">
        <w:rPr>
          <w:rFonts w:ascii="Times New Roman" w:hAnsi="Times New Roman" w:cs="Times New Roman"/>
          <w:sz w:val="28"/>
          <w:szCs w:val="28"/>
        </w:rPr>
        <w:t xml:space="preserve"> </w:t>
      </w:r>
      <w:r w:rsidR="003752FB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5829D1" w:rsidRDefault="005829D1" w:rsidP="005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Родная земля в лирике русских поэтов 19 века.  (А.С.Пушкин, М.Ю.Лермонтов, Н.А.Некрасов, Ф.И.Тютчев, А.А.Фет).</w:t>
      </w:r>
    </w:p>
    <w:p w:rsidR="005829D1" w:rsidRDefault="005829D1" w:rsidP="00582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№ 8 </w:t>
      </w:r>
    </w:p>
    <w:p w:rsidR="003752FB" w:rsidRDefault="005829D1" w:rsidP="005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 w:rsidR="003752FB">
        <w:rPr>
          <w:rFonts w:ascii="Times New Roman" w:hAnsi="Times New Roman" w:cs="Times New Roman"/>
          <w:sz w:val="28"/>
          <w:szCs w:val="28"/>
        </w:rPr>
        <w:t>героизм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 w:rsidR="003752FB">
        <w:rPr>
          <w:rFonts w:ascii="Times New Roman" w:hAnsi="Times New Roman" w:cs="Times New Roman"/>
          <w:sz w:val="28"/>
          <w:szCs w:val="28"/>
        </w:rPr>
        <w:t>.</w:t>
      </w:r>
    </w:p>
    <w:p w:rsidR="005829D1" w:rsidRDefault="005829D1" w:rsidP="005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Л.Н.Толстой «Петя Ростов». Петя Ростов в партизанском отряде.</w:t>
      </w:r>
    </w:p>
    <w:p w:rsidR="005829D1" w:rsidRDefault="005829D1" w:rsidP="00582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 9</w:t>
      </w:r>
    </w:p>
    <w:p w:rsidR="005829D1" w:rsidRDefault="005829D1" w:rsidP="005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аллегория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2FB" w:rsidRPr="003752FB">
        <w:rPr>
          <w:rFonts w:ascii="Times New Roman" w:hAnsi="Times New Roman" w:cs="Times New Roman"/>
          <w:sz w:val="28"/>
          <w:szCs w:val="28"/>
        </w:rPr>
        <w:t xml:space="preserve"> </w:t>
      </w:r>
      <w:r w:rsidR="003752FB"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5829D1" w:rsidRDefault="005829D1" w:rsidP="005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Джанни Родари «Сказки по телефону». Современный подход к знакомым сюжетам.</w:t>
      </w:r>
    </w:p>
    <w:p w:rsidR="005829D1" w:rsidRDefault="00E96900" w:rsidP="00375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10</w:t>
      </w:r>
    </w:p>
    <w:p w:rsidR="003752FB" w:rsidRDefault="003752FB" w:rsidP="0037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олицетворение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Привести примеры.</w:t>
      </w:r>
    </w:p>
    <w:p w:rsidR="003752FB" w:rsidRDefault="003752FB" w:rsidP="0037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А.П.Платонов.  «Волшебное кольцо».</w:t>
      </w:r>
    </w:p>
    <w:p w:rsidR="003752FB" w:rsidRDefault="00E96900" w:rsidP="00375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11</w:t>
      </w:r>
    </w:p>
    <w:p w:rsidR="003752FB" w:rsidRDefault="003752FB" w:rsidP="0037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гипербола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примеры.</w:t>
      </w:r>
    </w:p>
    <w:p w:rsidR="003752FB" w:rsidRDefault="003752FB" w:rsidP="0037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В.П.Астафьев.  «Васюткино озеро». Как Васютка выжил в тайге.</w:t>
      </w:r>
    </w:p>
    <w:p w:rsidR="003752FB" w:rsidRDefault="00E96900" w:rsidP="00375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12</w:t>
      </w:r>
    </w:p>
    <w:p w:rsidR="00CF50E9" w:rsidRDefault="003752FB" w:rsidP="00CF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50E9"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 w:rsidR="00CF50E9">
        <w:rPr>
          <w:rFonts w:ascii="Times New Roman" w:hAnsi="Times New Roman" w:cs="Times New Roman"/>
          <w:sz w:val="28"/>
          <w:szCs w:val="28"/>
        </w:rPr>
        <w:t>сюжет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 w:rsidR="00CF50E9">
        <w:rPr>
          <w:rFonts w:ascii="Times New Roman" w:hAnsi="Times New Roman" w:cs="Times New Roman"/>
          <w:sz w:val="28"/>
          <w:szCs w:val="28"/>
        </w:rPr>
        <w:t>.</w:t>
      </w:r>
      <w:r w:rsidR="00CF50E9" w:rsidRPr="00375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E9" w:rsidRDefault="00CF50E9" w:rsidP="00CF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Х.К.Андерсен  «Снежная королева». Сюжет. Герои.</w:t>
      </w:r>
    </w:p>
    <w:p w:rsidR="00CF50E9" w:rsidRDefault="00E96900" w:rsidP="00CF5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13</w:t>
      </w:r>
    </w:p>
    <w:p w:rsidR="00CF50E9" w:rsidRDefault="00CF50E9" w:rsidP="00CF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2FB" w:rsidRDefault="00CF50E9" w:rsidP="0037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В.В.Маяковский «Хорошее отношение к лошадям». Тема, идея.</w:t>
      </w:r>
    </w:p>
    <w:p w:rsidR="003752FB" w:rsidRDefault="00E96900" w:rsidP="00CF5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14</w:t>
      </w:r>
    </w:p>
    <w:p w:rsidR="00CF50E9" w:rsidRDefault="00CF50E9" w:rsidP="00CF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идея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0E9" w:rsidRDefault="00CF50E9" w:rsidP="00CF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4AA6">
        <w:rPr>
          <w:rFonts w:ascii="Times New Roman" w:hAnsi="Times New Roman" w:cs="Times New Roman"/>
          <w:sz w:val="28"/>
          <w:szCs w:val="28"/>
        </w:rPr>
        <w:t>А.И.Куприн «Мой полет». Сюжет и поступок героев.</w:t>
      </w:r>
    </w:p>
    <w:p w:rsidR="00CF50E9" w:rsidRDefault="00E96900" w:rsidP="002A4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15</w:t>
      </w:r>
    </w:p>
    <w:p w:rsidR="002A4AA6" w:rsidRDefault="002A4AA6" w:rsidP="002A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определение понятию </w:t>
      </w:r>
      <w:r w:rsidR="00CE0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композиция</w:t>
      </w:r>
      <w:r w:rsidR="00CE0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AA6" w:rsidRDefault="002A4AA6" w:rsidP="002A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Д.Дефо «Робинзон Крузо». Характеристика героя.</w:t>
      </w:r>
    </w:p>
    <w:p w:rsidR="002A4AA6" w:rsidRDefault="00E96900" w:rsidP="002A4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16</w:t>
      </w:r>
    </w:p>
    <w:p w:rsidR="002A4AA6" w:rsidRDefault="002A4AA6" w:rsidP="002A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</w:t>
      </w:r>
      <w:r w:rsidR="00CE082F">
        <w:rPr>
          <w:rFonts w:ascii="Times New Roman" w:hAnsi="Times New Roman" w:cs="Times New Roman"/>
          <w:sz w:val="28"/>
          <w:szCs w:val="28"/>
        </w:rPr>
        <w:t xml:space="preserve"> «лирическая проза»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2F" w:rsidRDefault="00CE082F" w:rsidP="002A4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М.М.Пришвин «Времена года». Пересказ отрывка.</w:t>
      </w:r>
    </w:p>
    <w:p w:rsidR="002A4AA6" w:rsidRDefault="002A4AA6" w:rsidP="002A4AA6">
      <w:pPr>
        <w:rPr>
          <w:rFonts w:ascii="Times New Roman" w:hAnsi="Times New Roman" w:cs="Times New Roman"/>
          <w:sz w:val="28"/>
          <w:szCs w:val="28"/>
        </w:rPr>
      </w:pPr>
    </w:p>
    <w:p w:rsidR="002A4AA6" w:rsidRDefault="00E96900" w:rsidP="00CE0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 17</w:t>
      </w:r>
    </w:p>
    <w:p w:rsidR="00CE082F" w:rsidRDefault="00CE082F" w:rsidP="00CE0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3987">
        <w:rPr>
          <w:rFonts w:ascii="Times New Roman" w:hAnsi="Times New Roman" w:cs="Times New Roman"/>
          <w:sz w:val="28"/>
          <w:szCs w:val="28"/>
        </w:rPr>
        <w:t>ирония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0E9" w:rsidRDefault="00CE082F" w:rsidP="00CF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Р.Э.Распэ «Приключения барона Мюнхгаузена». </w:t>
      </w:r>
      <w:r w:rsidR="00DC3987">
        <w:rPr>
          <w:rFonts w:ascii="Times New Roman" w:hAnsi="Times New Roman" w:cs="Times New Roman"/>
          <w:sz w:val="28"/>
          <w:szCs w:val="28"/>
        </w:rPr>
        <w:t>Герой и придуманные им истории.</w:t>
      </w:r>
    </w:p>
    <w:p w:rsidR="00DC3987" w:rsidRDefault="00E96900" w:rsidP="00DC3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18</w:t>
      </w:r>
    </w:p>
    <w:p w:rsidR="00DC3987" w:rsidRDefault="00DC3987" w:rsidP="00DC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>
        <w:rPr>
          <w:rFonts w:ascii="Times New Roman" w:hAnsi="Times New Roman" w:cs="Times New Roman"/>
          <w:sz w:val="28"/>
          <w:szCs w:val="28"/>
        </w:rPr>
        <w:t>«гротеск».</w:t>
      </w:r>
    </w:p>
    <w:p w:rsidR="00DC3987" w:rsidRDefault="00DC3987" w:rsidP="00DC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Марк Твен «Приключение Сойера». Автобиографическая повесть и ее герои.</w:t>
      </w:r>
    </w:p>
    <w:p w:rsidR="00DC3987" w:rsidRDefault="00E96900" w:rsidP="00DC3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19</w:t>
      </w:r>
    </w:p>
    <w:p w:rsidR="00DC3987" w:rsidRDefault="00DC3987" w:rsidP="00DC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художественные средства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987" w:rsidRDefault="00DC3987" w:rsidP="00DC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Астрид Линдгрен «Приключения Калле Блюмквиста».</w:t>
      </w:r>
    </w:p>
    <w:p w:rsidR="00DC3987" w:rsidRDefault="00E96900" w:rsidP="00DC3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20</w:t>
      </w:r>
      <w:bookmarkStart w:id="0" w:name="_GoBack"/>
      <w:bookmarkEnd w:id="0"/>
    </w:p>
    <w:p w:rsidR="00DC3987" w:rsidRDefault="00DC3987" w:rsidP="00DC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 понятию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690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итота».</w:t>
      </w:r>
    </w:p>
    <w:p w:rsidR="00DC3987" w:rsidRDefault="00DC3987" w:rsidP="00DC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Туве Янссон «Последний в мире дракон». Сюжет.</w:t>
      </w:r>
    </w:p>
    <w:p w:rsidR="00DC3987" w:rsidRPr="00BB79DC" w:rsidRDefault="00DC3987" w:rsidP="00DC3987">
      <w:pPr>
        <w:rPr>
          <w:rFonts w:ascii="Times New Roman" w:hAnsi="Times New Roman" w:cs="Times New Roman"/>
          <w:sz w:val="28"/>
          <w:szCs w:val="28"/>
        </w:rPr>
      </w:pPr>
    </w:p>
    <w:sectPr w:rsidR="00DC3987" w:rsidRPr="00BB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1"/>
    <w:rsid w:val="001A75D1"/>
    <w:rsid w:val="002A4AA6"/>
    <w:rsid w:val="002D61BC"/>
    <w:rsid w:val="003752FB"/>
    <w:rsid w:val="003F4167"/>
    <w:rsid w:val="005829D1"/>
    <w:rsid w:val="006F657A"/>
    <w:rsid w:val="00782309"/>
    <w:rsid w:val="00BB79DC"/>
    <w:rsid w:val="00BC77D8"/>
    <w:rsid w:val="00CE082F"/>
    <w:rsid w:val="00CF50E9"/>
    <w:rsid w:val="00DC3987"/>
    <w:rsid w:val="00E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2012-04-20T04:44:00Z</dcterms:created>
  <dcterms:modified xsi:type="dcterms:W3CDTF">2012-04-20T07:51:00Z</dcterms:modified>
</cp:coreProperties>
</file>