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44" w:rsidRDefault="00DF4C44" w:rsidP="00875F62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DF4C44" w:rsidRDefault="00DF4C44" w:rsidP="00875F62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Классный час </w:t>
      </w:r>
    </w:p>
    <w:p w:rsidR="008D02AB" w:rsidRPr="008D02AB" w:rsidRDefault="008D02AB" w:rsidP="00875F62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 и Россия.</w:t>
      </w:r>
    </w:p>
    <w:p w:rsidR="008D02AB" w:rsidRPr="00875F62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Полуостров Крым расположен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юге Восточной Европы,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занимает выгодное экономико-географическое и стратегическое положение. На севере полуостров соединен с материком узким (7—23 км)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Перекопским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перешейком. С запада и юга полуостров омывают Черное море, с востока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—К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ерченский пролив, а с северо-востока —воды Азовского моря и его залива Сиваша.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Современное название полуострова, по наиболее распространенной версии, происходит от тюркского слова "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кырым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—в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ал, стена, ров. До XIII века полуостров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носил название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Таврика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 имени проживавших здесь древних племен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тавров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с XIII века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—К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рымский улус. С XV века полуостров стали называть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Таврией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после его вхождения в состав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России в 1783 г.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-Т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авридой.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 VIII-IX вв. стали складываться экономические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и культурные связи Крыма с русскими княжествами. Арабы называли Черное море Русским морем. В конце Х века в древнем Херсонесе принял крещение русский князь Владимир.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 XIII веке на территорию полуострова вторглись ордынские войска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и был образован Крымский улус, а позднее, с 1443 г. -самостоятельное Крымское ханство. Развитие экономики и культуры Крыма и его растущее сближение с Русью были надолго остановлены ордынским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нашествием.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юго-западной, горной части полуострова в конце XIII в. возникло политически независимое христианское княжество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Феодоро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столицей на горе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Мангуп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Княжество имело торговые связи с Московским государством. В1475 г. на Крымский полуостров вторглись войска султанской Турции. Они захватили и разорили княжество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Феодоро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 Крымское ханство стало вассалом Турции. На протяжении многих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 Россия вела войны с Османской империей. Большую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роль в этой борьбе сыграли А.В.Суворов, М.И. Кутузов и Ф.Ф. Ушаков.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итогам войны 1768-1774 гг., был заключен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Кючук-Кайнарджийский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мирный договор, 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которому Крымское ханство получало независимость. В состав России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вошлиКерчь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крепостью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Ени-Кале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крепости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Азови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Кинбурн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русские торговые суда могли свободно плавать по Черному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морю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spellEnd"/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1783 году Крым вошел в состав России, что было ратифицировано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Ясским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мирным договором (1791 г.) между Россией и Османской империей.</w:t>
      </w:r>
      <w:bookmarkStart w:id="0" w:name="2"/>
      <w:bookmarkEnd w:id="0"/>
    </w:p>
    <w:p w:rsidR="008D02AB" w:rsidRPr="003402C6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 этого времени возрастает приток населения на полуостров Крым, растут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города, развивается торговля, сельское хозяйство. На берегу превосходной природной гавани в 1783 г. закладывается город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Севастополь как база Черноморского флоте. Экономика Крыма стала быстро развиваться. У небольшого городка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Ак-Мечеть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строится Симферополь, ставший центром Таврической области.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1854-1855 гг. в Крыму разыгрались главные события Восточной войны (1853-1856), более известной под названием Крымской. В сентябре 1854 г. соединенные армии Англии, Франции и Турции высадились севернее Севастополя и осадили город. 349 дней продолжалась оборона города под командованием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вице-адмираловВ.А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Корнилова и П.С. Нахимова, контр-адмирала В.И. Истомина.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Война разрушила город до основания, но и прославила его на весь мир. В эпоху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«В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еликих реформ» XIX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века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население Крыма удвоилось. Большое влияние на развитие экономики края оказало строительство железных дорог до Севастополя, Феодосии и Керчи.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Крым на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протяжении XIX-XX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веков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местом паломничества писателей, поэтов, художников, композиторов.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Памятные места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связаны с именами А.С. Пушкина, Л.Н. Толстого, А.П. Чехова, И.К. Айвазовского, А.И. Куинджи, И.И. Левитана, И.А. Бунина, М.А.Волошина, А. С. Грина, С.С. Прокофьева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и мн. др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осле Гражданской войны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 вошел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состав Советского Союза (1922 г.) с образованием Крымской Автономной Советской Социалистической Республики в составе РСФСР. С 1945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г.-Крымская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область РСФСР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конца 1921г. по июнь 1941 г. —трудящиеся Крыма преобразили свой край. Был построен Керченский металлургический завод им. П. Л. Войкова. Значительно увеличилась добыча керченской железной руды, природных стройматериалов и соли; развивалась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химическая промышленность. Полностью были реконструированы консервные предприятия.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 1940 г. промышленность давала почти 80%всей валовой продукции народного хозяйства Крыма (55%в 1913 г.)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Великой Отечественной войны вошла в историю героическая250-дневная оборона Севастополя и бессмертный подвиг подземного гарнизона в керченских каменоломнях.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Многие соединения и части Красной Армии получили почетные наименования «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перекопских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сивашских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«керченских», «феодосийских», «симферопольских», «севастопольских». За </w:t>
      </w:r>
      <w:bookmarkStart w:id="1" w:name="3"/>
      <w:bookmarkEnd w:id="1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оборону Севастополя 126 воинов были удостоены высокого звания Героя Советского Союза, тысячи награждены орденами и медалями.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Крыму началось восстановление разрушенного народного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хозяйства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ля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скорейшего преодоления разрухи в городах и селах организовались отряды добровольцев. На Крымский полуостров стали переселяться новые жители из Украины, Курской, Московской, Пензенской, Ростовской, Рязанской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областей Российской Федерации и других районов страны. В короткий срок были восстановлены промышленность и сельское хозяйство, возрождены города и села, реконструированы и построены новые санатории.29 октября 1948 года Указ Президиума Верховного Совета РСФСР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No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761/2 «О выделении города Севастополя в самостоятельный административно-хозяйственный центр» определил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статус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Севастополя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составе категории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городов республиканского подчинения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РСФСР.</w:t>
      </w:r>
      <w:r w:rsidRPr="008D02AB">
        <w:rPr>
          <w:rFonts w:ascii="Times New Roman" w:eastAsia="Times New Roman" w:hAnsi="Times New Roman" w:cs="Times New Roman"/>
          <w:sz w:val="17"/>
          <w:szCs w:val="17"/>
          <w:lang w:eastAsia="ru-RU"/>
        </w:rPr>
        <w:t>1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 1954 году Крымская область была передана в состав УССР согласно Указу Президиума Верховного Совета СССР без указания статуса Севастополя, являвшегося на тот момент городом республиканского подчинения РСФСР. В указе говорилось, что Крым является естественным продолжением южных степей Украины, и «из географических и экономических соображений передача Крымской области в состав братской Украинской республики целесообразна и отвечает общим интересам Советского государства»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аким образом, были нарушены Конституция РСФСР и законодательная процедура.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20 января 1991 г. в Крыму состоялся референдум по вопросу воссоздания Крымской АССР как отдельного субъекта СССР, в котором приняли участие 1,4 млн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раждан (81,37% избирателей). За воссоздание автономной республики проголосовало 93,26%. </w:t>
      </w:r>
    </w:p>
    <w:p w:rsidR="003402C6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 марта 1991 г., после воссоздания Крымской АССР, Крымский областной Совет народных депутатов был преобразован в Верховный Совет Крымской АССР. 26 февраля 1992 г. он был переименован в Верховный Совет Республики Крым, с 17 марта 1995 г.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-В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ерховный Совет Автономной Республики Крым.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 сентября 1991 г. Верховный Совет Крыма принял Декларацию о государственном суверенитете республики.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D02AB">
        <w:rPr>
          <w:rFonts w:ascii="Times New Roman" w:eastAsia="Times New Roman" w:hAnsi="Times New Roman" w:cs="Times New Roman"/>
          <w:sz w:val="12"/>
          <w:szCs w:val="12"/>
          <w:lang w:eastAsia="ru-RU"/>
        </w:rPr>
        <w:t>1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D02A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Указ Президиума Верховного Совета РСФСР от 29 октября 1948 года </w:t>
      </w:r>
      <w:proofErr w:type="spellStart"/>
      <w:r w:rsidRPr="008D02AB">
        <w:rPr>
          <w:rFonts w:ascii="Times New Roman" w:eastAsia="Times New Roman" w:hAnsi="Times New Roman" w:cs="Times New Roman"/>
          <w:sz w:val="19"/>
          <w:szCs w:val="19"/>
          <w:lang w:eastAsia="ru-RU"/>
        </w:rPr>
        <w:t>No</w:t>
      </w:r>
      <w:proofErr w:type="spellEnd"/>
      <w:r w:rsidRPr="008D02A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761/2 «О выделении города Севастополя в самостоятельный административно-хозяйственный центр»</w:t>
      </w:r>
      <w:proofErr w:type="gramStart"/>
      <w:r w:rsidRPr="008D02AB">
        <w:rPr>
          <w:rFonts w:ascii="Times New Roman" w:eastAsia="Times New Roman" w:hAnsi="Times New Roman" w:cs="Times New Roman"/>
          <w:sz w:val="19"/>
          <w:szCs w:val="19"/>
          <w:lang w:eastAsia="ru-RU"/>
        </w:rPr>
        <w:t>.(</w:t>
      </w:r>
      <w:proofErr w:type="gramEnd"/>
      <w:r w:rsidRPr="008D02A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Данный указ подписали Председатель Президиума Верховного совета РСФСР И. Власов и Секретарь Президиума Верховного совета РСФСР П. </w:t>
      </w:r>
      <w:proofErr w:type="spellStart"/>
      <w:r w:rsidRPr="008D02AB">
        <w:rPr>
          <w:rFonts w:ascii="Times New Roman" w:eastAsia="Times New Roman" w:hAnsi="Times New Roman" w:cs="Times New Roman"/>
          <w:sz w:val="19"/>
          <w:szCs w:val="19"/>
          <w:lang w:eastAsia="ru-RU"/>
        </w:rPr>
        <w:t>Бахмуров</w:t>
      </w:r>
      <w:proofErr w:type="spellEnd"/>
      <w:r w:rsidRPr="008D02A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). </w:t>
      </w:r>
    </w:p>
    <w:p w:rsidR="008D02AB" w:rsidRPr="008D02AB" w:rsidRDefault="008D02AB" w:rsidP="00875F6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bookmarkStart w:id="2" w:name="4"/>
      <w:bookmarkEnd w:id="2"/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1992 г. Крымская АССР б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ыла переименована в Республику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составе Украины. В мае того же года принята конституция и введена должность президента. В марте 1995 г. решением Верховной Рады и президента Украины конституция Республики Крым была отменена, пост президента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—у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празднен. В декабре 1998 г. вступила в действие новая конституция Крыма. Республика Крым была переименована в Автономную Республику Крым.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принятии этого решения не были учтены результаты референдума 1991 года.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ноябре 2013 г.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-ф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еврале 2014 г. в Украине разразился политический кризис.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феврале2014 г. на фоне массовых беспорядков и кровавых столкновений сил правопорядка с митингующими оппозиционерами 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Киеве,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Президент Украины В.Ф. Янукович был отстранен от власти оппозицией и покинул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страну, обратившись за помощью к России, призывая ее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защиту его жизни и безопасности. На фоне разрастающейся дестабилизации политической ситуации и повышения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криминогенной обстановки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Украине, стремясь преодолеть кризис в рамках действующего законодательства,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11 марта 2014 г. Верховный Совет Автономной Республики Крым и Севастопольский городской совет приняли Декларацию о независимости Автономной Республики Крым и города Севастополя.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 марта 2014 г. состоялся референдум о статусе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Крыма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воссоединение с Россией на референдуме в Крыму проголосовали 96,77% жителей.</w:t>
      </w:r>
    </w:p>
    <w:p w:rsidR="003402C6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17 марта 2014 г. после референдума была провозглашена Республика Крым,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и в этот же день Севастопольский городской совет попросил российские власти включить город в состав Российской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Федерации, как город федерального значения.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18 марта 2014 года в Георгиевском дворце Кремля был подписан договор о вступлении Республики Крым и города Севастополя в состав Российской Федерации на правах новых субъектов.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 марта 2014 года был ратифицирован Федеральный Конституционный Закон «О принятии в Российскую Федерацию Республики Крым и образовании в составе Российской Федерации новых субъектов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–Р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еспублики Крым и города федерального значения Севастополя».</w:t>
      </w:r>
    </w:p>
    <w:p w:rsidR="008D02AB" w:rsidRPr="008D02AB" w:rsidRDefault="008D02AB" w:rsidP="00875F62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dst" descr="http://gk.dataur.ru/favicon.gif?4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t" descr="http://gk.dataur.ru/favicon.gif?47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9B9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"page=1" \o "Страница 1" </w:instrText>
      </w:r>
      <w:r w:rsidR="00D549B9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D02AB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"page=2" \o "Страница 2" </w:instrText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D02AB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"page=3" \o "Страница 3" </w:instrText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D02AB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"page=4" \o "Страница 4" </w:instrText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D02AB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"page=5" \o "Страница 5" </w:instrText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D02AB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"page=6" \o "Страница 6" </w:instrText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D02AB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"page=7" \o "Страница 7" </w:instrText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D02AB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"page=8" \o "Страница 8" </w:instrText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D02AB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"page=9" \o "Страница 9" </w:instrText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D02AB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"page=10" \o "Страница 10" </w:instrText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D02AB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"page=11" \o "Страница 11" </w:instrText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D02AB"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smetod.ru/files/metod/classny-chas/%D0%9E%D0%B1%D1%80%D0%B0%D1%89%D0%B5%D0%BD%D0%B8%D0%B5_%D0%9F%D1%80%D0%B5%D0%B7%D0%B8%D0%B4%D0%B5%D0%BD%D1%82%D0%B0_%D0%A0%D0%A4_%D0%BA_%D0%A1%D0%BE%D0%B2%D0%B5%D1%82%D1%83_%D0%A4%D0%B5%D0%B4%D0%B5%D1%80%D0%B0%D1%86%D0%B8%D0%B8_%D0%A0%D0%A4.pdf" \l "page=12" \o "Страница 12" </w:instrText>
      </w: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D02AB" w:rsidRPr="008D02AB" w:rsidRDefault="00D549B9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2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1"/>
      <w:bookmarkEnd w:id="3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Обращение Президента Российской Федерации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(http://www.kremlin.ru/news/20603)18 марта 2014 года, 15:50Москва, Кремль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Владимир Путин выступил в Кремле перед депутатами Государственной Думы, членами Совета Федерации, руководителями регионов России и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представителями гражданского общества.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В.ПУТИН: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Добрый день, уважаемые члены Совета Федерации, уважаемые депутаты Государственной Думы! Уважаемые представители Республики Крым и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Севастополя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–о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ни здесь, среди нас, граждане России, жители Крыма и Севастополя!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Уважаемые друзья, сегодня мы собрались по вопросу, который имеет жизненно важное значение, историческое значение для всех нас. 16 марта в Крыму состоялся референдум, он прошёл в полном соответствии с демократическими процедурами и международно-правовыми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нормами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spellEnd"/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голосовании приняло участие более 82 процентов избирателей. Более 96 процентов высказалось за воссоединение с Россией. Цифры предельно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убедительные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.Ч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тобы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понять, почему был сделан именно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такойвыбор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достаточно знать историю Крыма, знать, что значила и значит Россия для Крыма и Крым для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России.В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Крыму буквально всё пронизано нашей общей историей и гордостью. Здесь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древний Херсонес, где принял крещение святой князь Владимир. Его духовный подвиг–обращение к православию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–п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редопределил общую культурную, ценностную,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цивилизационную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основу, которая объединяет народы России, Украины и Белоруссии. В Крыму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–м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огилы русских солдат, мужеством которых Крым в 1783 году был взят под Российскую державу. Крым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–э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Севастополь, город-легенда, город великой судьбы, город-крепость и Родина русского черноморского военного флота. Крым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–э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Балаклава и Керчь, Малахов курган и Сапун-гора. Каждое из этих мест свято для нас, это символы русской воинской славы и невиданной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доблести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рым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–это и уникальный сплав культур и традиций разных народов. И этим он так похож на большую Россию, где в течение веков не исчез, не растворился ни один этнос. Русские и украинцы, крымские татары и представители других народов жили и трудились рядом на крымской земле, сохраняя свою самобытность, традиции, язык и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веру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стати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сегодня из 2 миллионов 200 тысяч жителей Крымского полуострова –почти полтора миллиона русских, 350 тысяч украинцев, которые преимущественно считают русский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языксвоим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родным языком, и порядка 290–300 тысяч крымских татар, значительная часть которых, как показал референдум, также ориентируются на Россию.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Да, был период, когда к крымским татарам, так же как и к некоторым другим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народам СССР, была проявлена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жестокаянесправедливость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Скажу одно: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репрессий тогда пострадали многие миллионы людей разных национальностей, и прежде всего, конечно, русских людей. Крымские татары вернулись на свою землю. Считаю, что долж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 быть приняты все необходимые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политические,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законодательные решения, которые завершат процесс реабилитации крымско-татарского народа, решения, которые восстановят их права, доброе имя в полном объёме.</w:t>
      </w:r>
    </w:p>
    <w:p w:rsidR="003402C6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Мы с уважением относимся к представителям всех н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ациональностей,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проживающих в Крыму. Это их общий дом,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ихмалая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Родина, и будет правильно, если в Крыму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–я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знаю, что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крымчане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поддерживают, –будет три равноправных государственных языка: русский, украинский и крымско-татарский.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Уважаемые коллеги! В сердце, в сознании людей Крым всегда был и остаётся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неотъемлемой частью России. Эта убеждённость, основанная на правде и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справедливости, была непоколебимой, передавалась из поколения в поколение, перед ней были бессильны и время, и обстоятельства</w:t>
      </w:r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бессильны </w:t>
      </w:r>
      <w:proofErr w:type="spellStart"/>
      <w:r w:rsidR="003402C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драматические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перемены, которые мы переживали, переживала наша страна в течение всего ХХ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века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осле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революции большевики по разным соображениям, пусть Бог им будет судья, включили в состав Украинской союзной республики значительные территории исторического юга России. Это было сделано без учёта национального состава жителей, и сегодня это современный юго-восток Украины. А в 1954 году последовало решение о передаче в её состав и Крымской области, заодно передали и Севастополь, хотя он был тогда союзного подчинения. Инициатором был лично глава Коммунистической партии Советского Союза Хрущёв. Что им двигало –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стремление заручиться поддержкой украинской номенклатуры или загладить свою вину за организацию массовых репрессий на Украине в 30-е годы –пусть с этим разбираются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историки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ля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 важно другое: это решение было принято с очевидными нарушениями действовавших даже тогда конституционных норм. Вопрос решили кулуарно, междусобойчиком. Естественно, что в условиях тоталитарного государства у жителей Крыма и Севастополя ни о чём не спрашивали. Просто поставили перед фактом. У людей, конечно же, и тогда возникали вопросы, с чего это вдруг Крым оказался в составе Украины. Но по большому счёту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–н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ужно прямо об этом сказать, мы все это понимаем, –по большому счёту это решение воспринималось как некая формальность, ведь территории передавались в рамках одной большой страны. Тогда просто невозможно было представить, что Украина и Россия могут быть не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месте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могут быть разными государствами. Но это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произошло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казалось невероятным, к сожалению, стало реальностью. СССР распался. События развивались столь стремительно, что мало кто из граждан понимал весь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драматизм происходивших тогда событий и их последствий. Многие люди и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России, и на Украине, да и в других республиках надеялись, что возникшее тогда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СодружествоНезависимых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рств ст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анет новой формой общей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государственности. Ведь им обещали и общую валюту, и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единое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экономическое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пространство, и общие вооружённые с</w:t>
      </w:r>
      <w:r w:rsidR="00875F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илы, но всё это осталось только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обещаниями, а большой страны не стало. И когда Крым вдруг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оказалс</w:t>
      </w:r>
      <w:proofErr w:type="spellEnd"/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уже в другом государстве, вот тогда уже Россия почувствовала, что её даже не просто обокрали, а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ограбили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месте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тем надо тоже откровенно признать, что и сама Россия, запустив парад суверенитетов, способствовала развалу Советского Союза, а при оформлении распада СССР забыли и про Крым, и про главную базу Черноморского флота –Севастополь. Миллионы русских легли спать в одной стране, а проснулись за границей, в одночасье оказались национальными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меньшинствами в бывших союзных республиках, а русский народ стал одним из самых больших, если не сказать, самым большим разделённым народом в мире.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Сегодня, спустя уже много лет, я слышал, как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</w:t>
      </w:r>
      <w:r w:rsidR="00875F62">
        <w:rPr>
          <w:rFonts w:ascii="Times New Roman" w:eastAsia="Times New Roman" w:hAnsi="Times New Roman" w:cs="Times New Roman"/>
          <w:sz w:val="27"/>
          <w:szCs w:val="27"/>
          <w:lang w:eastAsia="ru-RU"/>
        </w:rPr>
        <w:t>чане</w:t>
      </w:r>
      <w:proofErr w:type="spellEnd"/>
      <w:r w:rsidR="00875F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совсем </w:t>
      </w:r>
      <w:proofErr w:type="spellStart"/>
      <w:r w:rsidR="00875F6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недавно</w:t>
      </w:r>
      <w:proofErr w:type="gramStart"/>
      <w:r w:rsidR="00875F6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оворят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тогда, в 1991 году, их передали из рук в руки просто как мешок картошки. Трудно с этим не согласиться. Российское государство, что же оно? Ну что, Россия? Опустила голову и смирилась, проглотила эту обиду. Наша страна находилась тогда в таком тяжёлом состоянии, что просто не могла реально защитить свои интересы. Но люди не могли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смиритьсяс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вопиющей исторической несправедливостью. Все </w:t>
      </w:r>
      <w:r w:rsidR="00875F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эти годы и граждане, и многие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общественные деятели неоднократно поднимали эту тем</w:t>
      </w:r>
      <w:r w:rsidR="00875F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у, говорили, что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Крым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–э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исконно русская земля, а Севастополь –русский город. Да, всё это мы хорошо понимали, чувствовали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исердцем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душой, но надо было исходить из сложившихся реалий и уже на новой базе строить добрососедские отношения с независимой Украиной. А отношения с Украиной, с братским украинским народом были и остаются и всегда будут для нас важнейшими,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ключевыми, без всякого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преувеличения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егодня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открыто говорить, я хочу с вами поделиться деталями переговоров, проходившими в начале 2000-х годов. Тогда Президент Украины Кучма попросил меня ускорить процесс делимитации российско-украинской границы. До тех пор этот процесс практически не двигался. Россия вроде признала Крым частью Украины, но переговоров о делимитации границы не проводилось. Понимая все сложности этого процесса, тем не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менее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,я</w:t>
      </w:r>
      <w:proofErr w:type="spellEnd"/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сразу дал указание российским </w:t>
      </w:r>
      <w:r w:rsidR="00875F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ведомствам активизировать эту работу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–работу по оформлению границы, чтобы было понятно всем: соглашаясь на делимитацию, мы фактически и юридически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признавали Крым украинской территорией, т</w:t>
      </w:r>
      <w:r w:rsidR="00875F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ем самым окончательно закрывали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этот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шли навстречу Украине не только по Крыму, но и по такой с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ложнейшей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теме, как разграничение акватории Азовского моря и Керченского пролива. Из чего мы тогда исходили? Исходили из того, что хорошие отношения с Украиной для нас главное, и они не должны быть заложником тупиковых территориальных споров. Но при этом, конечно, рассчитывали, что Украина будет нашим добрым соседом, что русские и русскоязычные граждане на Украине, особенно на её юго-востоке и в Крыму, будут жить в условиях дружественного, демократического, цивилизованного государства, что их законные интересы будут обеспечены в соответствии с нормами международного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.О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днако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ситуация стала развиваться по-другому. Раз за разом предпринимались попытки лишить русских исторической памяти, а подчас и родного языка, сделать объектом принудительной ассимиляции. И конечно, русские, как и другие граждане Украины, страдали от постоянного политического и государственного перманентного кризиса, который сотрясает Украину уже более 20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онимаю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почему люди на Украине хотели перемен.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годы «самостийности», независимости, власть, что называется, их «достала», опостылела просто.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Менялись президенты, премьеры, депутаты Рады, но не менялось их отношение к своей стране </w:t>
      </w:r>
      <w:r w:rsidR="00875F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 своему народу. Они «доили»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Украину, дрались между собой за полномочия, активы и финансовые потоки. При этом властей предержащих мало интересовало, чем и как живут простые люди, в том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числе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почему миллионы граждан Украины не видят для себя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перспектив на родине и вынуждены уезжать за границу на подённые заработки в другие страны. Хочу отметить, ни в какую-то Силиконовую долину, а именно на подённые заработки. Только в России в прошлом году их работало почти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миллиона человек. По некоторым оценкам, объём их заработка в 2013 году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 составил более 20 миллиардов долларов, это порядка 12 процентов ВВП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Украины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овторю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хорошо понимаю тех, кто с мирными лозунгами вышел на майдан, выступая против коррупции, неэффективного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госуправления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бедности. Права на мирный протест, демократические процедуры, выборы для того и существуют, чтобы менять власть, которая не устраивает людей. Но те, кто стоял за последними событиями на Украине, преследовали другие цели: они готовили государственный переворот очередной, планировали захватить власть, не останавливаясь ни перед чем. В ход были пущены и террор, и убийства, и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погромы. Главными исполнителями переворота стали националисты, неонацисты, русофобы и </w:t>
      </w:r>
      <w:bookmarkStart w:id="4" w:name="5"/>
      <w:bookmarkEnd w:id="4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антисемиты. Именно они во многом определяют и сегодня ещё до сих пор жизнь на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Украине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ервым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делом новые так называемые «власти» внесли скандальный законопроект о пересмотре языковой политики, который прямо ущемлял права национальных меньшинств. Правда, зарубежные спонсоры этих сегодняшних «политиков», кураторы сегодняшних «властей» сразу одёрнули инициаторов этой затеи. Они-то люди умные, надо отдать им должное, и понимают, к чему приведут попытки построить этнически чисто украинское государство. Законопроект был отложен, отложен в сторону, но явно про запас. О самом факте его существования сейчас умалчивается, видимо, расчёт на короткую человеческую память. Но уже всем стало предельно ясно, что именно намерены в дальнейшем делать украинские идейные наследники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Бандеры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–приспешника Гитлера во время Второй мировой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войны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.Я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то, что легитимной исполнительной власти на Украине до сих пор нет, разговаривать не с кем. Многие госорганы узурпированы самозванцами, при этом они ничего в стране не контролируют, а сами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–х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очу это подчеркнуть, –часто сами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находятся под контролем радикалов. Даже попасть на приём к некоторым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министрам нынешнего правительства можно только с разрешения боевиков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майдана. Это не шутка, это реалия сегодняшней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жизни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, кто сопротивлялся путчу, сразу начали грозить репрессиями и карательными операциями. И первым на очереди был, конечно, Крым, русскоязычный Крым. В связи с этим жители Крыма и Севастополя обратились к России с призывом защитить их права и саму жизнь, не допуст</w:t>
      </w:r>
      <w:r w:rsidR="00875F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ить того, что происходило, да и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сейчас ещё происходит и в Киеве, и в Донецке, в Харькове, в некоторых других городах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Украины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азумеется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мы не могли не откликнуться на эту просьбу,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немогли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оставить Крым и его жителей в беде, иначе это было бы просто предательством.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Прежде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,н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ужно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было помочь создать условия для мирного, свободного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волеизъявления, чтобы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крымчане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могли сами определить свою судьбу первый раз в истории. Однако что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жемы</w:t>
      </w:r>
      <w:proofErr w:type="spell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слышим сегодня от наших коллег из Западной Европы, из Северной Америки? Нам говорят, что мы нарушаем нормы международного права. Во-первых, хорошо, что они хоть вспомнили о том, что существует международное право, и на том спасибо, лучше поздно, чем </w:t>
      </w:r>
      <w:proofErr w:type="spell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никогда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.И</w:t>
      </w:r>
      <w:proofErr w:type="spellEnd"/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во-вторых, самое главное: что же мы якобы нарушаем? Да, </w:t>
      </w: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Президент Российской Федерации получил от верхней палаты парламента право использовать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Вооружённые Силы на Украине. Но этим правом, строго говоря, пока даже не </w:t>
      </w:r>
    </w:p>
    <w:p w:rsidR="008D02AB" w:rsidRPr="008D02AB" w:rsidRDefault="008D02AB" w:rsidP="0087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воспользовался. Вооружённые Силы России не входили в Крым, они там уже и так находились в соответствии с международным договором. Да, мы усилили </w:t>
      </w:r>
      <w:proofErr w:type="gramStart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нашу</w:t>
      </w:r>
      <w:proofErr w:type="gramEnd"/>
      <w:r w:rsidRPr="008D02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D02AB" w:rsidRDefault="008D02AB" w:rsidP="00875F62">
      <w:pPr>
        <w:pStyle w:val="a6"/>
        <w:numPr>
          <w:ilvl w:val="0"/>
          <w:numId w:val="1"/>
        </w:numPr>
        <w:jc w:val="both"/>
      </w:pPr>
      <w:bookmarkStart w:id="5" w:name="6"/>
      <w:bookmarkStart w:id="6" w:name="7"/>
      <w:bookmarkStart w:id="7" w:name="8"/>
      <w:bookmarkStart w:id="8" w:name="9"/>
      <w:bookmarkStart w:id="9" w:name="10"/>
      <w:bookmarkStart w:id="10" w:name="11"/>
      <w:bookmarkStart w:id="11" w:name="12"/>
      <w:bookmarkEnd w:id="5"/>
      <w:bookmarkEnd w:id="6"/>
      <w:bookmarkEnd w:id="7"/>
      <w:bookmarkEnd w:id="8"/>
      <w:bookmarkEnd w:id="9"/>
      <w:bookmarkEnd w:id="10"/>
      <w:bookmarkEnd w:id="11"/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4" name="Рисунок 4" descr="http://wilini.net/s/6/0/0/2/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lini.net/s/6/0/0/2/54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5" name="Рисунок 5" descr="http://v2.atnant.com/s/6/0/0/2/7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2.atnant.com/s/6/0/0/2/72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2AB" w:rsidRDefault="008D02AB" w:rsidP="008D02AB">
      <w:pPr>
        <w:pStyle w:val="a6"/>
        <w:numPr>
          <w:ilvl w:val="0"/>
          <w:numId w:val="1"/>
        </w:numPr>
      </w:pPr>
    </w:p>
    <w:sectPr w:rsidR="008D02AB" w:rsidSect="004F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dst" o:spid="_x0000_i1027" type="#_x0000_t75" alt="http://gk.dataur.ru/favicon.gif?7451" style="width:.6pt;height:.6pt;visibility:visible;mso-wrap-style:square" o:bullet="t">
        <v:imagedata r:id="rId1" o:title="favicon"/>
      </v:shape>
    </w:pict>
  </w:numPicBullet>
  <w:abstractNum w:abstractNumId="0">
    <w:nsid w:val="2BC673DE"/>
    <w:multiLevelType w:val="hybridMultilevel"/>
    <w:tmpl w:val="B03C6530"/>
    <w:lvl w:ilvl="0" w:tplc="6B365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21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66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B26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A5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2AC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F6E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61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C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02AB"/>
    <w:rsid w:val="000A2ABF"/>
    <w:rsid w:val="00100F56"/>
    <w:rsid w:val="002C0159"/>
    <w:rsid w:val="003402C6"/>
    <w:rsid w:val="004269AE"/>
    <w:rsid w:val="004F188F"/>
    <w:rsid w:val="00875F62"/>
    <w:rsid w:val="008D02AB"/>
    <w:rsid w:val="00D549B9"/>
    <w:rsid w:val="00D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2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D02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0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0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8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8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8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1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5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44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4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0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6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2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1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2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9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8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73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7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9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6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7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1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4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5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4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6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9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9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8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3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2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4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8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8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2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9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3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9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0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8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97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6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9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1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4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7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4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24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3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4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5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7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3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0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0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1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5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4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7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0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2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5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85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6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3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0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6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3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7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7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1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9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3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7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1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3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8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4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1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9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7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2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9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6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8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07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9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4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54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3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2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7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0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1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4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4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1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0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9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5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7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8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6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2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9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4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7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2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2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07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3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3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3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1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0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4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4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8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26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3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5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8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0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4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1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43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73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0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2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9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2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7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2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7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8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1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0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4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5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3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9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0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2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4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54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6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0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1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4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66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4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7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3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4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5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6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9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5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6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6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25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8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3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6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9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4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8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4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7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5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7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7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7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6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6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6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46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8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8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8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5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5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2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1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1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3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7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2014-04-02T19:43:00Z</cp:lastPrinted>
  <dcterms:created xsi:type="dcterms:W3CDTF">2014-04-02T19:16:00Z</dcterms:created>
  <dcterms:modified xsi:type="dcterms:W3CDTF">2014-05-27T16:07:00Z</dcterms:modified>
</cp:coreProperties>
</file>