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7D7" w:rsidRDefault="00984386">
      <w:pPr>
        <w:pStyle w:val="normal"/>
        <w:spacing w:after="0"/>
        <w:jc w:val="right"/>
      </w:pPr>
      <w:r>
        <w:rPr>
          <w:rFonts w:ascii="Arial" w:eastAsia="Arial" w:hAnsi="Arial" w:cs="Arial"/>
          <w:sz w:val="24"/>
        </w:rPr>
        <w:t>Новиченко Ирина Васильевна,</w:t>
      </w:r>
    </w:p>
    <w:p w:rsidR="006807D7" w:rsidRDefault="00984386">
      <w:pPr>
        <w:pStyle w:val="normal"/>
        <w:spacing w:after="0"/>
        <w:jc w:val="right"/>
      </w:pPr>
      <w:r>
        <w:rPr>
          <w:rFonts w:ascii="Arial" w:eastAsia="Arial" w:hAnsi="Arial" w:cs="Arial"/>
          <w:sz w:val="24"/>
        </w:rPr>
        <w:t>учитель химии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center"/>
      </w:pPr>
      <w:r>
        <w:rPr>
          <w:rFonts w:ascii="Arial" w:eastAsia="Arial" w:hAnsi="Arial" w:cs="Arial"/>
          <w:b/>
          <w:sz w:val="24"/>
        </w:rPr>
        <w:t>Конспект урока по предмету «Химия» в 9 классе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Тема урока:</w:t>
      </w:r>
      <w:r>
        <w:rPr>
          <w:rFonts w:ascii="Arial" w:eastAsia="Arial" w:hAnsi="Arial" w:cs="Arial"/>
          <w:sz w:val="24"/>
        </w:rPr>
        <w:t xml:space="preserve"> «Строение и свойства азотной кислоты»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Класс: </w:t>
      </w:r>
      <w:r>
        <w:rPr>
          <w:rFonts w:ascii="Arial" w:eastAsia="Arial" w:hAnsi="Arial" w:cs="Arial"/>
          <w:sz w:val="24"/>
        </w:rPr>
        <w:t>9 класс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Тип урока: </w:t>
      </w:r>
      <w:r>
        <w:rPr>
          <w:rFonts w:ascii="Arial" w:eastAsia="Arial" w:hAnsi="Arial" w:cs="Arial"/>
          <w:sz w:val="24"/>
        </w:rPr>
        <w:t>открытия нового знания.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Цель и задачи урока: 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Изучение строения и свойств азотной кислоты на основе ранее полученных знаний о кислотах, окислительно-восстановительных процессах, теории электролитической диссоциации.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2. Формирование умений характеризовать свойства веществ, составлять уравнения изучаемы</w:t>
      </w:r>
      <w:r>
        <w:rPr>
          <w:rFonts w:ascii="Arial" w:eastAsia="Arial" w:hAnsi="Arial" w:cs="Arial"/>
          <w:sz w:val="24"/>
        </w:rPr>
        <w:t>х реакций, проводить учебный эксперимент.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Планируемые результаты: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В результате урока учащиеся должны знать: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состав и строение молекулы азотной кислоты;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физические свойства азотной кислоты;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химические свойства азотной кислоты, общие со всеми кислотам</w:t>
      </w:r>
      <w:r>
        <w:rPr>
          <w:rFonts w:ascii="Arial" w:eastAsia="Arial" w:hAnsi="Arial" w:cs="Arial"/>
          <w:sz w:val="24"/>
        </w:rPr>
        <w:t>и, и особенности её взаимодействия с металлами.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В ходе урока у учащихся формируются  умения: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составлять уравнения реакций, характеризующих свойства азотной кислоты в растворах, в молекулярном и ионном виде;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 xml:space="preserve">- составлять уравнения реакций взаимодействия </w:t>
      </w:r>
      <w:r>
        <w:rPr>
          <w:rFonts w:ascii="Arial" w:eastAsia="Arial" w:hAnsi="Arial" w:cs="Arial"/>
          <w:sz w:val="24"/>
        </w:rPr>
        <w:t>азотной кислоты с металлами при помощи метода электронного баланса;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проводить учебный эксперимент по изучению свойств веществ и объяснять результаты наблюдений.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Методы обучения: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беседа;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самостоятельная работа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учебный эксперимент;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составление опорного конспекта.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Формы организации деятельности учащихся: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индивидуальная;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работа в парах;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фронтальная.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Оборудование урока: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- </w:t>
      </w:r>
      <w:r>
        <w:rPr>
          <w:rFonts w:ascii="Arial" w:eastAsia="Arial" w:hAnsi="Arial" w:cs="Arial"/>
          <w:sz w:val="24"/>
        </w:rPr>
        <w:t>наборы реактивов на столах учащихся;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прибор и реактивы для демонстрации взаимодействия азотной кислоты с</w:t>
      </w:r>
      <w:r>
        <w:rPr>
          <w:rFonts w:ascii="Arial" w:eastAsia="Arial" w:hAnsi="Arial" w:cs="Arial"/>
          <w:sz w:val="24"/>
        </w:rPr>
        <w:t xml:space="preserve"> медью;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мультимедийный проектор, компьютер, интерактивная приставка «Mimio»;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- программа для интерактивной доски «Наглядная химия»;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lastRenderedPageBreak/>
        <w:t>- документ-камера.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Методическое обеспечение: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1. Учебник «Химия-9» Г.Е.Рудзитис, Ф.Г.Фельдман. – М., Просвещение, 2010 г.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2. Интерактивное учебное пособие «Наглядная химия» - ООО «Экзамен-Медиа», 2011г.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  <w:highlight w:val="green"/>
        </w:rPr>
        <w:t>Приложения ?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План урока: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1. Актуализация ранее полученных  знаний, необходимых для изучения нового учебного материала.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2. Совместное изучение учебного материала темы с использованием учебного эксперимента.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3. Первичная проверка усвоения новых знаний.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4. Итог урока.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5. Домашнее задание.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Ход урока: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1. Этап актуализации опорных знаний (</w:t>
      </w:r>
      <w:r>
        <w:rPr>
          <w:rFonts w:ascii="Arial" w:eastAsia="Arial" w:hAnsi="Arial" w:cs="Arial"/>
          <w:sz w:val="24"/>
        </w:rPr>
        <w:t>фронтальная беседа)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Мы продолжаем изучать соединения азота. Вспомните, о каких  соединениях азота шла речь на прошлом уроке. Какой из оксидов азота является его высшим оксидом? Каков его характер? Какое вещество является высшим гидроксидом азота?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Тема нашего урока «С</w:t>
      </w:r>
      <w:r>
        <w:rPr>
          <w:rFonts w:ascii="Arial" w:eastAsia="Arial" w:hAnsi="Arial" w:cs="Arial"/>
          <w:sz w:val="24"/>
        </w:rPr>
        <w:t>троение и свойства азотной кислоты». Сформулируйте цель урока.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Какого плана нужно придерживаться при изучении вещества?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i/>
          <w:sz w:val="24"/>
        </w:rPr>
        <w:t>Учащиеся вспоминают план изучения веществ: строен</w:t>
      </w:r>
      <w:r>
        <w:rPr>
          <w:rFonts w:ascii="Arial" w:eastAsia="Arial" w:hAnsi="Arial" w:cs="Arial"/>
          <w:sz w:val="24"/>
        </w:rPr>
        <w:t xml:space="preserve">ие </w:t>
      </w:r>
      <w:r>
        <w:rPr>
          <w:rFonts w:ascii="Arial" w:eastAsia="Arial" w:hAnsi="Arial" w:cs="Arial"/>
          <w:i/>
          <w:sz w:val="24"/>
        </w:rPr>
        <w:t>молекулы, физические свойства, нахождение в природе, химические свойства, получение</w:t>
      </w:r>
      <w:r>
        <w:rPr>
          <w:rFonts w:ascii="Arial" w:eastAsia="Arial" w:hAnsi="Arial" w:cs="Arial"/>
          <w:i/>
          <w:sz w:val="24"/>
        </w:rPr>
        <w:t xml:space="preserve"> и применение).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2. Этап изучения новых знаний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рассмотрим состав и строение молекулы азотной кислоты.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Работа с интерактивной программой «Наглядная химия» - строен</w:t>
      </w:r>
      <w:r>
        <w:rPr>
          <w:rFonts w:ascii="Arial" w:eastAsia="Arial" w:hAnsi="Arial" w:cs="Arial"/>
          <w:sz w:val="24"/>
        </w:rPr>
        <w:t xml:space="preserve">ие </w:t>
      </w:r>
      <w:r>
        <w:rPr>
          <w:rFonts w:ascii="Arial" w:eastAsia="Arial" w:hAnsi="Arial" w:cs="Arial"/>
          <w:i/>
          <w:sz w:val="24"/>
        </w:rPr>
        <w:t>азотной кислоты и её физические свойства (Приложение 1).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познакомимся с ф</w:t>
      </w:r>
      <w:r>
        <w:rPr>
          <w:rFonts w:ascii="Arial" w:eastAsia="Arial" w:hAnsi="Arial" w:cs="Arial"/>
          <w:sz w:val="24"/>
        </w:rPr>
        <w:t>изическими свойствами азотной кислоты (</w:t>
      </w:r>
      <w:r>
        <w:rPr>
          <w:rFonts w:ascii="Arial" w:eastAsia="Arial" w:hAnsi="Arial" w:cs="Arial"/>
          <w:i/>
          <w:sz w:val="24"/>
        </w:rPr>
        <w:t>демонстрирует концентрированную азотную кислоту, растворяет её в воде)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Чистая азотная кислота – бесцветная, «дымящая» на воздухе жидкость с резким запахом, что говорит о её летучести. При длительном хранении окрашивае</w:t>
      </w:r>
      <w:r>
        <w:rPr>
          <w:rFonts w:ascii="Arial" w:eastAsia="Arial" w:hAnsi="Arial" w:cs="Arial"/>
          <w:sz w:val="24"/>
        </w:rPr>
        <w:t>тся в жёлтый цвет – его придаёт оксид азота(IV), образующийся при частичном разложении азотной кислоты.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 xml:space="preserve">Вспомните, как ещё называют оксид азота(IV) за его окраску? </w:t>
      </w:r>
      <w:r>
        <w:rPr>
          <w:rFonts w:ascii="Arial" w:eastAsia="Arial" w:hAnsi="Arial" w:cs="Arial"/>
          <w:i/>
          <w:sz w:val="24"/>
        </w:rPr>
        <w:t>(бурый газ).</w:t>
      </w:r>
      <w:r>
        <w:rPr>
          <w:rFonts w:ascii="Arial" w:eastAsia="Arial" w:hAnsi="Arial" w:cs="Arial"/>
          <w:sz w:val="24"/>
        </w:rPr>
        <w:t>О каком свойстве азотной кислоты говорит возможность её разложения при обычных у</w:t>
      </w:r>
      <w:r>
        <w:rPr>
          <w:rFonts w:ascii="Arial" w:eastAsia="Arial" w:hAnsi="Arial" w:cs="Arial"/>
          <w:sz w:val="24"/>
        </w:rPr>
        <w:t xml:space="preserve">словиях? </w:t>
      </w:r>
      <w:r>
        <w:rPr>
          <w:rFonts w:ascii="Arial" w:eastAsia="Arial" w:hAnsi="Arial" w:cs="Arial"/>
          <w:i/>
          <w:sz w:val="24"/>
        </w:rPr>
        <w:t>(нестойкость).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Азотная кислота очень хорошо растворяется в воде.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lastRenderedPageBreak/>
        <w:t>(Учащиеся делают краткую запись о физических свойствах азотной кислоты в опорный конспект).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 для изучения химических свойств азотной кислоты дадим её характеристику с позици</w:t>
      </w:r>
      <w:r>
        <w:rPr>
          <w:rFonts w:ascii="Arial" w:eastAsia="Arial" w:hAnsi="Arial" w:cs="Arial"/>
          <w:sz w:val="24"/>
        </w:rPr>
        <w:t>и теории электролитической диссоциации.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(Учащиеся характеризуют азотную кислоту как сильную одноосновную кислоту, диссоциирующую в водном растворе с образованием катионов водорода и нитрат-ионов и вступающую во взаимодействие с металлами, оксидами металлов</w:t>
      </w:r>
      <w:r>
        <w:rPr>
          <w:rFonts w:ascii="Arial" w:eastAsia="Arial" w:hAnsi="Arial" w:cs="Arial"/>
          <w:i/>
          <w:sz w:val="24"/>
        </w:rPr>
        <w:t>, основаниями и солями более слабых и летучих кислот).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у вас на столах наборы реактивов для изучения свойств азотной кислоты. Пользуясь краткой инструкцией (Приложение 2), проведите лабораторные опыты и составьте уравнения реакций в молекулярном и</w:t>
      </w:r>
      <w:r>
        <w:rPr>
          <w:rFonts w:ascii="Arial" w:eastAsia="Arial" w:hAnsi="Arial" w:cs="Arial"/>
          <w:sz w:val="24"/>
        </w:rPr>
        <w:t xml:space="preserve"> ионном виде.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(Учащиеся проводят опыты, записывают наблюдения и уравнения реакций)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какие из выданных вам веществ взаимодействуют с раствором азотной кислоты? Что вы наблюдали при этом?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 xml:space="preserve">(наблюдали растворение в азотной кислоте оксида меди (II) при </w:t>
      </w:r>
      <w:r>
        <w:rPr>
          <w:rFonts w:ascii="Arial" w:eastAsia="Arial" w:hAnsi="Arial" w:cs="Arial"/>
          <w:i/>
          <w:sz w:val="24"/>
        </w:rPr>
        <w:t>нагревании, обесцвечивание окрашенного фенолфталеином раствора гидроксида натрия при добавлении к нему раствора азотной кислоты , выделение газа при взаимодействии с азотной кислотой карбоната кальция)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Учащиеся делают вывод о том, что азотная кислота облад</w:t>
      </w:r>
      <w:r>
        <w:rPr>
          <w:rFonts w:ascii="Arial" w:eastAsia="Arial" w:hAnsi="Arial" w:cs="Arial"/>
          <w:i/>
          <w:sz w:val="24"/>
        </w:rPr>
        <w:t>ает общими свойствами кислот.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Проверка выполнения письменного задания проводится на экране при помощи документ-камеры (Приложение 3).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с каким свойством кислот мы не встретились в ходе эксперимента?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(взаимодействие кислот с металлами).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Азотная кисл</w:t>
      </w:r>
      <w:r>
        <w:rPr>
          <w:rFonts w:ascii="Arial" w:eastAsia="Arial" w:hAnsi="Arial" w:cs="Arial"/>
          <w:sz w:val="24"/>
        </w:rPr>
        <w:t>ота по-особому взаимодействует с металлами. Давайте откроем эту особенность.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Какие металлы способны взаимодействовать с растворами других кислот?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(Металлы, расположенные в ряду активности металлов левее водорода).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Может ли «растворяться в кислотах медь? (</w:t>
      </w:r>
      <w:r>
        <w:rPr>
          <w:rFonts w:ascii="Arial" w:eastAsia="Arial" w:hAnsi="Arial" w:cs="Arial"/>
          <w:i/>
          <w:sz w:val="24"/>
        </w:rPr>
        <w:t>н</w:t>
      </w:r>
      <w:r>
        <w:rPr>
          <w:rFonts w:ascii="Arial" w:eastAsia="Arial" w:hAnsi="Arial" w:cs="Arial"/>
          <w:i/>
          <w:sz w:val="24"/>
        </w:rPr>
        <w:t>ет, она расположена правее водорода).</w:t>
      </w:r>
      <w:r>
        <w:rPr>
          <w:rFonts w:ascii="Arial" w:eastAsia="Arial" w:hAnsi="Arial" w:cs="Arial"/>
          <w:sz w:val="24"/>
        </w:rPr>
        <w:t xml:space="preserve"> Проверим в ходе эксперимента, может ли взаимодействовать медь с азотной кислотой. (</w:t>
      </w:r>
      <w:r>
        <w:rPr>
          <w:rFonts w:ascii="Arial" w:eastAsia="Arial" w:hAnsi="Arial" w:cs="Arial"/>
          <w:i/>
          <w:sz w:val="24"/>
        </w:rPr>
        <w:t>Учитель проводит демонстрационный эксперимент взаимодействия медного порошка с концентрированной азотной кислотой).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Что вы наблюдали в процессе эксперимента? (</w:t>
      </w:r>
      <w:r>
        <w:rPr>
          <w:rFonts w:ascii="Arial" w:eastAsia="Arial" w:hAnsi="Arial" w:cs="Arial"/>
          <w:i/>
          <w:sz w:val="24"/>
        </w:rPr>
        <w:t>«растворение» меди, образование раствора голубого цвета, выделение бурого газа).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 записывает на доске схему реакции: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Cu + HNO</w:t>
      </w:r>
      <w:r>
        <w:rPr>
          <w:rFonts w:ascii="Arial" w:eastAsia="Arial" w:hAnsi="Arial" w:cs="Arial"/>
          <w:sz w:val="24"/>
          <w:vertAlign w:val="subscript"/>
        </w:rPr>
        <w:t>3</w:t>
      </w:r>
      <w:r>
        <w:rPr>
          <w:rFonts w:ascii="Arial" w:eastAsia="Arial" w:hAnsi="Arial" w:cs="Arial"/>
          <w:sz w:val="24"/>
        </w:rPr>
        <w:t xml:space="preserve"> = Cu(NO</w:t>
      </w:r>
      <w:r>
        <w:rPr>
          <w:rFonts w:ascii="Arial" w:eastAsia="Arial" w:hAnsi="Arial" w:cs="Arial"/>
          <w:sz w:val="24"/>
          <w:vertAlign w:val="subscript"/>
        </w:rPr>
        <w:t>3</w:t>
      </w:r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  <w:vertAlign w:val="subscript"/>
        </w:rPr>
        <w:t>2</w:t>
      </w:r>
      <w:r>
        <w:rPr>
          <w:rFonts w:ascii="Arial" w:eastAsia="Arial" w:hAnsi="Arial" w:cs="Arial"/>
          <w:sz w:val="24"/>
        </w:rPr>
        <w:t xml:space="preserve"> + H</w:t>
      </w:r>
      <w:r>
        <w:rPr>
          <w:rFonts w:ascii="Arial" w:eastAsia="Arial" w:hAnsi="Arial" w:cs="Arial"/>
          <w:sz w:val="24"/>
          <w:vertAlign w:val="subscript"/>
        </w:rPr>
        <w:t>2</w:t>
      </w:r>
      <w:r>
        <w:rPr>
          <w:rFonts w:ascii="Arial" w:eastAsia="Arial" w:hAnsi="Arial" w:cs="Arial"/>
          <w:sz w:val="24"/>
        </w:rPr>
        <w:t>O + NO</w:t>
      </w:r>
      <w:r>
        <w:rPr>
          <w:rFonts w:ascii="Arial" w:eastAsia="Arial" w:hAnsi="Arial" w:cs="Arial"/>
          <w:sz w:val="24"/>
          <w:vertAlign w:val="subscript"/>
        </w:rPr>
        <w:t>2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в чём отличие данной реакции от ранее изученных реакций взаимодействия металлов с кислотами? (</w:t>
      </w:r>
      <w:r>
        <w:rPr>
          <w:rFonts w:ascii="Arial" w:eastAsia="Arial" w:hAnsi="Arial" w:cs="Arial"/>
          <w:i/>
          <w:sz w:val="24"/>
        </w:rPr>
        <w:t>образуются три продукта, не выделяется водород).</w:t>
      </w:r>
      <w:r>
        <w:rPr>
          <w:rFonts w:ascii="Arial" w:eastAsia="Arial" w:hAnsi="Arial" w:cs="Arial"/>
          <w:sz w:val="24"/>
        </w:rPr>
        <w:t xml:space="preserve"> В азотной кислоте окислителем является не ион водорода, как в растворах других кислот, а атом азота в вы</w:t>
      </w:r>
      <w:r>
        <w:rPr>
          <w:rFonts w:ascii="Arial" w:eastAsia="Arial" w:hAnsi="Arial" w:cs="Arial"/>
          <w:sz w:val="24"/>
        </w:rPr>
        <w:t>сшей степени окисления (+5), поэтому азотная кислота взаимодействует и с неактивными металлами тоже, а вот водород при этом не выделяется. Расставьте коэффициенты в этом уравнении методом электронного баланса (</w:t>
      </w:r>
      <w:r>
        <w:rPr>
          <w:rFonts w:ascii="Arial" w:eastAsia="Arial" w:hAnsi="Arial" w:cs="Arial"/>
          <w:i/>
          <w:sz w:val="24"/>
        </w:rPr>
        <w:t>один из учащихся работает у доски).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к</w:t>
      </w:r>
      <w:r>
        <w:rPr>
          <w:rFonts w:ascii="Arial" w:eastAsia="Arial" w:hAnsi="Arial" w:cs="Arial"/>
          <w:sz w:val="24"/>
        </w:rPr>
        <w:t xml:space="preserve">ак определить продукты реакции взаимодействия азотной кислоты с металлами? В результате всегда образуются соль, вода и продукт </w:t>
      </w:r>
      <w:r>
        <w:rPr>
          <w:rFonts w:ascii="Arial" w:eastAsia="Arial" w:hAnsi="Arial" w:cs="Arial"/>
          <w:sz w:val="24"/>
        </w:rPr>
        <w:lastRenderedPageBreak/>
        <w:t>восстановления кислоты, который зависит от активности металла и степени концентрации кислоты. Рассмотрим схему.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(Работа с интерак</w:t>
      </w:r>
      <w:r>
        <w:rPr>
          <w:rFonts w:ascii="Arial" w:eastAsia="Arial" w:hAnsi="Arial" w:cs="Arial"/>
          <w:i/>
          <w:sz w:val="24"/>
        </w:rPr>
        <w:t>тивной доской- приложение 4: в ходе беседы выясняют зависимость продуктов реакции от активности металла и концентрации кислоты, учащиеся записывают схему в опорный конспект).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3. Этап проверки первичного усвоения новых знаний.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 xml:space="preserve">Учитель предлагает составить </w:t>
      </w:r>
      <w:r>
        <w:rPr>
          <w:rFonts w:ascii="Arial" w:eastAsia="Arial" w:hAnsi="Arial" w:cs="Arial"/>
          <w:sz w:val="24"/>
        </w:rPr>
        <w:t>уравнения реакций взаимодействия азотной кислоты с металлами методом электронного баланса: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1 вариант:    Mg  +  HNO</w:t>
      </w:r>
      <w:r>
        <w:rPr>
          <w:rFonts w:ascii="Arial" w:eastAsia="Arial" w:hAnsi="Arial" w:cs="Arial"/>
          <w:sz w:val="24"/>
          <w:vertAlign w:val="subscript"/>
        </w:rPr>
        <w:t>3 (конц)</w:t>
      </w:r>
      <w:r>
        <w:rPr>
          <w:rFonts w:ascii="Arial" w:eastAsia="Arial" w:hAnsi="Arial" w:cs="Arial"/>
          <w:sz w:val="24"/>
        </w:rPr>
        <w:t xml:space="preserve"> =                Mg + HNO</w:t>
      </w:r>
      <w:r>
        <w:rPr>
          <w:rFonts w:ascii="Arial" w:eastAsia="Arial" w:hAnsi="Arial" w:cs="Arial"/>
          <w:sz w:val="24"/>
          <w:vertAlign w:val="subscript"/>
        </w:rPr>
        <w:t>3(разб)</w:t>
      </w:r>
      <w:r>
        <w:rPr>
          <w:rFonts w:ascii="Arial" w:eastAsia="Arial" w:hAnsi="Arial" w:cs="Arial"/>
          <w:sz w:val="24"/>
        </w:rPr>
        <w:t xml:space="preserve"> =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2 вариант:    Ag + HNO</w:t>
      </w:r>
      <w:r>
        <w:rPr>
          <w:rFonts w:ascii="Arial" w:eastAsia="Arial" w:hAnsi="Arial" w:cs="Arial"/>
          <w:sz w:val="24"/>
          <w:vertAlign w:val="subscript"/>
        </w:rPr>
        <w:t>3(конц)</w:t>
      </w:r>
      <w:r>
        <w:rPr>
          <w:rFonts w:ascii="Arial" w:eastAsia="Arial" w:hAnsi="Arial" w:cs="Arial"/>
          <w:sz w:val="24"/>
        </w:rPr>
        <w:t xml:space="preserve"> =                  Ag + HNO</w:t>
      </w:r>
      <w:r>
        <w:rPr>
          <w:rFonts w:ascii="Arial" w:eastAsia="Arial" w:hAnsi="Arial" w:cs="Arial"/>
          <w:sz w:val="24"/>
          <w:vertAlign w:val="subscript"/>
        </w:rPr>
        <w:t xml:space="preserve">3(разб) </w:t>
      </w:r>
      <w:r>
        <w:rPr>
          <w:rFonts w:ascii="Arial" w:eastAsia="Arial" w:hAnsi="Arial" w:cs="Arial"/>
          <w:sz w:val="24"/>
        </w:rPr>
        <w:t>=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Проверка работы осуществляется</w:t>
      </w:r>
      <w:r>
        <w:rPr>
          <w:rFonts w:ascii="Arial" w:eastAsia="Arial" w:hAnsi="Arial" w:cs="Arial"/>
          <w:sz w:val="24"/>
        </w:rPr>
        <w:t xml:space="preserve"> на экране с помощью документ-камеры.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 xml:space="preserve">(Приложение 5). </w:t>
      </w:r>
      <w:r>
        <w:rPr>
          <w:rFonts w:ascii="Arial" w:eastAsia="Arial" w:hAnsi="Arial" w:cs="Arial"/>
          <w:i/>
          <w:sz w:val="24"/>
        </w:rPr>
        <w:t>(Ученики осуществляют взаимопроверку выполненного задания в парах и оценивают друг друга по определённым учителем критериям).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В ходе беседы выясняются затруднения в выполнении задания, количество учащих</w:t>
      </w:r>
      <w:r>
        <w:rPr>
          <w:rFonts w:ascii="Arial" w:eastAsia="Arial" w:hAnsi="Arial" w:cs="Arial"/>
          <w:sz w:val="24"/>
        </w:rPr>
        <w:t>ся, справившихся с заданием. На основании беседы подводятся итоги урока.</w:t>
      </w:r>
    </w:p>
    <w:p w:rsidR="006807D7" w:rsidRDefault="006807D7">
      <w:pPr>
        <w:pStyle w:val="normal"/>
        <w:spacing w:after="0"/>
        <w:jc w:val="both"/>
      </w:pP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4. Подведение итогов урока </w:t>
      </w:r>
      <w:r>
        <w:rPr>
          <w:rFonts w:ascii="Arial" w:eastAsia="Arial" w:hAnsi="Arial" w:cs="Arial"/>
          <w:sz w:val="24"/>
        </w:rPr>
        <w:t>(фронтальная беседа)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Учитель: что нового мы узнали сегодня о свойствах кислот? В чем отличие химических свойств азотной кислоты от других кислот? В чём сх</w:t>
      </w:r>
      <w:r>
        <w:rPr>
          <w:rFonts w:ascii="Arial" w:eastAsia="Arial" w:hAnsi="Arial" w:cs="Arial"/>
          <w:sz w:val="24"/>
        </w:rPr>
        <w:t>одство?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Как вы оцениваете результат своей работы на уроке?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Какие пункты плана изучения вещества мы не затронули на уроке?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i/>
          <w:sz w:val="24"/>
        </w:rPr>
        <w:t>(получение и применение азотной кислоты).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Ответы на эти вопросы вы подготовите самостоятельно к следующему уроку.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bookmarkStart w:id="0" w:name="h.gjdgxs" w:colFirst="0" w:colLast="0"/>
      <w:bookmarkEnd w:id="0"/>
      <w:r>
        <w:rPr>
          <w:rFonts w:ascii="Arial" w:eastAsia="Arial" w:hAnsi="Arial" w:cs="Arial"/>
          <w:b/>
          <w:sz w:val="24"/>
        </w:rPr>
        <w:t>5. Домашнее задание</w:t>
      </w:r>
      <w:r>
        <w:rPr>
          <w:rFonts w:ascii="Arial" w:eastAsia="Arial" w:hAnsi="Arial" w:cs="Arial"/>
          <w:b/>
          <w:sz w:val="24"/>
        </w:rPr>
        <w:t>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Учебник  п.19 стр.53 , упр.1,4 стр.59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 xml:space="preserve">Подготовить сообщения: 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1 вариант «Получение азотной кислоты в лаборатории и промышленности»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2 вариант «Применение азотной кислоты».</w:t>
      </w: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b/>
          <w:sz w:val="24"/>
        </w:rPr>
        <w:t>Литература и источники: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1. Настольная книга учителя химии. Химия 9 класс. О.С.Габриелян, И.Г.Остроумов – М.:Дрофа,2002г.</w:t>
      </w:r>
    </w:p>
    <w:p w:rsidR="006807D7" w:rsidRDefault="00984386">
      <w:pPr>
        <w:pStyle w:val="normal"/>
        <w:spacing w:after="0"/>
        <w:jc w:val="both"/>
      </w:pPr>
      <w:r>
        <w:rPr>
          <w:rFonts w:ascii="Arial" w:eastAsia="Arial" w:hAnsi="Arial" w:cs="Arial"/>
          <w:sz w:val="24"/>
        </w:rPr>
        <w:t>2. Интерактивное учебное пособие «Наглядная химия» - ООО «Экзамен-Медиа», 2011г.</w:t>
      </w:r>
    </w:p>
    <w:p w:rsidR="006807D7" w:rsidRDefault="006807D7">
      <w:pPr>
        <w:pStyle w:val="normal"/>
        <w:spacing w:after="0"/>
        <w:jc w:val="both"/>
      </w:pPr>
    </w:p>
    <w:p w:rsidR="006807D7" w:rsidRDefault="006807D7">
      <w:pPr>
        <w:pStyle w:val="normal"/>
        <w:spacing w:after="0"/>
        <w:jc w:val="both"/>
      </w:pPr>
    </w:p>
    <w:p w:rsidR="006807D7" w:rsidRDefault="00984386">
      <w:pPr>
        <w:pStyle w:val="normal"/>
        <w:spacing w:after="0"/>
      </w:pPr>
      <w:r>
        <w:rPr>
          <w:rFonts w:ascii="Arial" w:eastAsia="Arial" w:hAnsi="Arial" w:cs="Arial"/>
          <w:sz w:val="24"/>
          <w:highlight w:val="green"/>
        </w:rPr>
        <w:t>Приложения</w:t>
      </w:r>
    </w:p>
    <w:sectPr w:rsidR="006807D7" w:rsidSect="006807D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807D7"/>
    <w:rsid w:val="006807D7"/>
    <w:rsid w:val="0098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807D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6807D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6807D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6807D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6807D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6807D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07D7"/>
  </w:style>
  <w:style w:type="table" w:customStyle="1" w:styleId="TableNormal">
    <w:name w:val="Table Normal"/>
    <w:rsid w:val="00680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07D7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6807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Company>school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химии.docx</dc:title>
  <cp:lastModifiedBy>Новиченко </cp:lastModifiedBy>
  <cp:revision>2</cp:revision>
  <dcterms:created xsi:type="dcterms:W3CDTF">2014-04-15T14:02:00Z</dcterms:created>
  <dcterms:modified xsi:type="dcterms:W3CDTF">2014-04-15T14:02:00Z</dcterms:modified>
</cp:coreProperties>
</file>