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7B" w:rsidRPr="0046517B" w:rsidRDefault="0046517B" w:rsidP="0046517B">
      <w:pPr>
        <w:pStyle w:val="a4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Автор"/>
          <w:id w:val="13783229"/>
          <w:showingPlcHdr/>
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<w:text/>
        </w:sdtPr>
        <w:sdtContent>
          <w:r w:rsidRPr="0046517B">
            <w:rPr>
              <w:b/>
              <w:sz w:val="28"/>
              <w:szCs w:val="28"/>
            </w:rPr>
            <w:t xml:space="preserve">     </w:t>
          </w:r>
        </w:sdtContent>
      </w:sdt>
      <w:r w:rsidRPr="0046517B">
        <w:rPr>
          <w:b/>
          <w:sz w:val="28"/>
          <w:szCs w:val="28"/>
        </w:rPr>
        <w:t>Основные направления  развития речи детей раннего возраста.</w:t>
      </w:r>
    </w:p>
    <w:p w:rsidR="0046517B" w:rsidRDefault="0046517B" w:rsidP="004651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D0F">
        <w:rPr>
          <w:rFonts w:ascii="Times New Roman" w:hAnsi="Times New Roman" w:cs="Times New Roman"/>
          <w:sz w:val="28"/>
          <w:szCs w:val="28"/>
        </w:rPr>
        <w:t> </w:t>
      </w:r>
    </w:p>
    <w:p w:rsidR="0046517B" w:rsidRDefault="0046517B" w:rsidP="004651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517B" w:rsidRDefault="0046517B" w:rsidP="004651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517B" w:rsidRDefault="0046517B" w:rsidP="004651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</w:t>
      </w:r>
    </w:p>
    <w:p w:rsidR="0046517B" w:rsidRPr="006C0222" w:rsidRDefault="0046517B" w:rsidP="0046517B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0222">
        <w:rPr>
          <w:rFonts w:ascii="Times New Roman" w:hAnsi="Times New Roman" w:cs="Times New Roman"/>
          <w:sz w:val="28"/>
          <w:szCs w:val="28"/>
        </w:rPr>
        <w:t>Вступление.</w:t>
      </w:r>
    </w:p>
    <w:p w:rsidR="0046517B" w:rsidRDefault="0046517B" w:rsidP="0046517B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и упражнения для  развития речи детей раннего возраста.</w:t>
      </w:r>
    </w:p>
    <w:p w:rsidR="0046517B" w:rsidRPr="006C0222" w:rsidRDefault="0046517B" w:rsidP="0046517B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46517B" w:rsidRDefault="0046517B" w:rsidP="004651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517B" w:rsidRDefault="0046517B" w:rsidP="004651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517B" w:rsidRDefault="0046517B" w:rsidP="004651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517B" w:rsidRDefault="0046517B" w:rsidP="004651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517B" w:rsidRDefault="0046517B" w:rsidP="004651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517B" w:rsidRDefault="0046517B" w:rsidP="004651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517B" w:rsidRDefault="0046517B" w:rsidP="004651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517B" w:rsidRDefault="0046517B" w:rsidP="004651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517B" w:rsidRDefault="0046517B" w:rsidP="004651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517B" w:rsidRDefault="0046517B" w:rsidP="004651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517B" w:rsidRDefault="0046517B" w:rsidP="004651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517B" w:rsidRDefault="0046517B" w:rsidP="004651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517B" w:rsidRDefault="0046517B" w:rsidP="004651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517B" w:rsidRDefault="0046517B" w:rsidP="004651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517B" w:rsidRPr="00266DA7" w:rsidRDefault="0046517B" w:rsidP="0046517B">
      <w:pPr>
        <w:pStyle w:val="a7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bookmarkStart w:id="0" w:name="_GoBack"/>
      <w:bookmarkEnd w:id="0"/>
      <w:r w:rsidRPr="00266DA7">
        <w:rPr>
          <w:rFonts w:ascii="Times New Roman" w:hAnsi="Times New Roman" w:cs="Times New Roman"/>
          <w:b/>
          <w:sz w:val="28"/>
          <w:szCs w:val="28"/>
        </w:rPr>
        <w:t>ступление.</w:t>
      </w:r>
    </w:p>
    <w:p w:rsidR="0046517B" w:rsidRDefault="0046517B" w:rsidP="004651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D0F">
        <w:rPr>
          <w:rFonts w:ascii="Times New Roman" w:hAnsi="Times New Roman" w:cs="Times New Roman"/>
          <w:sz w:val="28"/>
          <w:szCs w:val="28"/>
        </w:rPr>
        <w:t> В раннем возрасте дети — чрезвычайно талантливые уч</w:t>
      </w:r>
      <w:r>
        <w:rPr>
          <w:rFonts w:ascii="Times New Roman" w:hAnsi="Times New Roman" w:cs="Times New Roman"/>
          <w:sz w:val="28"/>
          <w:szCs w:val="28"/>
        </w:rPr>
        <w:t xml:space="preserve">еники, и развитие </w:t>
      </w:r>
      <w:r w:rsidRPr="00FC5D0F">
        <w:rPr>
          <w:rFonts w:ascii="Times New Roman" w:hAnsi="Times New Roman" w:cs="Times New Roman"/>
          <w:sz w:val="28"/>
          <w:szCs w:val="28"/>
        </w:rPr>
        <w:t xml:space="preserve"> речи идет очень быстро.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D0F">
        <w:rPr>
          <w:rFonts w:ascii="Times New Roman" w:hAnsi="Times New Roman" w:cs="Times New Roman"/>
          <w:sz w:val="28"/>
          <w:szCs w:val="28"/>
        </w:rPr>
        <w:t>Накопление новых слов и выражений в словарном запасе вашего малыша напрямую зависит от тех требований к его речи, которые предъявляются ребенку в семье, и условий, в которых малыш растет и развивается.</w:t>
      </w:r>
    </w:p>
    <w:p w:rsidR="0046517B" w:rsidRDefault="0046517B" w:rsidP="0046517B">
      <w:pPr>
        <w:spacing w:line="360" w:lineRule="auto"/>
        <w:rPr>
          <w:rStyle w:val="a8"/>
          <w:rFonts w:ascii="Times New Roman" w:hAnsi="Times New Roman" w:cs="Times New Roman"/>
          <w:i/>
          <w:sz w:val="28"/>
          <w:szCs w:val="28"/>
        </w:rPr>
      </w:pPr>
      <w:r w:rsidRPr="00636ADE">
        <w:rPr>
          <w:rFonts w:ascii="Times New Roman" w:hAnsi="Times New Roman" w:cs="Times New Roman"/>
          <w:sz w:val="28"/>
          <w:szCs w:val="28"/>
        </w:rPr>
        <w:t>      Известно, что индивидуальные темпы овладения языком могут очень сильно различаться. Есть дети, которые начинают говорить свои первые слова, как и все, к 1 году, а затем надолго остаются в своем речевом развитии на уровне оперирования несколькими словами в сочетании с эмоционально окрашенными возгласами и жестами.</w:t>
      </w:r>
      <w:r w:rsidRPr="00636ADE">
        <w:rPr>
          <w:rFonts w:ascii="Times New Roman" w:hAnsi="Times New Roman" w:cs="Times New Roman"/>
          <w:sz w:val="28"/>
          <w:szCs w:val="28"/>
        </w:rPr>
        <w:br/>
        <w:t xml:space="preserve">      Родителям нужно знать, что одним из важнейших показателей динамики речевого развития ребенка в возрасте до 2 лет </w:t>
      </w:r>
      <w:proofErr w:type="gramStart"/>
      <w:r w:rsidRPr="00636ADE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636ADE">
        <w:rPr>
          <w:rFonts w:ascii="Times New Roman" w:hAnsi="Times New Roman" w:cs="Times New Roman"/>
          <w:sz w:val="28"/>
          <w:szCs w:val="28"/>
        </w:rPr>
        <w:t xml:space="preserve"> не столько объем его активного словарного запаса, а то, насколько хорошо он вас понимает и способен реагировать на ваше словесное обращение.</w:t>
      </w:r>
      <w:r w:rsidRPr="00266D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6DA7">
        <w:rPr>
          <w:rStyle w:val="a8"/>
          <w:rFonts w:ascii="Times New Roman" w:hAnsi="Times New Roman" w:cs="Times New Roman"/>
          <w:i/>
          <w:sz w:val="28"/>
          <w:szCs w:val="28"/>
        </w:rPr>
        <w:t>Условно нижней границей возрастной нормы для ребенка 2 лет является объем активного словаря порядка 50 слов при хорошем понимании обращенной речи.</w:t>
      </w:r>
    </w:p>
    <w:p w:rsidR="0046517B" w:rsidRPr="007834EA" w:rsidRDefault="0046517B" w:rsidP="0046517B">
      <w:pPr>
        <w:pStyle w:val="a7"/>
        <w:numPr>
          <w:ilvl w:val="0"/>
          <w:numId w:val="2"/>
        </w:numPr>
        <w:spacing w:line="360" w:lineRule="auto"/>
        <w:jc w:val="center"/>
        <w:rPr>
          <w:rStyle w:val="a8"/>
          <w:rFonts w:ascii="Times New Roman" w:hAnsi="Times New Roman" w:cs="Times New Roman"/>
          <w:b w:val="0"/>
          <w:i/>
          <w:sz w:val="28"/>
          <w:szCs w:val="28"/>
        </w:rPr>
      </w:pPr>
      <w:r w:rsidRPr="007834EA">
        <w:rPr>
          <w:rFonts w:ascii="Times New Roman" w:hAnsi="Times New Roman" w:cs="Times New Roman"/>
          <w:b/>
          <w:sz w:val="28"/>
          <w:szCs w:val="28"/>
        </w:rPr>
        <w:t>Игры и упражнения для  развития речи детей раннего возраста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6517B" w:rsidRDefault="0046517B" w:rsidP="004651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6DA7">
        <w:rPr>
          <w:rStyle w:val="a8"/>
          <w:rFonts w:ascii="Times New Roman" w:hAnsi="Times New Roman" w:cs="Times New Roman"/>
          <w:sz w:val="28"/>
          <w:szCs w:val="28"/>
        </w:rPr>
        <w:t>Родители играют важную роль в речевом развитии своих детей.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Перечислим о</w:t>
      </w:r>
      <w:r>
        <w:rPr>
          <w:rFonts w:ascii="Times New Roman" w:hAnsi="Times New Roman" w:cs="Times New Roman"/>
          <w:sz w:val="28"/>
          <w:szCs w:val="28"/>
        </w:rPr>
        <w:t>сновные направления, способствующие   формированию правильной речи, содействующие предупреждению в дальнейшем речевых проблем.</w:t>
      </w:r>
    </w:p>
    <w:p w:rsidR="0046517B" w:rsidRDefault="0046517B" w:rsidP="0046517B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F3FE8">
        <w:rPr>
          <w:rFonts w:ascii="Times New Roman" w:hAnsi="Times New Roman" w:cs="Times New Roman"/>
          <w:sz w:val="28"/>
          <w:szCs w:val="28"/>
          <w:u w:val="single"/>
        </w:rPr>
        <w:t>Развитие мелкой моторики</w:t>
      </w:r>
    </w:p>
    <w:p w:rsidR="0046517B" w:rsidRPr="0021507C" w:rsidRDefault="0046517B" w:rsidP="004651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507C">
        <w:rPr>
          <w:rFonts w:ascii="Times New Roman" w:hAnsi="Times New Roman" w:cs="Times New Roman"/>
          <w:sz w:val="28"/>
          <w:szCs w:val="28"/>
        </w:rPr>
        <w:t>Недаром психологи говорят: «Рука учит мозг. » Чем свободнее малыш владеет своими пальцами, тем лучше развито его мышление</w:t>
      </w:r>
      <w:r w:rsidRPr="0021507C">
        <w:rPr>
          <w:rFonts w:ascii="Verdana" w:hAnsi="Verdana"/>
          <w:color w:val="666666"/>
        </w:rPr>
        <w:t xml:space="preserve">. </w:t>
      </w:r>
      <w:r w:rsidRPr="0021507C">
        <w:rPr>
          <w:rStyle w:val="FontStyle180"/>
          <w:sz w:val="28"/>
          <w:szCs w:val="28"/>
        </w:rPr>
        <w:t>Целе</w:t>
      </w:r>
      <w:r w:rsidRPr="0021507C">
        <w:rPr>
          <w:rStyle w:val="FontStyle180"/>
          <w:sz w:val="28"/>
          <w:szCs w:val="28"/>
        </w:rPr>
        <w:softHyphen/>
        <w:t>направленная и последовательная стимуляция мел</w:t>
      </w:r>
      <w:r w:rsidRPr="0021507C">
        <w:rPr>
          <w:rStyle w:val="FontStyle180"/>
          <w:sz w:val="28"/>
          <w:szCs w:val="28"/>
        </w:rPr>
        <w:softHyphen/>
        <w:t>кой моторики рук способствует улучшению артикуляционной базы, обеспечивает подготов</w:t>
      </w:r>
      <w:r w:rsidRPr="0021507C">
        <w:rPr>
          <w:rStyle w:val="FontStyle180"/>
          <w:sz w:val="28"/>
          <w:szCs w:val="28"/>
        </w:rPr>
        <w:softHyphen/>
        <w:t xml:space="preserve">ку руки ребенка к овладению </w:t>
      </w:r>
      <w:proofErr w:type="spellStart"/>
      <w:r w:rsidRPr="0021507C">
        <w:rPr>
          <w:rStyle w:val="FontStyle180"/>
          <w:sz w:val="28"/>
          <w:szCs w:val="28"/>
        </w:rPr>
        <w:t>графомоторными</w:t>
      </w:r>
      <w:proofErr w:type="spellEnd"/>
      <w:r w:rsidRPr="0021507C">
        <w:rPr>
          <w:rStyle w:val="FontStyle180"/>
          <w:sz w:val="28"/>
          <w:szCs w:val="28"/>
        </w:rPr>
        <w:t xml:space="preserve"> навы</w:t>
      </w:r>
      <w:r w:rsidRPr="0021507C">
        <w:rPr>
          <w:rStyle w:val="FontStyle180"/>
          <w:sz w:val="28"/>
          <w:szCs w:val="28"/>
        </w:rPr>
        <w:softHyphen/>
        <w:t>ками.</w:t>
      </w:r>
    </w:p>
    <w:p w:rsidR="0046517B" w:rsidRDefault="0046517B" w:rsidP="0046517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Игровые упражнения:</w:t>
      </w:r>
    </w:p>
    <w:p w:rsidR="0046517B" w:rsidRPr="0021507C" w:rsidRDefault="0046517B" w:rsidP="0046517B">
      <w:pPr>
        <w:pStyle w:val="a9"/>
        <w:numPr>
          <w:ilvl w:val="0"/>
          <w:numId w:val="4"/>
        </w:numPr>
        <w:rPr>
          <w:i/>
          <w:sz w:val="28"/>
          <w:szCs w:val="28"/>
        </w:rPr>
      </w:pPr>
      <w:r w:rsidRPr="0021507C">
        <w:rPr>
          <w:rStyle w:val="a8"/>
          <w:rFonts w:eastAsiaTheme="majorEastAsia"/>
          <w:i/>
          <w:sz w:val="28"/>
          <w:szCs w:val="28"/>
        </w:rPr>
        <w:t>Бусы из макарон</w:t>
      </w:r>
    </w:p>
    <w:p w:rsidR="0046517B" w:rsidRPr="0021507C" w:rsidRDefault="0046517B" w:rsidP="0046517B">
      <w:pPr>
        <w:pStyle w:val="a9"/>
        <w:spacing w:line="360" w:lineRule="auto"/>
        <w:rPr>
          <w:sz w:val="28"/>
          <w:szCs w:val="28"/>
        </w:rPr>
      </w:pPr>
      <w:r w:rsidRPr="0021507C">
        <w:rPr>
          <w:sz w:val="28"/>
          <w:szCs w:val="28"/>
        </w:rPr>
        <w:t xml:space="preserve">Покупаем в магазине макароны различной формы (перья, цветочки, сердечки и др.) и предлагаем ребенку </w:t>
      </w:r>
      <w:proofErr w:type="spellStart"/>
      <w:r w:rsidRPr="0021507C">
        <w:rPr>
          <w:sz w:val="28"/>
          <w:szCs w:val="28"/>
        </w:rPr>
        <w:t>нанизить</w:t>
      </w:r>
      <w:proofErr w:type="spellEnd"/>
      <w:r w:rsidRPr="0021507C">
        <w:rPr>
          <w:sz w:val="28"/>
          <w:szCs w:val="28"/>
        </w:rPr>
        <w:t xml:space="preserve"> их на </w:t>
      </w:r>
      <w:proofErr w:type="spellStart"/>
      <w:r w:rsidRPr="0021507C">
        <w:rPr>
          <w:sz w:val="28"/>
          <w:szCs w:val="28"/>
        </w:rPr>
        <w:t>проволку</w:t>
      </w:r>
      <w:proofErr w:type="spellEnd"/>
      <w:r w:rsidRPr="0021507C">
        <w:rPr>
          <w:sz w:val="28"/>
          <w:szCs w:val="28"/>
        </w:rPr>
        <w:t xml:space="preserve"> в определенной последовательности (по форме, по цвету).</w:t>
      </w:r>
    </w:p>
    <w:p w:rsidR="0046517B" w:rsidRPr="0021507C" w:rsidRDefault="0046517B" w:rsidP="0046517B">
      <w:pPr>
        <w:pStyle w:val="a9"/>
        <w:spacing w:line="360" w:lineRule="auto"/>
        <w:rPr>
          <w:sz w:val="28"/>
          <w:szCs w:val="28"/>
        </w:rPr>
      </w:pPr>
      <w:r w:rsidRPr="0021507C">
        <w:rPr>
          <w:sz w:val="28"/>
          <w:szCs w:val="28"/>
        </w:rPr>
        <w:t>Потом такие бусы можно раскрасить красками.</w:t>
      </w:r>
    </w:p>
    <w:p w:rsidR="0046517B" w:rsidRPr="0021507C" w:rsidRDefault="0046517B" w:rsidP="0046517B">
      <w:pPr>
        <w:pStyle w:val="1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 w:val="0"/>
          <w:i/>
          <w:color w:val="auto"/>
        </w:rPr>
      </w:pPr>
      <w:r w:rsidRPr="0021507C">
        <w:rPr>
          <w:rFonts w:ascii="Times New Roman" w:hAnsi="Times New Roman" w:cs="Times New Roman"/>
          <w:b w:val="0"/>
          <w:i/>
          <w:color w:val="auto"/>
        </w:rPr>
        <w:t>"Конфетки"</w:t>
      </w:r>
    </w:p>
    <w:p w:rsidR="0046517B" w:rsidRPr="0021507C" w:rsidRDefault="0046517B" w:rsidP="004651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507C">
        <w:rPr>
          <w:rStyle w:val="11"/>
          <w:rFonts w:ascii="Times New Roman" w:hAnsi="Times New Roman" w:cs="Times New Roman"/>
          <w:sz w:val="28"/>
          <w:szCs w:val="28"/>
        </w:rPr>
        <w:t>.</w:t>
      </w:r>
      <w:r w:rsidRPr="0021507C">
        <w:rPr>
          <w:rFonts w:ascii="Times New Roman" w:hAnsi="Times New Roman" w:cs="Times New Roman"/>
          <w:sz w:val="28"/>
          <w:szCs w:val="28"/>
        </w:rPr>
        <w:t xml:space="preserve">Вам понадобятся речные или морские камешки небольших размеров (или какие-нибудь еще, например, красивые стеклянные) и гофрированная бумага. </w:t>
      </w:r>
    </w:p>
    <w:p w:rsidR="0046517B" w:rsidRPr="0021507C" w:rsidRDefault="0046517B" w:rsidP="0046517B">
      <w:pPr>
        <w:pStyle w:val="a9"/>
        <w:spacing w:line="360" w:lineRule="auto"/>
        <w:rPr>
          <w:sz w:val="28"/>
          <w:szCs w:val="28"/>
        </w:rPr>
      </w:pPr>
      <w:r w:rsidRPr="0021507C">
        <w:rPr>
          <w:sz w:val="28"/>
          <w:szCs w:val="28"/>
        </w:rPr>
        <w:t> Разрезаем бумагу на маленькие кусочки-фантики и заворачиваем в них камешки. Кладем «конфетки» в стаканчик или вазочку для конфет и предлагаем ребенку развернуть конфетку и посмотреть, что внутри.</w:t>
      </w:r>
    </w:p>
    <w:p w:rsidR="0046517B" w:rsidRPr="00AB2F35" w:rsidRDefault="0046517B" w:rsidP="0046517B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507C">
        <w:rPr>
          <w:rFonts w:ascii="Times New Roman" w:eastAsia="Calibri" w:hAnsi="Times New Roman" w:cs="Times New Roman"/>
          <w:snapToGrid w:val="0"/>
          <w:sz w:val="28"/>
        </w:rPr>
        <w:t>Упражнения «Рыбка», «Бинокль», «Очки», «Флажок», «Веер» (для пальцев).</w:t>
      </w:r>
    </w:p>
    <w:p w:rsidR="0046517B" w:rsidRPr="00922556" w:rsidRDefault="0046517B" w:rsidP="0046517B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255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Развитие слухового внимания</w:t>
      </w:r>
      <w:r w:rsidRPr="0092255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6517B" w:rsidRDefault="0046517B" w:rsidP="0046517B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22556">
        <w:rPr>
          <w:rFonts w:ascii="Times New Roman" w:hAnsi="Times New Roman" w:cs="Times New Roman"/>
          <w:bCs/>
          <w:color w:val="000000"/>
          <w:sz w:val="28"/>
          <w:szCs w:val="28"/>
        </w:rPr>
        <w:t>Развитие слухового внимания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способствует развитию фонематического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слуха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922556">
        <w:rPr>
          <w:rFonts w:ascii="Times New Roman" w:hAnsi="Times New Roman" w:cs="Times New Roman"/>
          <w:bCs/>
          <w:color w:val="333333"/>
          <w:sz w:val="28"/>
          <w:szCs w:val="28"/>
        </w:rPr>
        <w:t>Ф</w:t>
      </w:r>
      <w:proofErr w:type="gramEnd"/>
      <w:r w:rsidRPr="00922556">
        <w:rPr>
          <w:rFonts w:ascii="Times New Roman" w:hAnsi="Times New Roman" w:cs="Times New Roman"/>
          <w:bCs/>
          <w:color w:val="333333"/>
          <w:sz w:val="28"/>
          <w:szCs w:val="28"/>
        </w:rPr>
        <w:t>онемы</w:t>
      </w:r>
      <w:proofErr w:type="spellEnd"/>
      <w:r w:rsidRPr="005B2EEC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– это звуки речи</w:t>
      </w:r>
      <w:r w:rsidRPr="005B2EEC">
        <w:rPr>
          <w:rFonts w:ascii="Times New Roman" w:hAnsi="Times New Roman" w:cs="Times New Roman"/>
          <w:color w:val="333333"/>
          <w:sz w:val="28"/>
          <w:szCs w:val="28"/>
        </w:rPr>
        <w:t xml:space="preserve">. А </w:t>
      </w:r>
      <w:r w:rsidRPr="005B2EEC">
        <w:rPr>
          <w:rFonts w:ascii="Times New Roman" w:hAnsi="Times New Roman" w:cs="Times New Roman"/>
          <w:bCs/>
          <w:color w:val="333333"/>
          <w:sz w:val="28"/>
          <w:szCs w:val="28"/>
        </w:rPr>
        <w:t>фонематический слух – это способность человека эти звуки (фонемы) различать</w:t>
      </w:r>
      <w:r w:rsidRPr="005B2EEC">
        <w:rPr>
          <w:rFonts w:ascii="Times New Roman" w:hAnsi="Times New Roman" w:cs="Times New Roman"/>
          <w:color w:val="333333"/>
          <w:sz w:val="28"/>
          <w:szCs w:val="28"/>
        </w:rPr>
        <w:t>. Как вы сами понимаете, это не всегда так просто. Почему? А вы сами попробуйте услышать все звуки в … китайском языке. Ну, как? Вот так и ребенку, очень тяжко приходится. А чтобы у него это лучше получалось, нужна ваша помощь.</w:t>
      </w:r>
    </w:p>
    <w:p w:rsidR="0046517B" w:rsidRPr="00922556" w:rsidRDefault="0046517B" w:rsidP="0046517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556">
        <w:rPr>
          <w:rFonts w:ascii="Times New Roman" w:hAnsi="Times New Roman" w:cs="Times New Roman"/>
          <w:sz w:val="28"/>
          <w:szCs w:val="28"/>
        </w:rPr>
        <w:t>Игровые упражнения:</w:t>
      </w:r>
    </w:p>
    <w:p w:rsidR="0046517B" w:rsidRPr="00922556" w:rsidRDefault="0046517B" w:rsidP="0046517B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55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"Отгадай, что звучит"</w:t>
      </w:r>
      <w:r w:rsidRPr="0092255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6517B" w:rsidRPr="00922556" w:rsidRDefault="0046517B" w:rsidP="004651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556">
        <w:rPr>
          <w:rFonts w:ascii="Times New Roman" w:hAnsi="Times New Roman" w:cs="Times New Roman"/>
          <w:color w:val="000000"/>
          <w:sz w:val="28"/>
          <w:szCs w:val="28"/>
        </w:rPr>
        <w:t xml:space="preserve">Нужно показать малышу, какие звуки издают различные предметы (как шуршит бумага, как звенит бубен, какой звук издает барабан, как звучит погремушка). Затем нужно воспроизводить звуки так, чтобы ребенок не </w:t>
      </w:r>
      <w:r w:rsidRPr="009225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видел сам предмет. А ребенок должен постараться угадать, какой предмет издает такой звук.</w:t>
      </w:r>
    </w:p>
    <w:p w:rsidR="0046517B" w:rsidRPr="00922556" w:rsidRDefault="0046517B" w:rsidP="0046517B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55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"Разговор шепотом"</w:t>
      </w:r>
    </w:p>
    <w:p w:rsidR="0046517B" w:rsidRPr="00922556" w:rsidRDefault="0046517B" w:rsidP="0046517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2556">
        <w:rPr>
          <w:rFonts w:ascii="Times New Roman" w:hAnsi="Times New Roman" w:cs="Times New Roman"/>
          <w:color w:val="000000"/>
          <w:sz w:val="28"/>
          <w:szCs w:val="28"/>
        </w:rPr>
        <w:t>Суть заключается в том, чтобы ребенок, находясь от вас на расстоянии 2 - 3 метров, услышал и понял то, что вы произносите шепотом (например, можно попросить малыша принести игрушку). При этом важно следить, чтобы слова произносились четко.</w:t>
      </w:r>
    </w:p>
    <w:p w:rsidR="0046517B" w:rsidRPr="00922556" w:rsidRDefault="0046517B" w:rsidP="0046517B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55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"Посмотрим, кто говорит"</w:t>
      </w:r>
    </w:p>
    <w:p w:rsidR="0046517B" w:rsidRPr="00922556" w:rsidRDefault="0046517B" w:rsidP="004651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556">
        <w:rPr>
          <w:rFonts w:ascii="Times New Roman" w:hAnsi="Times New Roman" w:cs="Times New Roman"/>
          <w:color w:val="000000"/>
          <w:sz w:val="28"/>
          <w:szCs w:val="28"/>
        </w:rPr>
        <w:t>Подготовьте для занятия изображения животных и покажите ребенку, кто из них «как говорит». Затем изобразите «голос» одного из животных, не указывая на картинку. Пусть ребенок угадает, какое животное так «говорит».</w:t>
      </w:r>
    </w:p>
    <w:p w:rsidR="0046517B" w:rsidRDefault="0046517B" w:rsidP="0046517B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2556">
        <w:rPr>
          <w:rFonts w:ascii="Times New Roman" w:hAnsi="Times New Roman" w:cs="Times New Roman"/>
          <w:sz w:val="28"/>
          <w:szCs w:val="28"/>
          <w:u w:val="single"/>
        </w:rPr>
        <w:t>Гимнастика для язычка.</w:t>
      </w:r>
    </w:p>
    <w:p w:rsidR="0046517B" w:rsidRPr="00922556" w:rsidRDefault="0046517B" w:rsidP="004651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Укрепляя мышцы язычка мы также даём базу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правильного формирования звукопроизношения.</w:t>
      </w:r>
    </w:p>
    <w:p w:rsidR="0046517B" w:rsidRPr="00922556" w:rsidRDefault="0046517B" w:rsidP="0046517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556">
        <w:rPr>
          <w:rFonts w:ascii="Times New Roman" w:hAnsi="Times New Roman" w:cs="Times New Roman"/>
          <w:sz w:val="28"/>
          <w:szCs w:val="28"/>
        </w:rPr>
        <w:t>Игровые упражнения:</w:t>
      </w:r>
    </w:p>
    <w:p w:rsidR="0046517B" w:rsidRPr="001B6E15" w:rsidRDefault="0046517B" w:rsidP="0046517B">
      <w:pPr>
        <w:numPr>
          <w:ilvl w:val="0"/>
          <w:numId w:val="4"/>
        </w:numPr>
        <w:spacing w:after="0" w:line="24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«Лошадка»</w:t>
      </w:r>
    </w:p>
    <w:p w:rsidR="0046517B" w:rsidRPr="001B6E15" w:rsidRDefault="0046517B" w:rsidP="0046517B">
      <w:pPr>
        <w:spacing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6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Поцокатъ</w:t>
      </w:r>
      <w:proofErr w:type="spellEnd"/>
      <w:r w:rsidRPr="001B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языком, будто едешь на лошадке. </w:t>
      </w:r>
    </w:p>
    <w:p w:rsidR="0046517B" w:rsidRPr="001B6E15" w:rsidRDefault="0046517B" w:rsidP="0046517B">
      <w:pPr>
        <w:pStyle w:val="a7"/>
        <w:numPr>
          <w:ilvl w:val="0"/>
          <w:numId w:val="4"/>
        </w:numPr>
        <w:spacing w:before="173" w:after="173" w:line="240" w:lineRule="auto"/>
        <w:ind w:right="34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6E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«Часики»</w:t>
      </w:r>
    </w:p>
    <w:p w:rsidR="0046517B" w:rsidRPr="001B6E15" w:rsidRDefault="0046517B" w:rsidP="0046517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кончик языка (как часовую стрелку) переводить из одного уголка рта в другой</w:t>
      </w:r>
    </w:p>
    <w:p w:rsidR="0046517B" w:rsidRPr="001B6E15" w:rsidRDefault="0046517B" w:rsidP="0046517B">
      <w:pPr>
        <w:pStyle w:val="a7"/>
        <w:numPr>
          <w:ilvl w:val="0"/>
          <w:numId w:val="4"/>
        </w:numPr>
        <w:spacing w:before="173" w:after="173" w:line="240" w:lineRule="auto"/>
        <w:ind w:right="34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6E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«Поймаем мышку»</w:t>
      </w:r>
    </w:p>
    <w:p w:rsidR="0046517B" w:rsidRPr="001B6E15" w:rsidRDefault="0046517B" w:rsidP="0046517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произнести "а-а" и прикусить широкий кончик языка (поймали мышку за хвостик)</w:t>
      </w:r>
    </w:p>
    <w:p w:rsidR="0046517B" w:rsidRPr="001B6E15" w:rsidRDefault="0046517B" w:rsidP="0046517B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B6E15">
        <w:rPr>
          <w:rFonts w:ascii="Times New Roman" w:hAnsi="Times New Roman" w:cs="Times New Roman"/>
          <w:sz w:val="28"/>
          <w:szCs w:val="28"/>
          <w:u w:val="single"/>
        </w:rPr>
        <w:t>Развитие дыхания.</w:t>
      </w:r>
    </w:p>
    <w:p w:rsidR="0046517B" w:rsidRPr="006C7364" w:rsidRDefault="0046517B" w:rsidP="0046517B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C73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«Буль-</w:t>
      </w:r>
      <w:proofErr w:type="spellStart"/>
      <w:r w:rsidRPr="006C73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бульки</w:t>
      </w:r>
      <w:proofErr w:type="spellEnd"/>
      <w:r w:rsidRPr="006C73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</w:p>
    <w:p w:rsidR="0046517B" w:rsidRPr="006C7364" w:rsidRDefault="0046517B" w:rsidP="004651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3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Возьмите два пластмассовых прозрачных стаканчика. В один налейте много воды, почти до краев, а в другой налейте чуть-чуть. Предложите ребенку поиграть в "</w:t>
      </w:r>
      <w:proofErr w:type="spellStart"/>
      <w:r w:rsidRPr="006C73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буль-бульки</w:t>
      </w:r>
      <w:proofErr w:type="spellEnd"/>
      <w:r w:rsidRPr="006C7364">
        <w:rPr>
          <w:rFonts w:ascii="Times New Roman" w:eastAsia="Times New Roman" w:hAnsi="Times New Roman" w:cs="Times New Roman"/>
          <w:sz w:val="28"/>
          <w:szCs w:val="28"/>
          <w:lang w:eastAsia="ru-RU"/>
        </w:rPr>
        <w:t>" с помощью трубочек для коктейля. Для этого в стаканчик, где много воды нужно дуть через трубочку слабо, а в стаканчик, где мало воды - можно дуть сильно. Задача ребенка так играть в "Буль-</w:t>
      </w:r>
      <w:proofErr w:type="spellStart"/>
      <w:r w:rsidRPr="006C73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бульки</w:t>
      </w:r>
      <w:proofErr w:type="spellEnd"/>
      <w:r w:rsidRPr="006C7364">
        <w:rPr>
          <w:rFonts w:ascii="Times New Roman" w:eastAsia="Times New Roman" w:hAnsi="Times New Roman" w:cs="Times New Roman"/>
          <w:sz w:val="28"/>
          <w:szCs w:val="28"/>
          <w:lang w:eastAsia="ru-RU"/>
        </w:rPr>
        <w:t>", чтобы не пролить воду. Обязательно обратите внимание ребенка на слова: слабо, сильно, много, мало. Эту игру можно также использовать для закрепления знания цветов. Для этого возьмите разноцветные стаканчики и трубочки и предложите ребенку подуть в зеленый стаканчик через зеленую трубочку и т.д.</w:t>
      </w:r>
    </w:p>
    <w:p w:rsidR="0046517B" w:rsidRPr="006C7364" w:rsidRDefault="0046517B" w:rsidP="0046517B">
      <w:pPr>
        <w:pStyle w:val="a7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73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 </w:t>
      </w:r>
      <w:r w:rsidRPr="006C73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Кораблики»</w:t>
      </w:r>
    </w:p>
    <w:p w:rsidR="0046517B" w:rsidRPr="006C7364" w:rsidRDefault="0046517B" w:rsidP="0046517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Наполните таз водой и научите ребёнка дуть на лёгкие предметы, находящиеся в тазу, например, кораблики. Вы можете устроить соревнование: чей кораблик дальше уплыл. Очень хорошо для этих целей использовать пластмассовые яйца от "киндер-сюрпризов" или упаковки от бахил, выдаваемых автоматами.</w:t>
      </w:r>
    </w:p>
    <w:p w:rsidR="0046517B" w:rsidRPr="006C7364" w:rsidRDefault="0046517B" w:rsidP="0046517B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C73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«Снег»</w:t>
      </w:r>
    </w:p>
    <w:p w:rsidR="0046517B" w:rsidRPr="006C7364" w:rsidRDefault="0046517B" w:rsidP="004651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3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предлагается подуть на вату, мелкие бумажки, пушинки и тем самым превратить обычную комнату в заснеженный лес. Губы ребёнка должны быть округлены и слегка вытянуты вперёд. Желательно не надувать щеки, при выполнении этого упражнения.</w:t>
      </w:r>
    </w:p>
    <w:p w:rsidR="0046517B" w:rsidRPr="00650D7F" w:rsidRDefault="0046517B" w:rsidP="0046517B">
      <w:pPr>
        <w:spacing w:line="360" w:lineRule="auto"/>
        <w:ind w:left="52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6517B" w:rsidRPr="007E1844" w:rsidTr="00BA694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517B" w:rsidRDefault="0046517B" w:rsidP="0046517B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6E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ЗАКЛЮЧЕНИЕ</w:t>
            </w:r>
            <w:bookmarkStart w:id="1" w:name="11"/>
            <w:bookmarkEnd w:id="1"/>
          </w:p>
          <w:p w:rsidR="0046517B" w:rsidRPr="001B6E15" w:rsidRDefault="0046517B" w:rsidP="00BA694C">
            <w:pPr>
              <w:pStyle w:val="a7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6517B" w:rsidRDefault="0046517B" w:rsidP="0046517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В заключение хотелось бы  обратить ваше внимание на тот факт,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E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вы заметили какие-то проблемы в формировании речи вашего ребенка, то лучше не ждать 3 лет, а проконсультироваться у специалистов раньше. </w:t>
      </w:r>
    </w:p>
    <w:p w:rsidR="0046517B" w:rsidRPr="00FC5D0F" w:rsidRDefault="0046517B" w:rsidP="004651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D0F">
        <w:rPr>
          <w:rFonts w:ascii="Times New Roman" w:hAnsi="Times New Roman" w:cs="Times New Roman"/>
          <w:sz w:val="28"/>
          <w:szCs w:val="28"/>
        </w:rPr>
        <w:lastRenderedPageBreak/>
        <w:t xml:space="preserve">Понаблюдайте за своим ребенком! Для того чтобы маленькие дети начали самостоятельно общаться со своими сверстниками, нужен взрослый посредник, который первоначально возьмет на себя инициативу в игре. Необходимо каждый раз придумывать для малышей новую простую игру или занятие: собирать вместе шишки или листья, складывать камешки в ямку, искать потерянную в песочнице лопатку. Дети сначала будут только пассивно отвечать на заданные вами вопросы или выполнять ваши задания. Однако постепенно они привыкнут взаимодействовать в игре не только с вами, но и с играющими в эту же игру сверстниками, смогут перейти от отраженного повторения ваших высказываний к самостоятельной инициативной речи, обращенной не только к взрослому, но и к другим детям. А желание быть первым в игре (найти лучшую шишку, самый большой лист и т. п.) будет стимулировать у них </w:t>
      </w:r>
      <w:r w:rsidRPr="00636ADE">
        <w:rPr>
          <w:rFonts w:ascii="Times New Roman" w:hAnsi="Times New Roman" w:cs="Times New Roman"/>
          <w:sz w:val="28"/>
          <w:szCs w:val="28"/>
        </w:rPr>
        <w:t>активное употребление коротких фраз ти</w:t>
      </w:r>
      <w:r>
        <w:rPr>
          <w:rFonts w:ascii="Times New Roman" w:hAnsi="Times New Roman" w:cs="Times New Roman"/>
          <w:sz w:val="28"/>
          <w:szCs w:val="28"/>
        </w:rPr>
        <w:t xml:space="preserve">па «Я нашел!», «У меня больше!» и т.д. </w:t>
      </w:r>
      <w:r w:rsidRPr="007E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Наблюдайте за речевым развитием вашего малыша не со стороны, а как активные участники общения, фиксируйте для себя даже самые маленькие речевые достижения ребенка, и результат  — хорошее развитие речи — не заставит себя ждать.</w:t>
      </w:r>
    </w:p>
    <w:p w:rsidR="0046517B" w:rsidRDefault="0046517B" w:rsidP="0046517B">
      <w:pPr>
        <w:pStyle w:val="a4"/>
        <w:jc w:val="center"/>
      </w:pPr>
    </w:p>
    <w:p w:rsidR="00BA3091" w:rsidRDefault="00BA3091"/>
    <w:sectPr w:rsidR="00BA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0145"/>
    <w:multiLevelType w:val="hybridMultilevel"/>
    <w:tmpl w:val="5CC205DE"/>
    <w:lvl w:ilvl="0" w:tplc="5926995A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37729"/>
    <w:multiLevelType w:val="hybridMultilevel"/>
    <w:tmpl w:val="9DB0E35E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>
    <w:nsid w:val="5C1147DD"/>
    <w:multiLevelType w:val="hybridMultilevel"/>
    <w:tmpl w:val="EA72C21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83D8D"/>
    <w:multiLevelType w:val="hybridMultilevel"/>
    <w:tmpl w:val="E7400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FF"/>
    <w:rsid w:val="0046517B"/>
    <w:rsid w:val="004D1810"/>
    <w:rsid w:val="00BA3091"/>
    <w:rsid w:val="00DB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7B"/>
  </w:style>
  <w:style w:type="paragraph" w:styleId="1">
    <w:name w:val="heading 1"/>
    <w:basedOn w:val="a"/>
    <w:next w:val="a"/>
    <w:link w:val="10"/>
    <w:uiPriority w:val="9"/>
    <w:qFormat/>
    <w:rsid w:val="004651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6517B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46517B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6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1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5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46517B"/>
    <w:pPr>
      <w:ind w:left="720"/>
      <w:contextualSpacing/>
    </w:pPr>
  </w:style>
  <w:style w:type="character" w:styleId="a8">
    <w:name w:val="Strong"/>
    <w:basedOn w:val="a0"/>
    <w:uiPriority w:val="22"/>
    <w:qFormat/>
    <w:rsid w:val="0046517B"/>
    <w:rPr>
      <w:b/>
      <w:bCs/>
    </w:rPr>
  </w:style>
  <w:style w:type="character" w:customStyle="1" w:styleId="FontStyle180">
    <w:name w:val="Font Style180"/>
    <w:basedOn w:val="a0"/>
    <w:rsid w:val="0046517B"/>
    <w:rPr>
      <w:rFonts w:ascii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unhideWhenUsed/>
    <w:rsid w:val="0046517B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4651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7B"/>
  </w:style>
  <w:style w:type="paragraph" w:styleId="1">
    <w:name w:val="heading 1"/>
    <w:basedOn w:val="a"/>
    <w:next w:val="a"/>
    <w:link w:val="10"/>
    <w:uiPriority w:val="9"/>
    <w:qFormat/>
    <w:rsid w:val="004651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6517B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46517B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6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1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5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46517B"/>
    <w:pPr>
      <w:ind w:left="720"/>
      <w:contextualSpacing/>
    </w:pPr>
  </w:style>
  <w:style w:type="character" w:styleId="a8">
    <w:name w:val="Strong"/>
    <w:basedOn w:val="a0"/>
    <w:uiPriority w:val="22"/>
    <w:qFormat/>
    <w:rsid w:val="0046517B"/>
    <w:rPr>
      <w:b/>
      <w:bCs/>
    </w:rPr>
  </w:style>
  <w:style w:type="character" w:customStyle="1" w:styleId="FontStyle180">
    <w:name w:val="Font Style180"/>
    <w:basedOn w:val="a0"/>
    <w:rsid w:val="0046517B"/>
    <w:rPr>
      <w:rFonts w:ascii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unhideWhenUsed/>
    <w:rsid w:val="0046517B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465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asus</cp:lastModifiedBy>
  <cp:revision>3</cp:revision>
  <dcterms:created xsi:type="dcterms:W3CDTF">2014-01-25T16:09:00Z</dcterms:created>
  <dcterms:modified xsi:type="dcterms:W3CDTF">2014-01-25T16:11:00Z</dcterms:modified>
</cp:coreProperties>
</file>