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Pr="0098730C" w:rsidRDefault="008A59E7" w:rsidP="008A59E7">
      <w:pPr>
        <w:tabs>
          <w:tab w:val="left" w:pos="4170"/>
        </w:tabs>
        <w:jc w:val="center"/>
        <w:rPr>
          <w:b/>
          <w:sz w:val="40"/>
          <w:szCs w:val="40"/>
          <w:lang w:val="ru-RU"/>
        </w:rPr>
      </w:pPr>
      <w:r w:rsidRPr="0098730C">
        <w:rPr>
          <w:b/>
          <w:sz w:val="40"/>
          <w:szCs w:val="40"/>
          <w:lang w:val="ru-RU"/>
        </w:rPr>
        <w:t xml:space="preserve">Классный час </w:t>
      </w:r>
    </w:p>
    <w:p w:rsidR="008A59E7" w:rsidRPr="0098730C" w:rsidRDefault="008A59E7" w:rsidP="008A59E7">
      <w:pPr>
        <w:tabs>
          <w:tab w:val="left" w:pos="4170"/>
        </w:tabs>
        <w:jc w:val="center"/>
        <w:rPr>
          <w:b/>
          <w:sz w:val="44"/>
          <w:szCs w:val="44"/>
          <w:lang w:val="ru-RU"/>
        </w:rPr>
      </w:pPr>
      <w:r w:rsidRPr="0098730C">
        <w:rPr>
          <w:b/>
          <w:sz w:val="44"/>
          <w:szCs w:val="44"/>
          <w:lang w:val="ru-RU"/>
        </w:rPr>
        <w:t>«</w:t>
      </w:r>
      <w:r>
        <w:rPr>
          <w:b/>
          <w:sz w:val="44"/>
          <w:szCs w:val="44"/>
          <w:lang w:val="ru-RU"/>
        </w:rPr>
        <w:t>Выбираем профессию</w:t>
      </w:r>
      <w:r w:rsidRPr="0098730C">
        <w:rPr>
          <w:b/>
          <w:sz w:val="44"/>
          <w:szCs w:val="44"/>
          <w:lang w:val="ru-RU"/>
        </w:rPr>
        <w:t>»</w:t>
      </w:r>
    </w:p>
    <w:p w:rsidR="008A59E7" w:rsidRPr="0098730C" w:rsidRDefault="008A59E7" w:rsidP="008A59E7">
      <w:pPr>
        <w:tabs>
          <w:tab w:val="left" w:pos="4170"/>
        </w:tabs>
        <w:jc w:val="center"/>
        <w:rPr>
          <w:b/>
          <w:sz w:val="40"/>
          <w:szCs w:val="40"/>
          <w:lang w:val="ru-RU"/>
        </w:rPr>
      </w:pPr>
      <w:r w:rsidRPr="0098730C">
        <w:rPr>
          <w:b/>
          <w:sz w:val="40"/>
          <w:szCs w:val="40"/>
          <w:lang w:val="ru-RU"/>
        </w:rPr>
        <w:t>(«В поисках своего признания»)</w:t>
      </w:r>
    </w:p>
    <w:p w:rsidR="008A59E7" w:rsidRPr="0098730C" w:rsidRDefault="008A59E7" w:rsidP="008A59E7">
      <w:pPr>
        <w:tabs>
          <w:tab w:val="left" w:pos="4170"/>
        </w:tabs>
        <w:jc w:val="center"/>
        <w:rPr>
          <w:b/>
          <w:sz w:val="40"/>
          <w:szCs w:val="40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right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right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right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right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right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right"/>
        <w:rPr>
          <w:sz w:val="28"/>
          <w:szCs w:val="28"/>
          <w:lang w:val="ru-RU"/>
        </w:rPr>
      </w:pPr>
    </w:p>
    <w:p w:rsidR="008A59E7" w:rsidRDefault="008A59E7" w:rsidP="008A59E7">
      <w:pPr>
        <w:tabs>
          <w:tab w:val="left" w:pos="4170"/>
        </w:tabs>
        <w:jc w:val="right"/>
        <w:rPr>
          <w:sz w:val="28"/>
          <w:szCs w:val="28"/>
          <w:lang w:val="ru-RU"/>
        </w:rPr>
      </w:pPr>
    </w:p>
    <w:p w:rsidR="008A59E7" w:rsidRPr="00036853" w:rsidRDefault="008A59E7" w:rsidP="008A59E7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</w:p>
    <w:p w:rsidR="008A59E7" w:rsidRDefault="008A59E7">
      <w:pPr>
        <w:rPr>
          <w:b/>
          <w:sz w:val="28"/>
          <w:szCs w:val="28"/>
          <w:u w:val="single"/>
          <w:lang w:val="ru-RU"/>
        </w:rPr>
      </w:pPr>
    </w:p>
    <w:p w:rsidR="008A59E7" w:rsidRDefault="008A59E7">
      <w:pPr>
        <w:rPr>
          <w:b/>
          <w:sz w:val="28"/>
          <w:szCs w:val="28"/>
          <w:u w:val="single"/>
          <w:lang w:val="ru-RU"/>
        </w:rPr>
      </w:pPr>
    </w:p>
    <w:p w:rsidR="008A59E7" w:rsidRDefault="008A59E7">
      <w:pPr>
        <w:rPr>
          <w:b/>
          <w:sz w:val="28"/>
          <w:szCs w:val="28"/>
          <w:u w:val="single"/>
          <w:lang w:val="ru-RU"/>
        </w:rPr>
      </w:pPr>
    </w:p>
    <w:p w:rsidR="008A59E7" w:rsidRDefault="008A59E7">
      <w:pPr>
        <w:rPr>
          <w:b/>
          <w:sz w:val="28"/>
          <w:szCs w:val="28"/>
          <w:u w:val="single"/>
          <w:lang w:val="ru-RU"/>
        </w:rPr>
      </w:pPr>
    </w:p>
    <w:p w:rsidR="008A59E7" w:rsidRDefault="008A59E7">
      <w:pPr>
        <w:rPr>
          <w:b/>
          <w:sz w:val="28"/>
          <w:szCs w:val="28"/>
          <w:u w:val="single"/>
          <w:lang w:val="ru-RU"/>
        </w:rPr>
      </w:pPr>
    </w:p>
    <w:p w:rsidR="008A59E7" w:rsidRDefault="008A59E7">
      <w:pPr>
        <w:rPr>
          <w:b/>
          <w:sz w:val="28"/>
          <w:szCs w:val="28"/>
          <w:u w:val="single"/>
          <w:lang w:val="ru-RU"/>
        </w:rPr>
      </w:pPr>
    </w:p>
    <w:p w:rsidR="00981570" w:rsidRPr="00640B59" w:rsidRDefault="00000DC5">
      <w:pPr>
        <w:rPr>
          <w:b/>
          <w:sz w:val="28"/>
          <w:szCs w:val="28"/>
          <w:u w:val="single"/>
          <w:lang w:val="ru-RU"/>
        </w:rPr>
      </w:pPr>
      <w:r w:rsidRPr="00640B59">
        <w:rPr>
          <w:b/>
          <w:sz w:val="28"/>
          <w:szCs w:val="28"/>
          <w:u w:val="single"/>
          <w:lang w:val="ru-RU"/>
        </w:rPr>
        <w:lastRenderedPageBreak/>
        <w:t>Цели:</w:t>
      </w:r>
    </w:p>
    <w:p w:rsidR="00000DC5" w:rsidRPr="00640B59" w:rsidRDefault="00000DC5">
      <w:pPr>
        <w:rPr>
          <w:sz w:val="28"/>
          <w:szCs w:val="28"/>
          <w:lang w:val="ru-RU"/>
        </w:rPr>
      </w:pPr>
      <w:r w:rsidRPr="00640B59">
        <w:rPr>
          <w:sz w:val="28"/>
          <w:szCs w:val="28"/>
          <w:lang w:val="ru-RU"/>
        </w:rPr>
        <w:t xml:space="preserve"> - познакомиться с типами профессий по Е.А.Климову, расширить </w:t>
      </w:r>
      <w:proofErr w:type="spellStart"/>
      <w:r w:rsidRPr="00640B59">
        <w:rPr>
          <w:sz w:val="28"/>
          <w:szCs w:val="28"/>
          <w:lang w:val="ru-RU"/>
        </w:rPr>
        <w:t>информа</w:t>
      </w:r>
      <w:proofErr w:type="spellEnd"/>
      <w:r w:rsidRPr="00640B59">
        <w:rPr>
          <w:sz w:val="28"/>
          <w:szCs w:val="28"/>
          <w:lang w:val="ru-RU"/>
        </w:rPr>
        <w:t>-</w:t>
      </w:r>
    </w:p>
    <w:p w:rsidR="00000DC5" w:rsidRDefault="00000DC5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цию</w:t>
      </w:r>
      <w:proofErr w:type="spellEnd"/>
      <w:r>
        <w:rPr>
          <w:sz w:val="28"/>
          <w:szCs w:val="28"/>
          <w:lang w:val="ru-RU"/>
        </w:rPr>
        <w:t xml:space="preserve"> учащихся о мире профессий;</w:t>
      </w:r>
    </w:p>
    <w:p w:rsidR="00000DC5" w:rsidRDefault="00000D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00DC5" w:rsidRDefault="00000D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сформировать правила выбора профессии;</w:t>
      </w:r>
    </w:p>
    <w:p w:rsidR="00000DC5" w:rsidRDefault="00000D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00DC5" w:rsidRDefault="00000D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скорректировать профессиональную направленность учащихся, помочь оп-</w:t>
      </w:r>
    </w:p>
    <w:p w:rsidR="00000DC5" w:rsidRDefault="00000DC5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ределиться</w:t>
      </w:r>
      <w:proofErr w:type="spellEnd"/>
      <w:r>
        <w:rPr>
          <w:sz w:val="28"/>
          <w:szCs w:val="28"/>
          <w:lang w:val="ru-RU"/>
        </w:rPr>
        <w:t xml:space="preserve"> с профилем и профессией;</w:t>
      </w:r>
    </w:p>
    <w:p w:rsidR="00000DC5" w:rsidRDefault="00000DC5">
      <w:pPr>
        <w:rPr>
          <w:sz w:val="28"/>
          <w:szCs w:val="28"/>
          <w:lang w:val="ru-RU"/>
        </w:rPr>
      </w:pPr>
    </w:p>
    <w:p w:rsidR="00000DC5" w:rsidRDefault="00000D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показать престижность и перспективность различных профессий;</w:t>
      </w:r>
    </w:p>
    <w:p w:rsidR="00000DC5" w:rsidRDefault="00000DC5">
      <w:pPr>
        <w:rPr>
          <w:sz w:val="28"/>
          <w:szCs w:val="28"/>
          <w:lang w:val="ru-RU"/>
        </w:rPr>
      </w:pPr>
    </w:p>
    <w:p w:rsidR="00000DC5" w:rsidRDefault="00000D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воспитывать в детях коммуникативную компетентность.</w:t>
      </w:r>
    </w:p>
    <w:p w:rsidR="00000DC5" w:rsidRDefault="00000DC5">
      <w:pPr>
        <w:rPr>
          <w:sz w:val="28"/>
          <w:szCs w:val="28"/>
          <w:lang w:val="ru-RU"/>
        </w:rPr>
      </w:pPr>
    </w:p>
    <w:p w:rsidR="00000DC5" w:rsidRDefault="00000DC5">
      <w:pPr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Оформление доски:</w:t>
      </w:r>
    </w:p>
    <w:p w:rsidR="00000DC5" w:rsidRDefault="00000DC5">
      <w:pPr>
        <w:rPr>
          <w:sz w:val="28"/>
          <w:szCs w:val="28"/>
          <w:lang w:val="ru-RU"/>
        </w:rPr>
      </w:pPr>
    </w:p>
    <w:p w:rsidR="00000DC5" w:rsidRDefault="00000D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тема классного часа;</w:t>
      </w:r>
    </w:p>
    <w:p w:rsidR="00000DC5" w:rsidRDefault="00000DC5">
      <w:pPr>
        <w:rPr>
          <w:sz w:val="28"/>
          <w:szCs w:val="28"/>
          <w:lang w:val="ru-RU"/>
        </w:rPr>
      </w:pPr>
    </w:p>
    <w:p w:rsidR="00000DC5" w:rsidRDefault="00000D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эпиграф: «Только тогда профессия по душе, когда у человека</w:t>
      </w:r>
      <w:r w:rsidR="00C3199A">
        <w:rPr>
          <w:sz w:val="28"/>
          <w:szCs w:val="28"/>
          <w:lang w:val="ru-RU"/>
        </w:rPr>
        <w:t xml:space="preserve"> есть интерес к тому делу, которое он делает, когда он влюблён в свою работу, - только тог-</w:t>
      </w:r>
    </w:p>
    <w:p w:rsidR="00C3199A" w:rsidRDefault="00C3199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 </w:t>
      </w:r>
      <w:r w:rsidR="00CD6938">
        <w:rPr>
          <w:sz w:val="28"/>
          <w:szCs w:val="28"/>
          <w:lang w:val="ru-RU"/>
        </w:rPr>
        <w:t>он может черпать радость в своём труде». (Н.К.Крупская)</w:t>
      </w:r>
    </w:p>
    <w:p w:rsidR="00CD6938" w:rsidRDefault="00CD6938">
      <w:pPr>
        <w:rPr>
          <w:sz w:val="28"/>
          <w:szCs w:val="28"/>
          <w:lang w:val="ru-RU"/>
        </w:rPr>
      </w:pPr>
    </w:p>
    <w:p w:rsidR="00CD6938" w:rsidRDefault="007F0378">
      <w:pPr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Оформление боковых </w:t>
      </w:r>
      <w:r w:rsidR="00CD6938">
        <w:rPr>
          <w:b/>
          <w:sz w:val="28"/>
          <w:szCs w:val="28"/>
          <w:u w:val="single"/>
          <w:lang w:val="ru-RU"/>
        </w:rPr>
        <w:t xml:space="preserve"> досок:</w:t>
      </w:r>
    </w:p>
    <w:p w:rsidR="00CD6938" w:rsidRDefault="00CD6938">
      <w:pPr>
        <w:rPr>
          <w:sz w:val="28"/>
          <w:szCs w:val="28"/>
          <w:lang w:val="ru-RU"/>
        </w:rPr>
      </w:pPr>
    </w:p>
    <w:p w:rsidR="00CD6938" w:rsidRDefault="00CD69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типология профессий со стрелками;</w:t>
      </w:r>
    </w:p>
    <w:p w:rsidR="00CD6938" w:rsidRDefault="00CD6938">
      <w:pPr>
        <w:rPr>
          <w:sz w:val="28"/>
          <w:szCs w:val="28"/>
          <w:lang w:val="ru-RU"/>
        </w:rPr>
      </w:pPr>
    </w:p>
    <w:p w:rsidR="00CD6938" w:rsidRDefault="00CD69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уголок по профориентации; </w:t>
      </w:r>
    </w:p>
    <w:p w:rsidR="00CD6938" w:rsidRDefault="00CD6938">
      <w:pPr>
        <w:rPr>
          <w:sz w:val="28"/>
          <w:szCs w:val="28"/>
          <w:lang w:val="ru-RU"/>
        </w:rPr>
      </w:pPr>
    </w:p>
    <w:p w:rsidR="00CD6938" w:rsidRDefault="00CD69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список профессий рынка труда России.</w:t>
      </w: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>
      <w:pPr>
        <w:rPr>
          <w:sz w:val="28"/>
          <w:szCs w:val="28"/>
          <w:lang w:val="ru-RU"/>
        </w:rPr>
      </w:pPr>
    </w:p>
    <w:p w:rsidR="00F06383" w:rsidRDefault="00F06383" w:rsidP="00F06383">
      <w:pPr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lastRenderedPageBreak/>
        <w:t xml:space="preserve">                                       Ход занятия</w:t>
      </w:r>
    </w:p>
    <w:p w:rsidR="00F06383" w:rsidRDefault="00F06383" w:rsidP="00F06383">
      <w:pPr>
        <w:rPr>
          <w:i/>
          <w:sz w:val="32"/>
          <w:szCs w:val="32"/>
          <w:lang w:val="ru-RU"/>
        </w:rPr>
      </w:pPr>
    </w:p>
    <w:p w:rsidR="00F06383" w:rsidRDefault="00F06383" w:rsidP="00F06383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</w:t>
      </w:r>
      <w:r w:rsidRPr="00F06383">
        <w:rPr>
          <w:b/>
          <w:sz w:val="32"/>
          <w:szCs w:val="32"/>
          <w:lang w:val="ru-RU"/>
        </w:rPr>
        <w:t>1.</w:t>
      </w:r>
      <w:r>
        <w:rPr>
          <w:b/>
          <w:sz w:val="32"/>
          <w:szCs w:val="32"/>
          <w:lang w:val="ru-RU"/>
        </w:rPr>
        <w:t xml:space="preserve"> Организационный момент</w:t>
      </w:r>
      <w:r w:rsidR="0029283E">
        <w:rPr>
          <w:b/>
          <w:sz w:val="32"/>
          <w:szCs w:val="32"/>
          <w:lang w:val="ru-RU"/>
        </w:rPr>
        <w:t>.</w:t>
      </w:r>
    </w:p>
    <w:p w:rsidR="00F06383" w:rsidRPr="0029283E" w:rsidRDefault="0029283E" w:rsidP="00F06383">
      <w:pPr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</w:t>
      </w:r>
      <w:r w:rsidR="00F06383" w:rsidRPr="0029283E">
        <w:rPr>
          <w:sz w:val="28"/>
          <w:szCs w:val="28"/>
          <w:lang w:val="ru-RU"/>
        </w:rPr>
        <w:t>Проверить степень комфортности учащихся</w:t>
      </w:r>
      <w:r w:rsidRPr="0029283E">
        <w:rPr>
          <w:sz w:val="28"/>
          <w:szCs w:val="28"/>
          <w:lang w:val="ru-RU"/>
        </w:rPr>
        <w:t>.</w:t>
      </w:r>
    </w:p>
    <w:p w:rsidR="0029283E" w:rsidRDefault="0029283E" w:rsidP="00F06383">
      <w:pPr>
        <w:rPr>
          <w:sz w:val="32"/>
          <w:szCs w:val="32"/>
          <w:lang w:val="ru-RU"/>
        </w:rPr>
      </w:pPr>
    </w:p>
    <w:p w:rsidR="0029283E" w:rsidRDefault="0029283E" w:rsidP="00F06383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2. Мотивация</w:t>
      </w:r>
    </w:p>
    <w:p w:rsidR="0029283E" w:rsidRDefault="0029283E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Посмотрите на доску и внимательно прочитайте эпиграф к занятию. Как вы думаете, о чём пойдёт речь на классном часе</w:t>
      </w:r>
      <w:r w:rsidRPr="0029283E">
        <w:rPr>
          <w:sz w:val="28"/>
          <w:szCs w:val="28"/>
          <w:lang w:val="ru-RU"/>
        </w:rPr>
        <w:t>?</w:t>
      </w:r>
    </w:p>
    <w:p w:rsidR="0029283E" w:rsidRDefault="0029283E" w:rsidP="00F06383">
      <w:pPr>
        <w:rPr>
          <w:sz w:val="28"/>
          <w:szCs w:val="28"/>
          <w:lang w:val="ru-RU"/>
        </w:rPr>
      </w:pPr>
    </w:p>
    <w:p w:rsidR="0029283E" w:rsidRDefault="0029283E" w:rsidP="00F06383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Сформулируйте тему нашего занятия </w:t>
      </w:r>
      <w:r w:rsidR="007F0378">
        <w:rPr>
          <w:b/>
          <w:sz w:val="28"/>
          <w:szCs w:val="28"/>
          <w:lang w:val="ru-RU"/>
        </w:rPr>
        <w:t>(педагог</w:t>
      </w:r>
      <w:r>
        <w:rPr>
          <w:b/>
          <w:sz w:val="28"/>
          <w:szCs w:val="28"/>
          <w:lang w:val="ru-RU"/>
        </w:rPr>
        <w:t xml:space="preserve"> записывает на доску).</w:t>
      </w:r>
    </w:p>
    <w:p w:rsidR="0029283E" w:rsidRDefault="0029283E" w:rsidP="00F06383">
      <w:pPr>
        <w:rPr>
          <w:b/>
          <w:sz w:val="28"/>
          <w:szCs w:val="28"/>
          <w:lang w:val="ru-RU"/>
        </w:rPr>
      </w:pPr>
    </w:p>
    <w:p w:rsidR="0029283E" w:rsidRDefault="0029283E" w:rsidP="00F06383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Актуальна ли эта</w:t>
      </w:r>
      <w:r w:rsidR="007F0378">
        <w:rPr>
          <w:sz w:val="28"/>
          <w:szCs w:val="28"/>
          <w:lang w:val="ru-RU"/>
        </w:rPr>
        <w:t xml:space="preserve"> тема</w:t>
      </w:r>
      <w:r>
        <w:rPr>
          <w:sz w:val="28"/>
          <w:szCs w:val="28"/>
          <w:lang w:val="ru-RU"/>
        </w:rPr>
        <w:t xml:space="preserve"> в настоящее время, ведь </w:t>
      </w:r>
      <w:r w:rsidR="00110EC7">
        <w:rPr>
          <w:sz w:val="28"/>
          <w:szCs w:val="28"/>
          <w:lang w:val="ru-RU"/>
        </w:rPr>
        <w:t>Н.К.Крупская писала об этом в начале 20 века, а вы живёте уже в 21</w:t>
      </w:r>
      <w:r w:rsidR="00110EC7" w:rsidRPr="00110EC7">
        <w:rPr>
          <w:sz w:val="28"/>
          <w:szCs w:val="28"/>
          <w:lang w:val="ru-RU"/>
        </w:rPr>
        <w:t>?</w:t>
      </w:r>
    </w:p>
    <w:p w:rsidR="00110EC7" w:rsidRDefault="00110EC7" w:rsidP="00F06383">
      <w:pPr>
        <w:rPr>
          <w:sz w:val="28"/>
          <w:szCs w:val="28"/>
          <w:lang w:val="ru-RU"/>
        </w:rPr>
      </w:pPr>
    </w:p>
    <w:p w:rsidR="00110EC7" w:rsidRDefault="00110EC7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Что бы вы хотели узнать на данном занятии</w:t>
      </w:r>
      <w:r w:rsidRPr="00110EC7">
        <w:rPr>
          <w:sz w:val="28"/>
          <w:szCs w:val="28"/>
          <w:lang w:val="ru-RU"/>
        </w:rPr>
        <w:t>?</w:t>
      </w:r>
    </w:p>
    <w:p w:rsidR="00110EC7" w:rsidRDefault="00110EC7" w:rsidP="00F06383">
      <w:pPr>
        <w:rPr>
          <w:sz w:val="28"/>
          <w:szCs w:val="28"/>
          <w:lang w:val="ru-RU"/>
        </w:rPr>
      </w:pPr>
    </w:p>
    <w:p w:rsidR="00110EC7" w:rsidRDefault="00110EC7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Для чего нужны эти знания</w:t>
      </w:r>
      <w:r w:rsidRPr="00110EC7">
        <w:rPr>
          <w:sz w:val="28"/>
          <w:szCs w:val="28"/>
          <w:lang w:val="ru-RU"/>
        </w:rPr>
        <w:t>?</w:t>
      </w:r>
    </w:p>
    <w:p w:rsidR="00110EC7" w:rsidRDefault="00110EC7" w:rsidP="00F06383">
      <w:pPr>
        <w:rPr>
          <w:sz w:val="28"/>
          <w:szCs w:val="28"/>
          <w:lang w:val="ru-RU"/>
        </w:rPr>
      </w:pPr>
    </w:p>
    <w:p w:rsidR="00110EC7" w:rsidRDefault="00110EC7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Занятие поможет вам разобраться в правильности </w:t>
      </w:r>
      <w:proofErr w:type="gramStart"/>
      <w:r>
        <w:rPr>
          <w:sz w:val="28"/>
          <w:szCs w:val="28"/>
          <w:lang w:val="ru-RU"/>
        </w:rPr>
        <w:t>выбранного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направле</w:t>
      </w:r>
      <w:proofErr w:type="spellEnd"/>
      <w:r>
        <w:rPr>
          <w:sz w:val="28"/>
          <w:szCs w:val="28"/>
          <w:lang w:val="ru-RU"/>
        </w:rPr>
        <w:t>-</w:t>
      </w:r>
    </w:p>
    <w:p w:rsidR="00110EC7" w:rsidRDefault="00110EC7" w:rsidP="00F0638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ния</w:t>
      </w:r>
      <w:proofErr w:type="spellEnd"/>
      <w:r>
        <w:rPr>
          <w:sz w:val="28"/>
          <w:szCs w:val="28"/>
          <w:lang w:val="ru-RU"/>
        </w:rPr>
        <w:t xml:space="preserve"> или даже профессии, скорректировать многообразие своих интересов, выбрать профиль.</w:t>
      </w:r>
    </w:p>
    <w:p w:rsidR="00640B59" w:rsidRDefault="00640B59" w:rsidP="00F06383">
      <w:pPr>
        <w:rPr>
          <w:sz w:val="28"/>
          <w:szCs w:val="28"/>
          <w:lang w:val="ru-RU"/>
        </w:rPr>
      </w:pPr>
    </w:p>
    <w:p w:rsidR="00640B59" w:rsidRDefault="00640B59" w:rsidP="00F06383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3. Основная часть</w:t>
      </w:r>
    </w:p>
    <w:p w:rsidR="00640B59" w:rsidRDefault="00640B59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Проблема выбора всегда стоит очень остро. Поэтому уже в 8 классе вы должны иметь представление о своей дальнейшей жизни, о хорошей </w:t>
      </w:r>
      <w:proofErr w:type="gramStart"/>
      <w:r>
        <w:rPr>
          <w:sz w:val="28"/>
          <w:szCs w:val="28"/>
          <w:lang w:val="ru-RU"/>
        </w:rPr>
        <w:t>про</w:t>
      </w:r>
      <w:proofErr w:type="gramEnd"/>
      <w:r>
        <w:rPr>
          <w:sz w:val="28"/>
          <w:szCs w:val="28"/>
          <w:lang w:val="ru-RU"/>
        </w:rPr>
        <w:t>-</w:t>
      </w:r>
    </w:p>
    <w:p w:rsidR="00640B59" w:rsidRDefault="00640B59" w:rsidP="00F0638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фессии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образовании</w:t>
      </w:r>
      <w:proofErr w:type="gramEnd"/>
      <w:r>
        <w:rPr>
          <w:sz w:val="28"/>
          <w:szCs w:val="28"/>
          <w:lang w:val="ru-RU"/>
        </w:rPr>
        <w:t>. Как вы думаете, чем нужно руководствоваться  при выборе профессии</w:t>
      </w:r>
      <w:r w:rsidRPr="00640B59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(Интересами, своими способностями и возможностями и т.д.) Мы не знаем, какие личностные или профессиональные качества нам потребуются в дальнейшем для достижения успеха, но попробуем </w:t>
      </w:r>
      <w:proofErr w:type="spellStart"/>
      <w:r>
        <w:rPr>
          <w:sz w:val="28"/>
          <w:szCs w:val="28"/>
          <w:lang w:val="ru-RU"/>
        </w:rPr>
        <w:t>опреде</w:t>
      </w:r>
      <w:proofErr w:type="spellEnd"/>
      <w:r>
        <w:rPr>
          <w:sz w:val="28"/>
          <w:szCs w:val="28"/>
          <w:lang w:val="ru-RU"/>
        </w:rPr>
        <w:t>-</w:t>
      </w:r>
    </w:p>
    <w:p w:rsidR="00640B59" w:rsidRDefault="00640B59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лить своё место в мире профессий и правильность выбора.  </w:t>
      </w:r>
    </w:p>
    <w:p w:rsidR="00DE5999" w:rsidRDefault="00DE5999" w:rsidP="00F06383">
      <w:pPr>
        <w:rPr>
          <w:sz w:val="28"/>
          <w:szCs w:val="28"/>
          <w:lang w:val="ru-RU"/>
        </w:rPr>
      </w:pPr>
    </w:p>
    <w:p w:rsidR="00DE5999" w:rsidRDefault="00DE5999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Закончите фразу: «Профессия должна быть…» (перспективной, </w:t>
      </w:r>
      <w:proofErr w:type="spellStart"/>
      <w:r>
        <w:rPr>
          <w:sz w:val="28"/>
          <w:szCs w:val="28"/>
          <w:lang w:val="ru-RU"/>
        </w:rPr>
        <w:t>востребо</w:t>
      </w:r>
      <w:proofErr w:type="spellEnd"/>
      <w:r>
        <w:rPr>
          <w:sz w:val="28"/>
          <w:szCs w:val="28"/>
          <w:lang w:val="ru-RU"/>
        </w:rPr>
        <w:t>-</w:t>
      </w:r>
    </w:p>
    <w:p w:rsidR="00DE5999" w:rsidRDefault="00DE5999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ванной на рынке труда и т.п.).</w:t>
      </w:r>
    </w:p>
    <w:p w:rsidR="00306BCC" w:rsidRDefault="00306BCC" w:rsidP="00F06383">
      <w:pPr>
        <w:rPr>
          <w:sz w:val="28"/>
          <w:szCs w:val="28"/>
          <w:lang w:val="ru-RU"/>
        </w:rPr>
      </w:pPr>
    </w:p>
    <w:p w:rsidR="00306BCC" w:rsidRDefault="00306BCC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Что ещё нужно учитывать при выборе профессии</w:t>
      </w:r>
      <w:r w:rsidRPr="00306BCC">
        <w:rPr>
          <w:sz w:val="28"/>
          <w:szCs w:val="28"/>
          <w:lang w:val="ru-RU"/>
        </w:rPr>
        <w:t>?</w:t>
      </w:r>
    </w:p>
    <w:p w:rsidR="00306BCC" w:rsidRDefault="00306BCC" w:rsidP="00F06383">
      <w:pPr>
        <w:rPr>
          <w:sz w:val="28"/>
          <w:szCs w:val="28"/>
          <w:lang w:val="ru-RU"/>
        </w:rPr>
      </w:pPr>
    </w:p>
    <w:p w:rsidR="00306BCC" w:rsidRDefault="00306BCC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современной социальной ситуации в нашей стране при выборе профессий нужно учитывать:</w:t>
      </w:r>
    </w:p>
    <w:p w:rsidR="005875EB" w:rsidRDefault="005875EB" w:rsidP="00F06383">
      <w:pPr>
        <w:rPr>
          <w:sz w:val="28"/>
          <w:szCs w:val="28"/>
          <w:lang w:val="ru-RU"/>
        </w:rPr>
      </w:pPr>
    </w:p>
    <w:p w:rsidR="00306BCC" w:rsidRDefault="00306BCC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 w:rsidR="005875EB">
        <w:rPr>
          <w:sz w:val="28"/>
          <w:szCs w:val="28"/>
          <w:lang w:val="ru-RU"/>
        </w:rPr>
        <w:t xml:space="preserve">Динамичность мира профессий (ежедневно появляется около 500, </w:t>
      </w:r>
      <w:proofErr w:type="spellStart"/>
      <w:r w:rsidR="005875EB">
        <w:rPr>
          <w:sz w:val="28"/>
          <w:szCs w:val="28"/>
          <w:lang w:val="ru-RU"/>
        </w:rPr>
        <w:t>некото</w:t>
      </w:r>
      <w:proofErr w:type="spellEnd"/>
      <w:r w:rsidR="005875EB">
        <w:rPr>
          <w:sz w:val="28"/>
          <w:szCs w:val="28"/>
          <w:lang w:val="ru-RU"/>
        </w:rPr>
        <w:t>-</w:t>
      </w:r>
      <w:proofErr w:type="gramEnd"/>
    </w:p>
    <w:p w:rsidR="005875EB" w:rsidRDefault="005875EB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proofErr w:type="gramStart"/>
      <w:r>
        <w:rPr>
          <w:sz w:val="28"/>
          <w:szCs w:val="28"/>
          <w:lang w:val="ru-RU"/>
        </w:rPr>
        <w:t>рые</w:t>
      </w:r>
      <w:proofErr w:type="spellEnd"/>
      <w:r>
        <w:rPr>
          <w:sz w:val="28"/>
          <w:szCs w:val="28"/>
          <w:lang w:val="ru-RU"/>
        </w:rPr>
        <w:t xml:space="preserve"> живут 5-15 лет, потом вымирают или меняются до неузнаваемости). </w:t>
      </w:r>
      <w:proofErr w:type="gramEnd"/>
    </w:p>
    <w:p w:rsidR="005875EB" w:rsidRDefault="005875EB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Обзор газет и журналов </w:t>
      </w:r>
      <w:r w:rsidR="00D86B9F">
        <w:rPr>
          <w:sz w:val="28"/>
          <w:szCs w:val="28"/>
          <w:lang w:val="ru-RU"/>
        </w:rPr>
        <w:t>о новых п</w:t>
      </w:r>
      <w:r w:rsidR="007F0378">
        <w:rPr>
          <w:sz w:val="28"/>
          <w:szCs w:val="28"/>
          <w:lang w:val="ru-RU"/>
        </w:rPr>
        <w:t xml:space="preserve">рофессиях. </w:t>
      </w:r>
    </w:p>
    <w:p w:rsidR="00D86B9F" w:rsidRDefault="00D86B9F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D86B9F" w:rsidRDefault="00D86B9F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Очень важно стремиться получать не только одну профессию</w:t>
      </w:r>
      <w:r w:rsidR="00D0773F">
        <w:rPr>
          <w:sz w:val="28"/>
          <w:szCs w:val="28"/>
          <w:lang w:val="ru-RU"/>
        </w:rPr>
        <w:t xml:space="preserve">, но также и   </w:t>
      </w:r>
    </w:p>
    <w:p w:rsidR="005875EB" w:rsidRPr="00306BCC" w:rsidRDefault="005875EB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D0773F">
        <w:rPr>
          <w:sz w:val="28"/>
          <w:szCs w:val="28"/>
          <w:lang w:val="ru-RU"/>
        </w:rPr>
        <w:t xml:space="preserve"> смежные. Например, юрист-экономист, товаровед-эксперт. Назовите ещё        </w:t>
      </w:r>
    </w:p>
    <w:p w:rsidR="0029283E" w:rsidRDefault="00D0773F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смежные профессии.</w:t>
      </w:r>
    </w:p>
    <w:p w:rsidR="00411194" w:rsidRDefault="00411194" w:rsidP="00F06383">
      <w:pPr>
        <w:rPr>
          <w:sz w:val="28"/>
          <w:szCs w:val="28"/>
          <w:lang w:val="ru-RU"/>
        </w:rPr>
      </w:pPr>
    </w:p>
    <w:p w:rsidR="00411194" w:rsidRDefault="00411194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Психологи считают, что каждые 10 лет следует менять профессию или </w:t>
      </w:r>
      <w:proofErr w:type="gramStart"/>
      <w:r>
        <w:rPr>
          <w:sz w:val="28"/>
          <w:szCs w:val="28"/>
          <w:lang w:val="ru-RU"/>
        </w:rPr>
        <w:t>про</w:t>
      </w:r>
      <w:proofErr w:type="gramEnd"/>
      <w:r>
        <w:rPr>
          <w:sz w:val="28"/>
          <w:szCs w:val="28"/>
          <w:lang w:val="ru-RU"/>
        </w:rPr>
        <w:t>-</w:t>
      </w:r>
    </w:p>
    <w:p w:rsidR="00411194" w:rsidRDefault="00411194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ходить курсы, так как первые 3 года идёт освоение, 5-7 лет</w:t>
      </w:r>
      <w:r w:rsidR="004235F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человек</w:t>
      </w:r>
      <w:r w:rsidR="004235F9">
        <w:rPr>
          <w:sz w:val="28"/>
          <w:szCs w:val="28"/>
          <w:lang w:val="ru-RU"/>
        </w:rPr>
        <w:t xml:space="preserve"> актив-</w:t>
      </w:r>
    </w:p>
    <w:p w:rsidR="004235F9" w:rsidRPr="00AC096A" w:rsidRDefault="004235F9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но работает, после 10 лет</w:t>
      </w:r>
      <w:r w:rsidR="00CC75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CC75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идёт спад в</w:t>
      </w:r>
      <w:r w:rsidR="00AC096A">
        <w:rPr>
          <w:sz w:val="28"/>
          <w:szCs w:val="28"/>
          <w:lang w:val="ru-RU"/>
        </w:rPr>
        <w:t xml:space="preserve"> работе, и человек работает </w:t>
      </w:r>
      <w:proofErr w:type="gramStart"/>
      <w:r w:rsidR="00AC096A">
        <w:rPr>
          <w:sz w:val="28"/>
          <w:szCs w:val="28"/>
          <w:lang w:val="ru-RU"/>
        </w:rPr>
        <w:t>без</w:t>
      </w:r>
      <w:proofErr w:type="gramEnd"/>
      <w:r w:rsidR="00AC096A">
        <w:rPr>
          <w:sz w:val="28"/>
          <w:szCs w:val="28"/>
          <w:lang w:val="ru-RU"/>
        </w:rPr>
        <w:t xml:space="preserve"> </w:t>
      </w:r>
    </w:p>
    <w:p w:rsidR="00CC752B" w:rsidRDefault="00AC096A" w:rsidP="00CC75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CC752B">
        <w:rPr>
          <w:sz w:val="28"/>
          <w:szCs w:val="28"/>
          <w:lang w:val="ru-RU"/>
        </w:rPr>
        <w:t>огонька</w:t>
      </w:r>
      <w:r>
        <w:rPr>
          <w:sz w:val="28"/>
          <w:szCs w:val="28"/>
          <w:lang w:val="ru-RU"/>
        </w:rPr>
        <w:t xml:space="preserve">, новизны, поэтому нужно заниматься самообразованием, </w:t>
      </w:r>
      <w:r w:rsidR="00CC752B">
        <w:rPr>
          <w:sz w:val="28"/>
          <w:szCs w:val="28"/>
          <w:lang w:val="ru-RU"/>
        </w:rPr>
        <w:t>само-</w:t>
      </w:r>
    </w:p>
    <w:p w:rsidR="00CC752B" w:rsidRDefault="00CC752B" w:rsidP="00CC75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воспитанием – постоянно расти.</w:t>
      </w:r>
    </w:p>
    <w:p w:rsidR="00181C77" w:rsidRDefault="00181C77" w:rsidP="00CC752B">
      <w:pPr>
        <w:rPr>
          <w:sz w:val="28"/>
          <w:szCs w:val="28"/>
          <w:lang w:val="ru-RU"/>
        </w:rPr>
      </w:pPr>
    </w:p>
    <w:p w:rsidR="00F06383" w:rsidRDefault="00EC40F2" w:rsidP="00F063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181C77">
        <w:rPr>
          <w:sz w:val="28"/>
          <w:szCs w:val="28"/>
          <w:lang w:val="ru-RU"/>
        </w:rPr>
        <w:t xml:space="preserve"> </w:t>
      </w:r>
      <w:proofErr w:type="spellStart"/>
      <w:r w:rsidR="00181C77">
        <w:rPr>
          <w:sz w:val="28"/>
          <w:szCs w:val="28"/>
          <w:lang w:val="ru-RU"/>
        </w:rPr>
        <w:t>Гиперман</w:t>
      </w:r>
      <w:proofErr w:type="spellEnd"/>
      <w:r w:rsidR="00181C77">
        <w:rPr>
          <w:sz w:val="28"/>
          <w:szCs w:val="28"/>
          <w:lang w:val="ru-RU"/>
        </w:rPr>
        <w:t xml:space="preserve"> сказал: «Тот, кто учиться самостоятельно, будет преуспевать в 7 раз больше, чем тот, которого всему научили». Таким образом, рейтинг </w:t>
      </w:r>
      <w:proofErr w:type="spellStart"/>
      <w:r w:rsidR="00181C77">
        <w:rPr>
          <w:sz w:val="28"/>
          <w:szCs w:val="28"/>
          <w:lang w:val="ru-RU"/>
        </w:rPr>
        <w:t>ра</w:t>
      </w:r>
      <w:proofErr w:type="spellEnd"/>
      <w:r w:rsidR="00181C77">
        <w:rPr>
          <w:sz w:val="28"/>
          <w:szCs w:val="28"/>
          <w:lang w:val="ru-RU"/>
        </w:rPr>
        <w:t>-</w:t>
      </w:r>
    </w:p>
    <w:p w:rsidR="00181C77" w:rsidRDefault="00181C77" w:rsidP="00F0638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ботника</w:t>
      </w:r>
      <w:proofErr w:type="spellEnd"/>
      <w:r>
        <w:rPr>
          <w:sz w:val="28"/>
          <w:szCs w:val="28"/>
          <w:lang w:val="ru-RU"/>
        </w:rPr>
        <w:t xml:space="preserve"> будет выше, если он будет постоянно учиться, </w:t>
      </w:r>
      <w:proofErr w:type="spellStart"/>
      <w:r>
        <w:rPr>
          <w:sz w:val="28"/>
          <w:szCs w:val="28"/>
          <w:lang w:val="ru-RU"/>
        </w:rPr>
        <w:t>самосовершенство</w:t>
      </w:r>
      <w:proofErr w:type="spellEnd"/>
      <w:r>
        <w:rPr>
          <w:sz w:val="28"/>
          <w:szCs w:val="28"/>
          <w:lang w:val="ru-RU"/>
        </w:rPr>
        <w:t>-</w:t>
      </w:r>
    </w:p>
    <w:p w:rsidR="00181C77" w:rsidRDefault="00181C77" w:rsidP="00F0638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ваться</w:t>
      </w:r>
      <w:proofErr w:type="spellEnd"/>
      <w:r>
        <w:rPr>
          <w:sz w:val="28"/>
          <w:szCs w:val="28"/>
          <w:lang w:val="ru-RU"/>
        </w:rPr>
        <w:t>, будет иметь разные профессии.</w:t>
      </w:r>
    </w:p>
    <w:p w:rsidR="00C9314F" w:rsidRDefault="00181C77" w:rsidP="00181C77">
      <w:pPr>
        <w:rPr>
          <w:sz w:val="28"/>
          <w:szCs w:val="28"/>
          <w:lang w:val="ru-RU"/>
        </w:rPr>
      </w:pPr>
      <w:r w:rsidRPr="00181C7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</w:p>
    <w:p w:rsidR="00181C77" w:rsidRPr="00C9314F" w:rsidRDefault="00EC40F2" w:rsidP="00181C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81C77">
        <w:rPr>
          <w:sz w:val="28"/>
          <w:szCs w:val="28"/>
          <w:lang w:val="ru-RU"/>
        </w:rPr>
        <w:t xml:space="preserve">- </w:t>
      </w:r>
      <w:r w:rsidR="00181C77" w:rsidRPr="00181C77">
        <w:rPr>
          <w:sz w:val="28"/>
          <w:szCs w:val="28"/>
          <w:lang w:val="ru-RU"/>
        </w:rPr>
        <w:t>Согласны ли вы с этим?</w:t>
      </w:r>
    </w:p>
    <w:p w:rsidR="00C9314F" w:rsidRDefault="00181C77" w:rsidP="00181C77">
      <w:pPr>
        <w:rPr>
          <w:sz w:val="28"/>
          <w:szCs w:val="28"/>
          <w:lang w:val="ru-RU"/>
        </w:rPr>
      </w:pPr>
      <w:r w:rsidRPr="00C9314F">
        <w:rPr>
          <w:sz w:val="28"/>
          <w:szCs w:val="28"/>
          <w:lang w:val="ru-RU"/>
        </w:rPr>
        <w:t xml:space="preserve">     </w:t>
      </w:r>
    </w:p>
    <w:p w:rsidR="00181C77" w:rsidRDefault="00EC40F2" w:rsidP="00181C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81C77" w:rsidRPr="00C9314F">
        <w:rPr>
          <w:sz w:val="28"/>
          <w:szCs w:val="28"/>
          <w:lang w:val="ru-RU"/>
        </w:rPr>
        <w:t xml:space="preserve">- </w:t>
      </w:r>
      <w:r w:rsidR="00181C77">
        <w:rPr>
          <w:sz w:val="28"/>
          <w:szCs w:val="28"/>
          <w:lang w:val="ru-RU"/>
        </w:rPr>
        <w:t>Назовите пословицу, подтверждающую это. (Век живи, век учись.)</w:t>
      </w:r>
    </w:p>
    <w:p w:rsidR="00C9314F" w:rsidRDefault="00C9314F" w:rsidP="00181C77">
      <w:pPr>
        <w:rPr>
          <w:sz w:val="28"/>
          <w:szCs w:val="28"/>
          <w:lang w:val="ru-RU"/>
        </w:rPr>
      </w:pPr>
    </w:p>
    <w:p w:rsidR="00C9314F" w:rsidRDefault="00EC40F2" w:rsidP="00181C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F0378">
        <w:rPr>
          <w:sz w:val="28"/>
          <w:szCs w:val="28"/>
          <w:lang w:val="ru-RU"/>
        </w:rPr>
        <w:t xml:space="preserve">- Мир профессий огромен, </w:t>
      </w:r>
      <w:r w:rsidR="00C9314F">
        <w:rPr>
          <w:sz w:val="28"/>
          <w:szCs w:val="28"/>
          <w:lang w:val="ru-RU"/>
        </w:rPr>
        <w:t xml:space="preserve">в зависимости от особенностей труда их можно  </w:t>
      </w:r>
    </w:p>
    <w:p w:rsidR="00C9314F" w:rsidRDefault="00C9314F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разделить на 5 типов. По результатам диагностики вы условно делитесь на 5 </w:t>
      </w:r>
    </w:p>
    <w:p w:rsidR="00C9314F" w:rsidRDefault="00C9314F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групп, названия которых указаны на табличках на ваших столах: человек-</w:t>
      </w:r>
    </w:p>
    <w:p w:rsidR="00C9314F" w:rsidRDefault="00C9314F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техника, человек - художественный образ, человек – человек, человек – </w:t>
      </w:r>
      <w:proofErr w:type="spellStart"/>
      <w:r>
        <w:rPr>
          <w:sz w:val="28"/>
          <w:szCs w:val="28"/>
          <w:lang w:val="ru-RU"/>
        </w:rPr>
        <w:t>зна</w:t>
      </w:r>
      <w:proofErr w:type="spellEnd"/>
      <w:r>
        <w:rPr>
          <w:sz w:val="28"/>
          <w:szCs w:val="28"/>
          <w:lang w:val="ru-RU"/>
        </w:rPr>
        <w:t>-</w:t>
      </w:r>
    </w:p>
    <w:p w:rsidR="00C9314F" w:rsidRDefault="00C9314F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ковая</w:t>
      </w:r>
      <w:proofErr w:type="spellEnd"/>
      <w:r>
        <w:rPr>
          <w:sz w:val="28"/>
          <w:szCs w:val="28"/>
          <w:lang w:val="ru-RU"/>
        </w:rPr>
        <w:t xml:space="preserve"> система, человек – природа.</w:t>
      </w:r>
    </w:p>
    <w:p w:rsidR="00EC40F2" w:rsidRDefault="00EC40F2" w:rsidP="00C9314F">
      <w:pPr>
        <w:rPr>
          <w:sz w:val="28"/>
          <w:szCs w:val="28"/>
          <w:lang w:val="ru-RU"/>
        </w:rPr>
      </w:pPr>
    </w:p>
    <w:p w:rsidR="00EC40F2" w:rsidRDefault="00EC40F2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Цель: проверить правильность выбора типа профессии.</w:t>
      </w:r>
    </w:p>
    <w:p w:rsidR="00EC40F2" w:rsidRDefault="00EC40F2" w:rsidP="00C9314F">
      <w:pPr>
        <w:rPr>
          <w:sz w:val="28"/>
          <w:szCs w:val="28"/>
          <w:lang w:val="ru-RU"/>
        </w:rPr>
      </w:pPr>
    </w:p>
    <w:p w:rsidR="00EC40F2" w:rsidRDefault="00EC40F2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течение 8-10 минут вы работаете в группе с книгой под ред. Е.А. Климова</w:t>
      </w:r>
      <w:r>
        <w:rPr>
          <w:sz w:val="20"/>
          <w:szCs w:val="20"/>
          <w:lang w:val="ru-RU"/>
        </w:rPr>
        <w:t>.</w:t>
      </w:r>
    </w:p>
    <w:p w:rsidR="00EC40F2" w:rsidRDefault="00EC40F2" w:rsidP="00C9314F">
      <w:pPr>
        <w:rPr>
          <w:sz w:val="28"/>
          <w:szCs w:val="28"/>
          <w:lang w:val="ru-RU"/>
        </w:rPr>
      </w:pPr>
    </w:p>
    <w:p w:rsidR="00EC40F2" w:rsidRDefault="00EC40F2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Задание:</w:t>
      </w:r>
    </w:p>
    <w:p w:rsidR="00EC40F2" w:rsidRDefault="00EC40F2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Подготовить выступление о своём типе профессии.</w:t>
      </w:r>
    </w:p>
    <w:p w:rsidR="000C0E3B" w:rsidRDefault="000C0E3B" w:rsidP="00C9314F">
      <w:pPr>
        <w:rPr>
          <w:sz w:val="28"/>
          <w:szCs w:val="28"/>
          <w:lang w:val="ru-RU"/>
        </w:rPr>
      </w:pPr>
    </w:p>
    <w:p w:rsidR="000C0E3B" w:rsidRDefault="000C0E3B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После отчёта всех групп:</w:t>
      </w:r>
    </w:p>
    <w:p w:rsidR="000C0E3B" w:rsidRPr="002110E1" w:rsidRDefault="000C0E3B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1. Поднимите руку те, у кого будущая профессия совпала с типом.</w:t>
      </w:r>
    </w:p>
    <w:p w:rsidR="004374EF" w:rsidRDefault="004374EF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 Получилось ли так, что в вашем случае тип и профессия не совпали</w:t>
      </w:r>
      <w:r w:rsidRPr="004374EF">
        <w:rPr>
          <w:sz w:val="28"/>
          <w:szCs w:val="28"/>
          <w:lang w:val="ru-RU"/>
        </w:rPr>
        <w:t>?</w:t>
      </w:r>
    </w:p>
    <w:p w:rsidR="004374EF" w:rsidRPr="00982F91" w:rsidRDefault="004374EF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3. Как вы думаете – почему</w:t>
      </w:r>
      <w:r w:rsidRPr="00982F91">
        <w:rPr>
          <w:sz w:val="28"/>
          <w:szCs w:val="28"/>
          <w:lang w:val="ru-RU"/>
        </w:rPr>
        <w:t>?</w:t>
      </w:r>
    </w:p>
    <w:p w:rsidR="002110E1" w:rsidRDefault="002110E1" w:rsidP="00C9314F">
      <w:pPr>
        <w:rPr>
          <w:sz w:val="28"/>
          <w:szCs w:val="28"/>
          <w:lang w:val="ru-RU"/>
        </w:rPr>
      </w:pPr>
      <w:r w:rsidRPr="002110E1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У вас на столах есть карточки с названием профессий. Соотнесите карточки с профессиями с типом, обсудите с группой и прикрепите на доску.</w:t>
      </w:r>
    </w:p>
    <w:p w:rsidR="00785EF7" w:rsidRDefault="00785EF7" w:rsidP="00C9314F">
      <w:pPr>
        <w:rPr>
          <w:b/>
          <w:sz w:val="22"/>
          <w:szCs w:val="22"/>
          <w:lang w:val="ru-RU"/>
        </w:rPr>
      </w:pPr>
      <w:r w:rsidRPr="00785EF7">
        <w:rPr>
          <w:sz w:val="22"/>
          <w:szCs w:val="22"/>
          <w:lang w:val="ru-RU"/>
        </w:rPr>
        <w:t xml:space="preserve">    </w:t>
      </w:r>
      <w:r w:rsidRPr="00785EF7">
        <w:rPr>
          <w:b/>
          <w:sz w:val="22"/>
          <w:szCs w:val="22"/>
          <w:lang w:val="ru-RU"/>
        </w:rPr>
        <w:t>Проверка</w:t>
      </w:r>
      <w:r>
        <w:rPr>
          <w:b/>
          <w:sz w:val="22"/>
          <w:szCs w:val="22"/>
          <w:lang w:val="ru-RU"/>
        </w:rPr>
        <w:t>.</w:t>
      </w:r>
    </w:p>
    <w:p w:rsidR="00785EF7" w:rsidRDefault="00785EF7" w:rsidP="00C9314F">
      <w:pPr>
        <w:rPr>
          <w:sz w:val="28"/>
          <w:szCs w:val="28"/>
          <w:lang w:val="ru-RU"/>
        </w:rPr>
      </w:pPr>
      <w:r>
        <w:rPr>
          <w:b/>
          <w:sz w:val="22"/>
          <w:szCs w:val="22"/>
          <w:lang w:val="ru-RU"/>
        </w:rPr>
        <w:t xml:space="preserve">    Обзор стенда по профориентации.</w:t>
      </w:r>
    </w:p>
    <w:p w:rsidR="00785EF7" w:rsidRDefault="00785EF7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Для каждой </w:t>
      </w:r>
      <w:r w:rsidR="001230CD">
        <w:rPr>
          <w:sz w:val="28"/>
          <w:szCs w:val="28"/>
          <w:lang w:val="ru-RU"/>
        </w:rPr>
        <w:t xml:space="preserve">профессии важны свои квалификационные качества, без </w:t>
      </w:r>
      <w:proofErr w:type="spellStart"/>
      <w:r w:rsidR="001230CD">
        <w:rPr>
          <w:sz w:val="28"/>
          <w:szCs w:val="28"/>
          <w:lang w:val="ru-RU"/>
        </w:rPr>
        <w:t>кото</w:t>
      </w:r>
      <w:proofErr w:type="spellEnd"/>
      <w:r w:rsidR="001230CD">
        <w:rPr>
          <w:sz w:val="28"/>
          <w:szCs w:val="28"/>
          <w:lang w:val="ru-RU"/>
        </w:rPr>
        <w:t>-</w:t>
      </w:r>
    </w:p>
    <w:p w:rsidR="001230CD" w:rsidRDefault="001230CD" w:rsidP="00C9314F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рых</w:t>
      </w:r>
      <w:proofErr w:type="spellEnd"/>
      <w:r>
        <w:rPr>
          <w:sz w:val="28"/>
          <w:szCs w:val="28"/>
          <w:lang w:val="ru-RU"/>
        </w:rPr>
        <w:t xml:space="preserve"> вас не будут считать настоящим специалистом, профессионалом. Поду-</w:t>
      </w:r>
    </w:p>
    <w:p w:rsidR="001230CD" w:rsidRDefault="001230CD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майте вместе с вашей группой и предложите те качества, которые нужно фор</w:t>
      </w:r>
      <w:r>
        <w:rPr>
          <w:sz w:val="16"/>
          <w:szCs w:val="16"/>
          <w:lang w:val="ru-RU"/>
        </w:rPr>
        <w:t>-</w:t>
      </w:r>
    </w:p>
    <w:p w:rsidR="001349F9" w:rsidRDefault="001230CD" w:rsidP="00C9314F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мировать</w:t>
      </w:r>
      <w:proofErr w:type="spellEnd"/>
      <w:r>
        <w:rPr>
          <w:sz w:val="28"/>
          <w:szCs w:val="28"/>
          <w:lang w:val="ru-RU"/>
        </w:rPr>
        <w:t xml:space="preserve"> для любой профессии:</w:t>
      </w:r>
    </w:p>
    <w:p w:rsidR="001349F9" w:rsidRDefault="001349F9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самостоятельность;</w:t>
      </w:r>
    </w:p>
    <w:p w:rsidR="001349F9" w:rsidRDefault="001349F9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ответственность;</w:t>
      </w:r>
    </w:p>
    <w:p w:rsidR="001349F9" w:rsidRDefault="001349F9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инициативность;</w:t>
      </w:r>
    </w:p>
    <w:p w:rsidR="001349F9" w:rsidRDefault="001349F9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здоровье;</w:t>
      </w:r>
    </w:p>
    <w:p w:rsidR="001349F9" w:rsidRDefault="001349F9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коммуникабельность;</w:t>
      </w:r>
    </w:p>
    <w:p w:rsidR="001349F9" w:rsidRDefault="001349F9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сдержанность;</w:t>
      </w:r>
    </w:p>
    <w:p w:rsidR="001230CD" w:rsidRDefault="001349F9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добросовестность и т.д.</w:t>
      </w:r>
      <w:r w:rsidR="001230CD">
        <w:rPr>
          <w:sz w:val="28"/>
          <w:szCs w:val="28"/>
          <w:lang w:val="ru-RU"/>
        </w:rPr>
        <w:t xml:space="preserve">  </w:t>
      </w:r>
    </w:p>
    <w:p w:rsidR="007B5C57" w:rsidRDefault="00982F91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982F91" w:rsidRDefault="00982F91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Любая профессия должна отражать:</w:t>
      </w:r>
    </w:p>
    <w:p w:rsidR="00982F91" w:rsidRDefault="00982F91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мечты;</w:t>
      </w:r>
    </w:p>
    <w:p w:rsidR="00982F91" w:rsidRDefault="00982F91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интересы;</w:t>
      </w:r>
    </w:p>
    <w:p w:rsidR="00982F91" w:rsidRDefault="00982F91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склонности;</w:t>
      </w:r>
    </w:p>
    <w:p w:rsidR="00982F91" w:rsidRDefault="00982F91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желания;</w:t>
      </w:r>
    </w:p>
    <w:p w:rsidR="00982F91" w:rsidRDefault="00982F91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возможности (способности);</w:t>
      </w:r>
    </w:p>
    <w:p w:rsidR="00982F91" w:rsidRDefault="00982F91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здоровье;</w:t>
      </w:r>
    </w:p>
    <w:p w:rsidR="00982F91" w:rsidRDefault="00982F91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знания;</w:t>
      </w:r>
    </w:p>
    <w:p w:rsidR="00982F91" w:rsidRDefault="00982F91" w:rsidP="00C93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потребность на рынке труда.</w:t>
      </w:r>
    </w:p>
    <w:p w:rsidR="007B5C57" w:rsidRDefault="007B5C57" w:rsidP="00C9314F">
      <w:pPr>
        <w:rPr>
          <w:sz w:val="28"/>
          <w:szCs w:val="28"/>
          <w:lang w:val="ru-RU"/>
        </w:rPr>
      </w:pPr>
    </w:p>
    <w:p w:rsidR="007B5C57" w:rsidRPr="00785EF7" w:rsidRDefault="007B5C57" w:rsidP="00C9314F">
      <w:pPr>
        <w:rPr>
          <w:sz w:val="28"/>
          <w:szCs w:val="28"/>
          <w:lang w:val="ru-RU"/>
        </w:rPr>
      </w:pPr>
    </w:p>
    <w:p w:rsidR="00EC40F2" w:rsidRPr="00740A05" w:rsidRDefault="007B5C57" w:rsidP="007B5C57">
      <w:pPr>
        <w:rPr>
          <w:b/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   Формула успеха при выборе профессии</w:t>
      </w:r>
    </w:p>
    <w:p w:rsidR="00036853" w:rsidRDefault="00036853" w:rsidP="00C9314F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52975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EC40F2">
        <w:rPr>
          <w:sz w:val="28"/>
          <w:szCs w:val="28"/>
          <w:lang w:val="ru-RU"/>
        </w:rPr>
        <w:t xml:space="preserve">      </w:t>
      </w:r>
    </w:p>
    <w:p w:rsidR="00036853" w:rsidRPr="00036853" w:rsidRDefault="00036853" w:rsidP="00036853">
      <w:pPr>
        <w:rPr>
          <w:sz w:val="28"/>
          <w:szCs w:val="28"/>
          <w:lang w:val="ru-RU"/>
        </w:rPr>
      </w:pPr>
    </w:p>
    <w:p w:rsidR="00036853" w:rsidRDefault="00036853" w:rsidP="00036853">
      <w:pPr>
        <w:rPr>
          <w:sz w:val="28"/>
          <w:szCs w:val="28"/>
          <w:lang w:val="ru-RU"/>
        </w:rPr>
      </w:pPr>
    </w:p>
    <w:p w:rsidR="00EC40F2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- Что мы можем отнести к каждому блоку</w:t>
      </w:r>
      <w:r w:rsidRPr="00036853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(Хочу, могу, надо.) Какие </w:t>
      </w:r>
      <w:proofErr w:type="spellStart"/>
      <w:r>
        <w:rPr>
          <w:sz w:val="28"/>
          <w:szCs w:val="28"/>
          <w:lang w:val="ru-RU"/>
        </w:rPr>
        <w:t>призна</w:t>
      </w:r>
      <w:proofErr w:type="spellEnd"/>
      <w:r>
        <w:rPr>
          <w:sz w:val="28"/>
          <w:szCs w:val="28"/>
          <w:lang w:val="ru-RU"/>
        </w:rPr>
        <w:t>-</w:t>
      </w:r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ки</w:t>
      </w:r>
      <w:proofErr w:type="spellEnd"/>
      <w:r>
        <w:rPr>
          <w:sz w:val="28"/>
          <w:szCs w:val="28"/>
          <w:lang w:val="ru-RU"/>
        </w:rPr>
        <w:t xml:space="preserve"> вы вкладываете в эти слова</w:t>
      </w:r>
      <w:r w:rsidRPr="00036853">
        <w:rPr>
          <w:sz w:val="28"/>
          <w:szCs w:val="28"/>
          <w:lang w:val="ru-RU"/>
        </w:rPr>
        <w:t>?</w:t>
      </w:r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Какой вывод можете сделать</w:t>
      </w:r>
      <w:r w:rsidRPr="00036853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(Если суметь совместить «хочу, могу, надо»,  </w:t>
      </w:r>
      <w:proofErr w:type="gramEnd"/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то профессиональный выбор будет удачен. Иными словами, надо выбрать </w:t>
      </w:r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такую профессию, которая будет интересной, будет соответствовать </w:t>
      </w:r>
      <w:proofErr w:type="spellStart"/>
      <w:r>
        <w:rPr>
          <w:sz w:val="28"/>
          <w:szCs w:val="28"/>
          <w:lang w:val="ru-RU"/>
        </w:rPr>
        <w:t>спо</w:t>
      </w:r>
      <w:proofErr w:type="spellEnd"/>
      <w:r>
        <w:rPr>
          <w:sz w:val="28"/>
          <w:szCs w:val="28"/>
          <w:lang w:val="ru-RU"/>
        </w:rPr>
        <w:t>-</w:t>
      </w:r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spellStart"/>
      <w:proofErr w:type="gramStart"/>
      <w:r>
        <w:rPr>
          <w:sz w:val="28"/>
          <w:szCs w:val="28"/>
          <w:lang w:val="ru-RU"/>
        </w:rPr>
        <w:t>собностям</w:t>
      </w:r>
      <w:proofErr w:type="spellEnd"/>
      <w:r>
        <w:rPr>
          <w:sz w:val="28"/>
          <w:szCs w:val="28"/>
          <w:lang w:val="ru-RU"/>
        </w:rPr>
        <w:t xml:space="preserve"> и пользоваться спросом на рынке труда.)</w:t>
      </w:r>
      <w:proofErr w:type="gramEnd"/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036853" w:rsidRPr="003840E7" w:rsidRDefault="00036853" w:rsidP="00036853">
      <w:pPr>
        <w:tabs>
          <w:tab w:val="left" w:pos="4170"/>
        </w:tabs>
        <w:rPr>
          <w:b/>
          <w:sz w:val="32"/>
          <w:szCs w:val="32"/>
          <w:lang w:val="ru-RU"/>
        </w:rPr>
      </w:pPr>
      <w:r w:rsidRPr="003840E7">
        <w:rPr>
          <w:b/>
          <w:sz w:val="32"/>
          <w:szCs w:val="32"/>
          <w:lang w:val="ru-RU"/>
        </w:rPr>
        <w:t xml:space="preserve">4.Рефлексия. </w:t>
      </w:r>
      <w:r w:rsidRPr="003840E7">
        <w:rPr>
          <w:sz w:val="32"/>
          <w:szCs w:val="32"/>
          <w:lang w:val="ru-RU"/>
        </w:rPr>
        <w:t>Закончите фразу.</w:t>
      </w:r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b/>
          <w:sz w:val="20"/>
          <w:szCs w:val="20"/>
          <w:lang w:val="ru-RU"/>
        </w:rPr>
        <w:t xml:space="preserve">    </w:t>
      </w:r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Я сегодня задумался…</w:t>
      </w:r>
      <w:proofErr w:type="gramStart"/>
      <w:r>
        <w:rPr>
          <w:sz w:val="28"/>
          <w:szCs w:val="28"/>
          <w:lang w:val="ru-RU"/>
        </w:rPr>
        <w:t xml:space="preserve">  .</w:t>
      </w:r>
      <w:proofErr w:type="gramEnd"/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Я сегодня узнал…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Меня удивило…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Я сделал выбор…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036853" w:rsidRDefault="00036853" w:rsidP="00036853">
      <w:pPr>
        <w:tabs>
          <w:tab w:val="left" w:pos="417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</w:p>
    <w:p w:rsidR="00036853" w:rsidRDefault="004F0DCE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«Мы выбираем, нас выбирают</w:t>
      </w:r>
    </w:p>
    <w:p w:rsidR="004F0DCE" w:rsidRDefault="004F0DCE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это часто не совпадает.</w:t>
      </w:r>
    </w:p>
    <w:p w:rsidR="004F0DCE" w:rsidRDefault="004F0DCE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простое кажется вздорным;</w:t>
      </w:r>
    </w:p>
    <w:p w:rsidR="004F0DCE" w:rsidRDefault="004F0DCE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Чёрное – белым, белое – чёрным».</w:t>
      </w: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DB01FF" w:rsidRDefault="00DB01FF" w:rsidP="00036853">
      <w:pPr>
        <w:tabs>
          <w:tab w:val="left" w:pos="4170"/>
        </w:tabs>
        <w:jc w:val="center"/>
        <w:rPr>
          <w:sz w:val="28"/>
          <w:szCs w:val="28"/>
          <w:lang w:val="ru-RU"/>
        </w:rPr>
      </w:pPr>
    </w:p>
    <w:p w:rsidR="0098730C" w:rsidRPr="00036853" w:rsidRDefault="0098730C" w:rsidP="0098730C">
      <w:pPr>
        <w:tabs>
          <w:tab w:val="left" w:pos="4170"/>
        </w:tabs>
        <w:rPr>
          <w:sz w:val="28"/>
          <w:szCs w:val="28"/>
          <w:lang w:val="ru-RU"/>
        </w:rPr>
      </w:pPr>
    </w:p>
    <w:sectPr w:rsidR="0098730C" w:rsidRPr="00036853" w:rsidSect="0098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CA4"/>
    <w:multiLevelType w:val="hybridMultilevel"/>
    <w:tmpl w:val="F346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486B"/>
    <w:multiLevelType w:val="hybridMultilevel"/>
    <w:tmpl w:val="702253E0"/>
    <w:lvl w:ilvl="0" w:tplc="3DBA8BF4">
      <w:numFmt w:val="bullet"/>
      <w:lvlText w:val="-"/>
      <w:lvlJc w:val="left"/>
      <w:pPr>
        <w:ind w:left="66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DC5"/>
    <w:rsid w:val="00000DC5"/>
    <w:rsid w:val="00036853"/>
    <w:rsid w:val="000C021B"/>
    <w:rsid w:val="000C0E3B"/>
    <w:rsid w:val="00110EC7"/>
    <w:rsid w:val="001230CD"/>
    <w:rsid w:val="001349F9"/>
    <w:rsid w:val="00181C77"/>
    <w:rsid w:val="002110E1"/>
    <w:rsid w:val="0029283E"/>
    <w:rsid w:val="00306BCC"/>
    <w:rsid w:val="003840E7"/>
    <w:rsid w:val="00411194"/>
    <w:rsid w:val="004235F9"/>
    <w:rsid w:val="004374EF"/>
    <w:rsid w:val="004F0DCE"/>
    <w:rsid w:val="005875EB"/>
    <w:rsid w:val="005F2495"/>
    <w:rsid w:val="00640B59"/>
    <w:rsid w:val="0067066F"/>
    <w:rsid w:val="00740A05"/>
    <w:rsid w:val="00785EF7"/>
    <w:rsid w:val="007B5C57"/>
    <w:rsid w:val="007F0378"/>
    <w:rsid w:val="008A59E7"/>
    <w:rsid w:val="00981570"/>
    <w:rsid w:val="00982F91"/>
    <w:rsid w:val="0098730C"/>
    <w:rsid w:val="00AC096A"/>
    <w:rsid w:val="00AD2C2C"/>
    <w:rsid w:val="00C3199A"/>
    <w:rsid w:val="00C9314F"/>
    <w:rsid w:val="00CB3AC7"/>
    <w:rsid w:val="00CC0C82"/>
    <w:rsid w:val="00CC752B"/>
    <w:rsid w:val="00CD6938"/>
    <w:rsid w:val="00D0773F"/>
    <w:rsid w:val="00D86B9F"/>
    <w:rsid w:val="00DB01FF"/>
    <w:rsid w:val="00DE5999"/>
    <w:rsid w:val="00DF51E6"/>
    <w:rsid w:val="00E1509E"/>
    <w:rsid w:val="00EC40F2"/>
    <w:rsid w:val="00F0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0D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D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0D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0D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0D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0D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0D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0D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0D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0DC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00D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00D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00D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00DC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00DC5"/>
    <w:rPr>
      <w:b/>
      <w:bCs/>
    </w:rPr>
  </w:style>
  <w:style w:type="character" w:styleId="a8">
    <w:name w:val="Emphasis"/>
    <w:basedOn w:val="a0"/>
    <w:uiPriority w:val="20"/>
    <w:qFormat/>
    <w:rsid w:val="00000DC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00DC5"/>
    <w:rPr>
      <w:szCs w:val="32"/>
    </w:rPr>
  </w:style>
  <w:style w:type="paragraph" w:styleId="aa">
    <w:name w:val="List Paragraph"/>
    <w:basedOn w:val="a"/>
    <w:uiPriority w:val="34"/>
    <w:qFormat/>
    <w:rsid w:val="00000D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DC5"/>
    <w:rPr>
      <w:i/>
    </w:rPr>
  </w:style>
  <w:style w:type="character" w:customStyle="1" w:styleId="22">
    <w:name w:val="Цитата 2 Знак"/>
    <w:basedOn w:val="a0"/>
    <w:link w:val="21"/>
    <w:uiPriority w:val="29"/>
    <w:rsid w:val="00000D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00DC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00DC5"/>
    <w:rPr>
      <w:b/>
      <w:i/>
      <w:sz w:val="24"/>
    </w:rPr>
  </w:style>
  <w:style w:type="character" w:styleId="ad">
    <w:name w:val="Subtle Emphasis"/>
    <w:uiPriority w:val="19"/>
    <w:qFormat/>
    <w:rsid w:val="00000DC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00DC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00DC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00DC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00DC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00DC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368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6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889614-2A1B-4858-B0D2-3197554E54EA}" type="doc">
      <dgm:prSet loTypeId="urn:microsoft.com/office/officeart/2005/8/layout/venn1" loCatId="relationship" qsTypeId="urn:microsoft.com/office/officeart/2005/8/quickstyle/simple3" qsCatId="simple" csTypeId="urn:microsoft.com/office/officeart/2005/8/colors/accent1_2" csCatId="accent1" phldr="1"/>
      <dgm:spPr/>
    </dgm:pt>
    <dgm:pt modelId="{437C0E64-6CD9-44DC-BFE3-F682C5F6BFB6}">
      <dgm:prSet phldrT="[Текст]"/>
      <dgm:spPr/>
      <dgm:t>
        <a:bodyPr/>
        <a:lstStyle/>
        <a:p>
          <a:r>
            <a:rPr lang="ru-RU"/>
            <a:t>хочу</a:t>
          </a:r>
        </a:p>
      </dgm:t>
    </dgm:pt>
    <dgm:pt modelId="{99029CFB-72E9-46C6-AC02-01BA4B80A682}" type="parTrans" cxnId="{D16DC66A-390C-4E0E-8B10-C6FB78E8ABD2}">
      <dgm:prSet/>
      <dgm:spPr/>
      <dgm:t>
        <a:bodyPr/>
        <a:lstStyle/>
        <a:p>
          <a:endParaRPr lang="ru-RU"/>
        </a:p>
      </dgm:t>
    </dgm:pt>
    <dgm:pt modelId="{57924A36-B433-4A1D-B778-DBE573018A85}" type="sibTrans" cxnId="{D16DC66A-390C-4E0E-8B10-C6FB78E8ABD2}">
      <dgm:prSet/>
      <dgm:spPr/>
      <dgm:t>
        <a:bodyPr/>
        <a:lstStyle/>
        <a:p>
          <a:endParaRPr lang="ru-RU"/>
        </a:p>
      </dgm:t>
    </dgm:pt>
    <dgm:pt modelId="{233DC6D6-9D4D-44E7-A91E-A8EA28FFF815}">
      <dgm:prSet phldrT="[Текст]"/>
      <dgm:spPr/>
      <dgm:t>
        <a:bodyPr/>
        <a:lstStyle/>
        <a:p>
          <a:r>
            <a:rPr lang="ru-RU"/>
            <a:t>могу</a:t>
          </a:r>
        </a:p>
      </dgm:t>
    </dgm:pt>
    <dgm:pt modelId="{D291C1AA-117B-4B02-BB73-05E2A796CCBD}" type="parTrans" cxnId="{68000999-D42B-4285-B40A-11DC17540AF4}">
      <dgm:prSet/>
      <dgm:spPr/>
      <dgm:t>
        <a:bodyPr/>
        <a:lstStyle/>
        <a:p>
          <a:endParaRPr lang="ru-RU"/>
        </a:p>
      </dgm:t>
    </dgm:pt>
    <dgm:pt modelId="{8CDF4196-52C2-48CF-88BE-CC9F480ECFDA}" type="sibTrans" cxnId="{68000999-D42B-4285-B40A-11DC17540AF4}">
      <dgm:prSet/>
      <dgm:spPr/>
      <dgm:t>
        <a:bodyPr/>
        <a:lstStyle/>
        <a:p>
          <a:endParaRPr lang="ru-RU"/>
        </a:p>
      </dgm:t>
    </dgm:pt>
    <dgm:pt modelId="{1C537C82-8D73-43E7-BFA7-9EB9C327D360}">
      <dgm:prSet phldrT="[Текст]"/>
      <dgm:spPr/>
      <dgm:t>
        <a:bodyPr/>
        <a:lstStyle/>
        <a:p>
          <a:r>
            <a:rPr lang="ru-RU"/>
            <a:t>надо</a:t>
          </a:r>
        </a:p>
      </dgm:t>
    </dgm:pt>
    <dgm:pt modelId="{31F32775-BDF0-4915-AE7F-26FC9E16B2B7}" type="parTrans" cxnId="{7AB6AFB7-3E66-4709-B1AB-467BF9071A49}">
      <dgm:prSet/>
      <dgm:spPr/>
      <dgm:t>
        <a:bodyPr/>
        <a:lstStyle/>
        <a:p>
          <a:endParaRPr lang="ru-RU"/>
        </a:p>
      </dgm:t>
    </dgm:pt>
    <dgm:pt modelId="{680EDBD7-31EA-4E37-B395-8DAE2D6F8EE3}" type="sibTrans" cxnId="{7AB6AFB7-3E66-4709-B1AB-467BF9071A49}">
      <dgm:prSet/>
      <dgm:spPr/>
      <dgm:t>
        <a:bodyPr/>
        <a:lstStyle/>
        <a:p>
          <a:endParaRPr lang="ru-RU"/>
        </a:p>
      </dgm:t>
    </dgm:pt>
    <dgm:pt modelId="{9A6E2917-36D7-4D86-B93E-F24FE18685AD}" type="pres">
      <dgm:prSet presAssocID="{0E889614-2A1B-4858-B0D2-3197554E54EA}" presName="compositeShape" presStyleCnt="0">
        <dgm:presLayoutVars>
          <dgm:chMax val="7"/>
          <dgm:dir/>
          <dgm:resizeHandles val="exact"/>
        </dgm:presLayoutVars>
      </dgm:prSet>
      <dgm:spPr/>
    </dgm:pt>
    <dgm:pt modelId="{5062E2CE-7075-46F8-AE8C-6B3E5D37814F}" type="pres">
      <dgm:prSet presAssocID="{437C0E64-6CD9-44DC-BFE3-F682C5F6BFB6}" presName="circ1" presStyleLbl="vennNode1" presStyleIdx="0" presStyleCnt="3"/>
      <dgm:spPr/>
      <dgm:t>
        <a:bodyPr/>
        <a:lstStyle/>
        <a:p>
          <a:endParaRPr lang="ru-RU"/>
        </a:p>
      </dgm:t>
    </dgm:pt>
    <dgm:pt modelId="{51EEE5CA-1525-4131-9B36-1240D34FBD4B}" type="pres">
      <dgm:prSet presAssocID="{437C0E64-6CD9-44DC-BFE3-F682C5F6BFB6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B919FC-C96A-4664-9607-BE9D0667A50B}" type="pres">
      <dgm:prSet presAssocID="{233DC6D6-9D4D-44E7-A91E-A8EA28FFF815}" presName="circ2" presStyleLbl="vennNode1" presStyleIdx="1" presStyleCnt="3"/>
      <dgm:spPr/>
      <dgm:t>
        <a:bodyPr/>
        <a:lstStyle/>
        <a:p>
          <a:endParaRPr lang="ru-RU"/>
        </a:p>
      </dgm:t>
    </dgm:pt>
    <dgm:pt modelId="{5D10779C-D6AB-4BA1-9C25-B99B5C41A849}" type="pres">
      <dgm:prSet presAssocID="{233DC6D6-9D4D-44E7-A91E-A8EA28FFF81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397F25-5AED-49B9-9D2A-9F7B2591A80C}" type="pres">
      <dgm:prSet presAssocID="{1C537C82-8D73-43E7-BFA7-9EB9C327D360}" presName="circ3" presStyleLbl="vennNode1" presStyleIdx="2" presStyleCnt="3"/>
      <dgm:spPr/>
      <dgm:t>
        <a:bodyPr/>
        <a:lstStyle/>
        <a:p>
          <a:endParaRPr lang="ru-RU"/>
        </a:p>
      </dgm:t>
    </dgm:pt>
    <dgm:pt modelId="{5789DE77-9EF7-4459-9289-75B4759F66F9}" type="pres">
      <dgm:prSet presAssocID="{1C537C82-8D73-43E7-BFA7-9EB9C327D360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256AA6B-CEE9-4F58-B638-D3FE965A15BC}" type="presOf" srcId="{437C0E64-6CD9-44DC-BFE3-F682C5F6BFB6}" destId="{51EEE5CA-1525-4131-9B36-1240D34FBD4B}" srcOrd="1" destOrd="0" presId="urn:microsoft.com/office/officeart/2005/8/layout/venn1"/>
    <dgm:cxn modelId="{0F3984E6-6629-4F9C-9FF8-17A4C824E640}" type="presOf" srcId="{233DC6D6-9D4D-44E7-A91E-A8EA28FFF815}" destId="{08B919FC-C96A-4664-9607-BE9D0667A50B}" srcOrd="0" destOrd="0" presId="urn:microsoft.com/office/officeart/2005/8/layout/venn1"/>
    <dgm:cxn modelId="{66CB37CA-60DF-4D12-BEBF-D202539952BE}" type="presOf" srcId="{437C0E64-6CD9-44DC-BFE3-F682C5F6BFB6}" destId="{5062E2CE-7075-46F8-AE8C-6B3E5D37814F}" srcOrd="0" destOrd="0" presId="urn:microsoft.com/office/officeart/2005/8/layout/venn1"/>
    <dgm:cxn modelId="{7AB6AFB7-3E66-4709-B1AB-467BF9071A49}" srcId="{0E889614-2A1B-4858-B0D2-3197554E54EA}" destId="{1C537C82-8D73-43E7-BFA7-9EB9C327D360}" srcOrd="2" destOrd="0" parTransId="{31F32775-BDF0-4915-AE7F-26FC9E16B2B7}" sibTransId="{680EDBD7-31EA-4E37-B395-8DAE2D6F8EE3}"/>
    <dgm:cxn modelId="{1EE5868A-F5F6-43D9-8DF3-2F71F227F8A7}" type="presOf" srcId="{1C537C82-8D73-43E7-BFA7-9EB9C327D360}" destId="{5789DE77-9EF7-4459-9289-75B4759F66F9}" srcOrd="1" destOrd="0" presId="urn:microsoft.com/office/officeart/2005/8/layout/venn1"/>
    <dgm:cxn modelId="{D16DC66A-390C-4E0E-8B10-C6FB78E8ABD2}" srcId="{0E889614-2A1B-4858-B0D2-3197554E54EA}" destId="{437C0E64-6CD9-44DC-BFE3-F682C5F6BFB6}" srcOrd="0" destOrd="0" parTransId="{99029CFB-72E9-46C6-AC02-01BA4B80A682}" sibTransId="{57924A36-B433-4A1D-B778-DBE573018A85}"/>
    <dgm:cxn modelId="{BC9785D7-8BCC-40C8-88F9-76D0F67B838A}" type="presOf" srcId="{0E889614-2A1B-4858-B0D2-3197554E54EA}" destId="{9A6E2917-36D7-4D86-B93E-F24FE18685AD}" srcOrd="0" destOrd="0" presId="urn:microsoft.com/office/officeart/2005/8/layout/venn1"/>
    <dgm:cxn modelId="{47260CFA-A87A-4F43-840E-C3A349C4B2C0}" type="presOf" srcId="{1C537C82-8D73-43E7-BFA7-9EB9C327D360}" destId="{EE397F25-5AED-49B9-9D2A-9F7B2591A80C}" srcOrd="0" destOrd="0" presId="urn:microsoft.com/office/officeart/2005/8/layout/venn1"/>
    <dgm:cxn modelId="{68000999-D42B-4285-B40A-11DC17540AF4}" srcId="{0E889614-2A1B-4858-B0D2-3197554E54EA}" destId="{233DC6D6-9D4D-44E7-A91E-A8EA28FFF815}" srcOrd="1" destOrd="0" parTransId="{D291C1AA-117B-4B02-BB73-05E2A796CCBD}" sibTransId="{8CDF4196-52C2-48CF-88BE-CC9F480ECFDA}"/>
    <dgm:cxn modelId="{69A0648A-B3E7-4E1B-A961-694A8A984D76}" type="presOf" srcId="{233DC6D6-9D4D-44E7-A91E-A8EA28FFF815}" destId="{5D10779C-D6AB-4BA1-9C25-B99B5C41A849}" srcOrd="1" destOrd="0" presId="urn:microsoft.com/office/officeart/2005/8/layout/venn1"/>
    <dgm:cxn modelId="{08955B15-3B4A-495E-9BB8-036A37F96B68}" type="presParOf" srcId="{9A6E2917-36D7-4D86-B93E-F24FE18685AD}" destId="{5062E2CE-7075-46F8-AE8C-6B3E5D37814F}" srcOrd="0" destOrd="0" presId="urn:microsoft.com/office/officeart/2005/8/layout/venn1"/>
    <dgm:cxn modelId="{72E7D885-18FA-4C76-897C-1B3104E9D586}" type="presParOf" srcId="{9A6E2917-36D7-4D86-B93E-F24FE18685AD}" destId="{51EEE5CA-1525-4131-9B36-1240D34FBD4B}" srcOrd="1" destOrd="0" presId="urn:microsoft.com/office/officeart/2005/8/layout/venn1"/>
    <dgm:cxn modelId="{2C2C2502-A07B-4465-80E9-FEBA5D7E4998}" type="presParOf" srcId="{9A6E2917-36D7-4D86-B93E-F24FE18685AD}" destId="{08B919FC-C96A-4664-9607-BE9D0667A50B}" srcOrd="2" destOrd="0" presId="urn:microsoft.com/office/officeart/2005/8/layout/venn1"/>
    <dgm:cxn modelId="{A5F3E98A-DEEC-4C7A-8801-821367F4D1DD}" type="presParOf" srcId="{9A6E2917-36D7-4D86-B93E-F24FE18685AD}" destId="{5D10779C-D6AB-4BA1-9C25-B99B5C41A849}" srcOrd="3" destOrd="0" presId="urn:microsoft.com/office/officeart/2005/8/layout/venn1"/>
    <dgm:cxn modelId="{A6186F66-B278-4669-A99B-9E6463D20721}" type="presParOf" srcId="{9A6E2917-36D7-4D86-B93E-F24FE18685AD}" destId="{EE397F25-5AED-49B9-9D2A-9F7B2591A80C}" srcOrd="4" destOrd="0" presId="urn:microsoft.com/office/officeart/2005/8/layout/venn1"/>
    <dgm:cxn modelId="{BC3ABA4A-A2BA-438C-95E5-9F0E8F33C272}" type="presParOf" srcId="{9A6E2917-36D7-4D86-B93E-F24FE18685AD}" destId="{5789DE77-9EF7-4459-9289-75B4759F66F9}" srcOrd="5" destOrd="0" presId="urn:microsoft.com/office/officeart/2005/8/layout/venn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3454C6-94E7-4E2A-AF0D-A30D365C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34</cp:revision>
  <dcterms:created xsi:type="dcterms:W3CDTF">2009-03-26T07:06:00Z</dcterms:created>
  <dcterms:modified xsi:type="dcterms:W3CDTF">2014-04-24T10:19:00Z</dcterms:modified>
</cp:coreProperties>
</file>