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39" w:rsidRP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68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68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FE0968" w:rsidRPr="00411302" w:rsidRDefault="00411302" w:rsidP="004113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11302">
        <w:rPr>
          <w:rFonts w:ascii="Times New Roman" w:hAnsi="Times New Roman" w:cs="Times New Roman"/>
          <w:b/>
          <w:color w:val="7030A0"/>
          <w:sz w:val="28"/>
          <w:szCs w:val="28"/>
        </w:rPr>
        <w:t>Вступление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всём мне хочется дойти 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самой сути.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работе, в поисках пути, 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сердечной смуте.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сущности протекших дней,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их причины,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оснований, до корней,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сердцевины.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схватывая нить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Судеб, событий,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Жить, думать, чувствовать, любить,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Свершать открытья. 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случайно начала своё выступление со слов Б.Л.Пастернака. Свой мастер-класс я проведу на материале биографии и творчества поэта. Эти строки станут эпиграфом к моему выступлению.</w:t>
      </w:r>
    </w:p>
    <w:p w:rsidR="00FE0968" w:rsidRDefault="00FE0968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Технология развития критического мышления?</w:t>
      </w:r>
    </w:p>
    <w:p w:rsidR="00FD7639" w:rsidRPr="00FE0968" w:rsidRDefault="00DA1F15" w:rsidP="00FE096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0968">
        <w:rPr>
          <w:rFonts w:ascii="Times New Roman" w:hAnsi="Times New Roman" w:cs="Times New Roman"/>
          <w:b/>
          <w:bCs/>
          <w:sz w:val="28"/>
          <w:szCs w:val="28"/>
        </w:rPr>
        <w:t xml:space="preserve">Это освоение </w:t>
      </w:r>
      <w:proofErr w:type="gramStart"/>
      <w:r w:rsidRPr="00FE0968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FE0968">
        <w:rPr>
          <w:rFonts w:ascii="Times New Roman" w:hAnsi="Times New Roman" w:cs="Times New Roman"/>
          <w:b/>
          <w:bCs/>
          <w:sz w:val="28"/>
          <w:szCs w:val="28"/>
        </w:rPr>
        <w:t xml:space="preserve"> активных способов мышления и активных способов работы с информацией</w:t>
      </w:r>
    </w:p>
    <w:p w:rsidR="00FE0968" w:rsidRPr="00E37DAE" w:rsidRDefault="00FE0968" w:rsidP="00FE0968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37DAE">
        <w:rPr>
          <w:rFonts w:ascii="Times New Roman" w:hAnsi="Times New Roman" w:cs="Times New Roman"/>
          <w:bCs/>
          <w:sz w:val="28"/>
          <w:szCs w:val="28"/>
        </w:rPr>
        <w:t>Разработчиками данной технологии являются:</w:t>
      </w:r>
    </w:p>
    <w:p w:rsidR="00E37DAE" w:rsidRPr="00FE0968" w:rsidRDefault="00E37DAE" w:rsidP="00FE096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американцы</w:t>
      </w:r>
    </w:p>
    <w:p w:rsidR="00FE0968" w:rsidRPr="00FE0968" w:rsidRDefault="00FE0968" w:rsidP="00FE09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0968">
        <w:rPr>
          <w:rFonts w:ascii="Times New Roman" w:hAnsi="Times New Roman" w:cs="Times New Roman"/>
          <w:b/>
          <w:bCs/>
          <w:sz w:val="28"/>
          <w:szCs w:val="28"/>
        </w:rPr>
        <w:t>Чарльз Темпл</w:t>
      </w:r>
    </w:p>
    <w:p w:rsidR="00FE0968" w:rsidRPr="00FE0968" w:rsidRDefault="00FE0968" w:rsidP="00FE09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968">
        <w:rPr>
          <w:rFonts w:ascii="Times New Roman" w:hAnsi="Times New Roman" w:cs="Times New Roman"/>
          <w:b/>
          <w:bCs/>
          <w:sz w:val="28"/>
          <w:szCs w:val="28"/>
        </w:rPr>
        <w:t>Джинни</w:t>
      </w:r>
      <w:proofErr w:type="spellEnd"/>
      <w:r w:rsidRPr="00FE0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968">
        <w:rPr>
          <w:rFonts w:ascii="Times New Roman" w:hAnsi="Times New Roman" w:cs="Times New Roman"/>
          <w:b/>
          <w:bCs/>
          <w:sz w:val="28"/>
          <w:szCs w:val="28"/>
        </w:rPr>
        <w:t>Стилл</w:t>
      </w:r>
      <w:proofErr w:type="spellEnd"/>
      <w:r w:rsidRPr="00FE0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0968" w:rsidRPr="00FE0968" w:rsidRDefault="00FE0968" w:rsidP="00FE09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968">
        <w:rPr>
          <w:rFonts w:ascii="Times New Roman" w:hAnsi="Times New Roman" w:cs="Times New Roman"/>
          <w:b/>
          <w:bCs/>
          <w:sz w:val="28"/>
          <w:szCs w:val="28"/>
        </w:rPr>
        <w:t>Курт</w:t>
      </w:r>
      <w:proofErr w:type="spellEnd"/>
      <w:r w:rsidRPr="00FE0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968">
        <w:rPr>
          <w:rFonts w:ascii="Times New Roman" w:hAnsi="Times New Roman" w:cs="Times New Roman"/>
          <w:b/>
          <w:bCs/>
          <w:sz w:val="28"/>
          <w:szCs w:val="28"/>
        </w:rPr>
        <w:t>Мередит</w:t>
      </w:r>
      <w:proofErr w:type="spellEnd"/>
      <w:r w:rsidRPr="00FE0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0968" w:rsidRPr="00E37DAE" w:rsidRDefault="00FE0968" w:rsidP="00FE09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0968">
        <w:rPr>
          <w:rFonts w:ascii="Times New Roman" w:hAnsi="Times New Roman" w:cs="Times New Roman"/>
          <w:b/>
          <w:bCs/>
          <w:sz w:val="28"/>
          <w:szCs w:val="28"/>
        </w:rPr>
        <w:t xml:space="preserve">Дона </w:t>
      </w:r>
      <w:proofErr w:type="spellStart"/>
      <w:r w:rsidRPr="00FE0968">
        <w:rPr>
          <w:rFonts w:ascii="Times New Roman" w:hAnsi="Times New Roman" w:cs="Times New Roman"/>
          <w:b/>
          <w:bCs/>
          <w:sz w:val="28"/>
          <w:szCs w:val="28"/>
        </w:rPr>
        <w:t>Огл</w:t>
      </w:r>
      <w:proofErr w:type="spellEnd"/>
      <w:r w:rsidRPr="00FE0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7DAE" w:rsidRPr="00FE0968" w:rsidRDefault="00E37DAE" w:rsidP="00E37DA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красноярские учёные практики</w:t>
      </w:r>
    </w:p>
    <w:p w:rsidR="00FE0968" w:rsidRPr="00FE0968" w:rsidRDefault="00FE0968" w:rsidP="00FE09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968">
        <w:rPr>
          <w:rFonts w:ascii="Times New Roman" w:hAnsi="Times New Roman" w:cs="Times New Roman"/>
          <w:b/>
          <w:bCs/>
          <w:sz w:val="28"/>
          <w:szCs w:val="28"/>
        </w:rPr>
        <w:t>А.Бутенко</w:t>
      </w:r>
      <w:proofErr w:type="spellEnd"/>
      <w:r w:rsidRPr="00FE0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0968" w:rsidRPr="00E37DAE" w:rsidRDefault="00FE0968" w:rsidP="00FE09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968">
        <w:rPr>
          <w:rFonts w:ascii="Times New Roman" w:hAnsi="Times New Roman" w:cs="Times New Roman"/>
          <w:b/>
          <w:bCs/>
          <w:sz w:val="28"/>
          <w:szCs w:val="28"/>
        </w:rPr>
        <w:t>Е.Ходос</w:t>
      </w:r>
      <w:proofErr w:type="spellEnd"/>
      <w:r w:rsidRPr="00FE0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1D12" w:rsidRPr="00141D12" w:rsidRDefault="00141D12" w:rsidP="00141D1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1D12">
        <w:rPr>
          <w:rFonts w:ascii="Times New Roman" w:hAnsi="Times New Roman" w:cs="Times New Roman"/>
          <w:bCs/>
          <w:sz w:val="28"/>
          <w:szCs w:val="28"/>
        </w:rPr>
        <w:t xml:space="preserve">Ничто не истощает и не разрушает человека, как продолжительное физическое бездействие </w:t>
      </w:r>
    </w:p>
    <w:p w:rsidR="00141D12" w:rsidRPr="00141D12" w:rsidRDefault="00141D12" w:rsidP="00141D1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1D1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Аристарх</w:t>
      </w:r>
    </w:p>
    <w:p w:rsidR="00E37DAE" w:rsidRPr="00141D12" w:rsidRDefault="00141D12" w:rsidP="00E37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бы добавила к этому высказыванию ещё и умственное бездействие. </w:t>
      </w:r>
      <w:r w:rsidR="00790FE2">
        <w:rPr>
          <w:rFonts w:ascii="Times New Roman" w:hAnsi="Times New Roman" w:cs="Times New Roman"/>
          <w:sz w:val="28"/>
          <w:szCs w:val="28"/>
        </w:rPr>
        <w:t xml:space="preserve">Так вот для развития мыслительной деятельности </w:t>
      </w:r>
      <w:proofErr w:type="gramStart"/>
      <w:r w:rsidR="00790F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90FE2">
        <w:rPr>
          <w:rFonts w:ascii="Times New Roman" w:hAnsi="Times New Roman" w:cs="Times New Roman"/>
          <w:sz w:val="28"/>
          <w:szCs w:val="28"/>
        </w:rPr>
        <w:t xml:space="preserve"> технология развития критического мышления подходит более всего, так как</w:t>
      </w:r>
    </w:p>
    <w:p w:rsidR="00E37DAE" w:rsidRPr="00E37DAE" w:rsidRDefault="00E37DAE" w:rsidP="00E37DA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37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Делать критически  - это</w:t>
      </w:r>
    </w:p>
    <w:p w:rsidR="00E37DAE" w:rsidRPr="00E37DAE" w:rsidRDefault="00E37DAE" w:rsidP="00E37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Проявлять любознательность</w:t>
      </w:r>
    </w:p>
    <w:p w:rsidR="00E37DAE" w:rsidRPr="00141D12" w:rsidRDefault="00E37DAE" w:rsidP="00E37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1D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исследовательские методы</w:t>
      </w:r>
    </w:p>
    <w:p w:rsidR="00E37DAE" w:rsidRPr="00E37DAE" w:rsidRDefault="00E37DAE" w:rsidP="00E37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Ставить перед собой вопросы</w:t>
      </w:r>
    </w:p>
    <w:p w:rsidR="00E37DAE" w:rsidRPr="00E37DAE" w:rsidRDefault="00E37DAE" w:rsidP="00E37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Осуществлять планомерный поиск ответов</w:t>
      </w:r>
    </w:p>
    <w:p w:rsidR="00E37DAE" w:rsidRPr="00E37DAE" w:rsidRDefault="00E37DAE" w:rsidP="00E37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Вскрывать причины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7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последствия фактов</w:t>
      </w:r>
    </w:p>
    <w:p w:rsidR="00E37DAE" w:rsidRPr="00E37DAE" w:rsidRDefault="00E37DAE" w:rsidP="00E37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Сомнение в общепринятых истинах</w:t>
      </w:r>
    </w:p>
    <w:p w:rsidR="00E37DAE" w:rsidRPr="00E37DAE" w:rsidRDefault="00E37DAE" w:rsidP="00E37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Выработка точки зрения и способность отстоять её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7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логическими доводами</w:t>
      </w:r>
    </w:p>
    <w:p w:rsidR="00E37DAE" w:rsidRPr="00E37DAE" w:rsidRDefault="00E37DAE" w:rsidP="00E37D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 к аргументам оппонента и их логическое осмысление</w:t>
      </w:r>
    </w:p>
    <w:p w:rsidR="00E37DAE" w:rsidRPr="00E37DAE" w:rsidRDefault="00E37DAE" w:rsidP="00E37DA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E0968" w:rsidRDefault="00E37DAE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урока по данной технологии включает три этапа: вызов, осмысление и рефлексию.</w:t>
      </w:r>
    </w:p>
    <w:p w:rsidR="00E37DAE" w:rsidRDefault="004D6C0F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Глоссарий (словарь)</w:t>
      </w:r>
      <w:r w:rsidR="00E37DAE">
        <w:rPr>
          <w:rFonts w:ascii="Times New Roman" w:hAnsi="Times New Roman" w:cs="Times New Roman"/>
          <w:sz w:val="28"/>
          <w:szCs w:val="28"/>
        </w:rPr>
        <w:t>:</w:t>
      </w:r>
    </w:p>
    <w:p w:rsidR="007541C0" w:rsidRDefault="00E37DAE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Кластеры</w:t>
      </w:r>
      <w:r w:rsidR="007541C0">
        <w:rPr>
          <w:rFonts w:ascii="Times New Roman" w:hAnsi="Times New Roman" w:cs="Times New Roman"/>
          <w:sz w:val="28"/>
          <w:szCs w:val="28"/>
        </w:rPr>
        <w:t xml:space="preserve"> – это графические систематизаторы, которые показывают несколько различных типов связи между объектами и явлениями. </w:t>
      </w:r>
    </w:p>
    <w:p w:rsidR="007541C0" w:rsidRDefault="007541C0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37DAE">
        <w:rPr>
          <w:rFonts w:ascii="Times New Roman" w:hAnsi="Times New Roman" w:cs="Times New Roman"/>
          <w:sz w:val="28"/>
          <w:szCs w:val="28"/>
        </w:rPr>
        <w:t>нсерт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приём маркировки текста</w:t>
      </w:r>
    </w:p>
    <w:p w:rsidR="00E37DAE" w:rsidRDefault="00E37DAE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диаманта.</w:t>
      </w:r>
    </w:p>
    <w:p w:rsidR="00E37DAE" w:rsidRDefault="00E37DAE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DAE" w:rsidRDefault="00E37DAE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E7" w:rsidRDefault="009853E7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E7" w:rsidRDefault="009853E7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E7" w:rsidRDefault="009853E7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E7" w:rsidRDefault="009853E7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E7" w:rsidRDefault="009853E7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E7" w:rsidRDefault="009853E7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E7" w:rsidRDefault="009853E7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741" w:rsidRDefault="00B91741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302" w:rsidRDefault="00411302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E7" w:rsidRDefault="009853E7" w:rsidP="00FE0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302" w:rsidRPr="00411302" w:rsidRDefault="00411302" w:rsidP="004113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11302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Мастер-класс</w:t>
      </w:r>
    </w:p>
    <w:p w:rsidR="009853E7" w:rsidRPr="00411302" w:rsidRDefault="009853E7" w:rsidP="004113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11302">
        <w:rPr>
          <w:rFonts w:ascii="Times New Roman" w:hAnsi="Times New Roman" w:cs="Times New Roman"/>
          <w:sz w:val="28"/>
          <w:szCs w:val="28"/>
        </w:rPr>
        <w:t>Итак, Б.Л.Пастернак (1890-1960). Сохранились воспоминания поэта Вадима Андреева, присутствующего на одном из литературных вечеров, где Борис Пастернак читал свои стихи из книги «Сестра моя – жизнь»: «Он произносил слова стихов ритмично и глухо. Почти без жестов, в крайнем напряжении и абсолютной уверенности в музыкальной точности произносимого слова</w:t>
      </w:r>
      <w:proofErr w:type="gramStart"/>
      <w:r w:rsidRPr="0041130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411302">
        <w:rPr>
          <w:rFonts w:ascii="Times New Roman" w:hAnsi="Times New Roman" w:cs="Times New Roman"/>
          <w:sz w:val="28"/>
          <w:szCs w:val="28"/>
        </w:rPr>
        <w:t xml:space="preserve">о мере того, как я слушал Пастернака, всё становилось стихами. Как Орфей, он </w:t>
      </w:r>
      <w:proofErr w:type="gramStart"/>
      <w:r w:rsidRPr="00411302">
        <w:rPr>
          <w:rFonts w:ascii="Times New Roman" w:hAnsi="Times New Roman" w:cs="Times New Roman"/>
          <w:sz w:val="28"/>
          <w:szCs w:val="28"/>
        </w:rPr>
        <w:t>превращал в поэзию окружающий мир… Глуховатый голос зажигал</w:t>
      </w:r>
      <w:proofErr w:type="gramEnd"/>
      <w:r w:rsidRPr="00411302">
        <w:rPr>
          <w:rFonts w:ascii="Times New Roman" w:hAnsi="Times New Roman" w:cs="Times New Roman"/>
          <w:sz w:val="28"/>
          <w:szCs w:val="28"/>
        </w:rPr>
        <w:t xml:space="preserve"> произносимые слова, и строка вспыхивала, как цепочка уличных фонарей. Лицо Пастернака было сосредоточено, замкнуто в самом себе. Я подумал, что таким было лицо Бетховена, сквозь глухоту вслушивающегося в свою музыку…»</w:t>
      </w:r>
    </w:p>
    <w:p w:rsidR="00663AA6" w:rsidRDefault="00663AA6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 человек был Б.Л.Пастернак? Почему он сумел оставить такое неизгладимое впечатление на молодого поэта?</w:t>
      </w:r>
    </w:p>
    <w:p w:rsidR="00663AA6" w:rsidRDefault="00663AA6" w:rsidP="00FE0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известно о  нём?</w:t>
      </w:r>
    </w:p>
    <w:p w:rsidR="00663AA6" w:rsidRPr="00663AA6" w:rsidRDefault="009853E7" w:rsidP="00663AA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A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63AA6" w:rsidRPr="00663A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Составление кластера </w:t>
      </w:r>
      <w:r w:rsidR="00663AA6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663AA6" w:rsidRPr="00663AA6">
        <w:rPr>
          <w:rFonts w:ascii="Times New Roman" w:hAnsi="Times New Roman" w:cs="Times New Roman"/>
          <w:b/>
          <w:color w:val="FF0000"/>
          <w:sz w:val="28"/>
          <w:szCs w:val="28"/>
        </w:rPr>
        <w:t>работают сначала в парах, записывая опорные слова, что известно о Пастернаке; затем по очереди называют то, что записали, а учитель записывает на доске)</w:t>
      </w:r>
    </w:p>
    <w:p w:rsidR="00663AA6" w:rsidRDefault="00663AA6" w:rsidP="00663A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появились вопросы (то, что есть на доске, но чего нет у вас)?</w:t>
      </w:r>
    </w:p>
    <w:p w:rsidR="009711B9" w:rsidRPr="009711B9" w:rsidRDefault="009711B9" w:rsidP="00663AA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711B9">
        <w:rPr>
          <w:rFonts w:ascii="Times New Roman" w:hAnsi="Times New Roman" w:cs="Times New Roman"/>
          <w:color w:val="002060"/>
          <w:sz w:val="28"/>
          <w:szCs w:val="28"/>
        </w:rPr>
        <w:t>Во время работы с текстом звучит песня в исполнении Аллы Пугачёвой на слова Б.Пастернака «Зимняя ночь»</w:t>
      </w:r>
    </w:p>
    <w:p w:rsidR="00663AA6" w:rsidRPr="009711B9" w:rsidRDefault="00663AA6" w:rsidP="00663A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711B9">
        <w:rPr>
          <w:rFonts w:ascii="Times New Roman" w:hAnsi="Times New Roman" w:cs="Times New Roman"/>
          <w:color w:val="FF0000"/>
          <w:sz w:val="28"/>
          <w:szCs w:val="28"/>
        </w:rPr>
        <w:t>Даётся текст о Б.Л.Пастернаке. Работают с текстом, используя маркировку:</w:t>
      </w:r>
    </w:p>
    <w:p w:rsidR="00663AA6" w:rsidRPr="009711B9" w:rsidRDefault="00663AA6" w:rsidP="00663A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711B9"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r w:rsidR="009711B9" w:rsidRPr="009711B9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proofErr w:type="gramStart"/>
      <w:r w:rsidR="009711B9" w:rsidRPr="009711B9">
        <w:rPr>
          <w:rFonts w:ascii="Times New Roman" w:hAnsi="Times New Roman" w:cs="Times New Roman"/>
          <w:color w:val="FF0000"/>
          <w:sz w:val="28"/>
          <w:szCs w:val="28"/>
        </w:rPr>
        <w:t>то</w:t>
      </w:r>
      <w:proofErr w:type="gramEnd"/>
      <w:r w:rsidR="009711B9" w:rsidRPr="009711B9">
        <w:rPr>
          <w:rFonts w:ascii="Times New Roman" w:hAnsi="Times New Roman" w:cs="Times New Roman"/>
          <w:color w:val="FF0000"/>
          <w:sz w:val="28"/>
          <w:szCs w:val="28"/>
        </w:rPr>
        <w:t>, что вы читаете, соответствует тому, что вы знаете</w:t>
      </w:r>
    </w:p>
    <w:p w:rsidR="009711B9" w:rsidRPr="009711B9" w:rsidRDefault="009711B9" w:rsidP="00663A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711B9">
        <w:rPr>
          <w:rFonts w:ascii="Times New Roman" w:hAnsi="Times New Roman" w:cs="Times New Roman"/>
          <w:color w:val="FF0000"/>
          <w:sz w:val="28"/>
          <w:szCs w:val="28"/>
        </w:rPr>
        <w:t>+ - то, что вы читаете, является для вас новым</w:t>
      </w:r>
    </w:p>
    <w:p w:rsidR="009711B9" w:rsidRPr="009711B9" w:rsidRDefault="009711B9" w:rsidP="00663A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711B9">
        <w:rPr>
          <w:rFonts w:ascii="Times New Roman" w:hAnsi="Times New Roman" w:cs="Times New Roman"/>
          <w:color w:val="FF0000"/>
          <w:sz w:val="28"/>
          <w:szCs w:val="28"/>
        </w:rPr>
        <w:t>- - то, что вы читаете, противоречит тому, что вы уже знали</w:t>
      </w:r>
    </w:p>
    <w:p w:rsidR="009711B9" w:rsidRDefault="009711B9" w:rsidP="00663A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711B9">
        <w:rPr>
          <w:rFonts w:ascii="Times New Roman" w:hAnsi="Times New Roman" w:cs="Times New Roman"/>
          <w:color w:val="FF0000"/>
          <w:sz w:val="28"/>
          <w:szCs w:val="28"/>
        </w:rPr>
        <w:t>? – то, что вы читаете, непонятно, или же вы хотели бы получить более подробные сведения по данному вопросу</w:t>
      </w:r>
    </w:p>
    <w:p w:rsidR="001D183E" w:rsidRPr="009711B9" w:rsidRDefault="001D183E" w:rsidP="00663A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D183E" w:rsidRPr="004F68F9" w:rsidRDefault="001D183E" w:rsidP="001D1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F68F9">
        <w:rPr>
          <w:rFonts w:ascii="Times New Roman" w:hAnsi="Times New Roman" w:cs="Times New Roman"/>
          <w:sz w:val="28"/>
          <w:szCs w:val="28"/>
        </w:rPr>
        <w:t xml:space="preserve">Борис Леонидович Пастернак родился в Москве 29 января 1890 года. Отец, академик живописи, преподавал в училище живописи, ваяния и зодчества. Мать поэта, известная пианистка, привила сыну любовь к музыке. Окончив в 1908 году гимназию, будущий поэт поступает на юридический факультет Московского университета, а в 1909 году переходит на исторический, который заканчивает по философскому отделению в 1913 году. Первая книга его стихов «Близнец в тучах» вышла в свет в 1914г., затем последовали «Поверх барьеров», «Сестра моя – жизнь», «Темы и вариации», «Второе рождение», «На ранних поездах», «Когда разгуляется» и др. </w:t>
      </w:r>
    </w:p>
    <w:p w:rsidR="001D183E" w:rsidRPr="004F68F9" w:rsidRDefault="001D183E" w:rsidP="001D1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8F9">
        <w:rPr>
          <w:rFonts w:ascii="Times New Roman" w:hAnsi="Times New Roman" w:cs="Times New Roman"/>
          <w:sz w:val="28"/>
          <w:szCs w:val="28"/>
        </w:rPr>
        <w:t xml:space="preserve">           Начиная с 1936 года,  Пастернак живёт в подмосковном посёлке </w:t>
      </w:r>
      <w:proofErr w:type="spellStart"/>
      <w:r w:rsidRPr="004F68F9">
        <w:rPr>
          <w:rFonts w:ascii="Times New Roman" w:hAnsi="Times New Roman" w:cs="Times New Roman"/>
          <w:sz w:val="28"/>
          <w:szCs w:val="28"/>
        </w:rPr>
        <w:t>Переделкино</w:t>
      </w:r>
      <w:proofErr w:type="spellEnd"/>
      <w:r w:rsidRPr="004F68F9">
        <w:rPr>
          <w:rFonts w:ascii="Times New Roman" w:hAnsi="Times New Roman" w:cs="Times New Roman"/>
          <w:sz w:val="28"/>
          <w:szCs w:val="28"/>
        </w:rPr>
        <w:t xml:space="preserve">. Здесь он пишет стихи и прозу. В начале Великой </w:t>
      </w:r>
      <w:r w:rsidRPr="004F68F9">
        <w:rPr>
          <w:rFonts w:ascii="Times New Roman" w:hAnsi="Times New Roman" w:cs="Times New Roman"/>
          <w:sz w:val="28"/>
          <w:szCs w:val="28"/>
        </w:rPr>
        <w:lastRenderedPageBreak/>
        <w:t>Отечественной войны он добивался разрешения уйти на фронт, но был с семьёй эвакуирован в город Чистополь на Каме, где жили в ту пору и другие писатели. В 1946 году начал работу над романом «Доктор Живаго», который считал первой своей настоящей работой. «Эта вещь будет выражением моих взглядов на искусство, на Евангелие, на жизнь человека в истории и на многое другое</w:t>
      </w:r>
      <w:proofErr w:type="gramStart"/>
      <w:r w:rsidRPr="004F68F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F68F9">
        <w:rPr>
          <w:rFonts w:ascii="Times New Roman" w:hAnsi="Times New Roman" w:cs="Times New Roman"/>
          <w:sz w:val="28"/>
          <w:szCs w:val="28"/>
        </w:rPr>
        <w:t>- писал Б.Л.Пастернак. Работа растянулась на це</w:t>
      </w:r>
      <w:r>
        <w:rPr>
          <w:rFonts w:ascii="Times New Roman" w:hAnsi="Times New Roman" w:cs="Times New Roman"/>
          <w:sz w:val="28"/>
          <w:szCs w:val="28"/>
        </w:rPr>
        <w:t>лое десятилетие. Осенью 1952г. о</w:t>
      </w:r>
      <w:r w:rsidRPr="004F68F9">
        <w:rPr>
          <w:rFonts w:ascii="Times New Roman" w:hAnsi="Times New Roman" w:cs="Times New Roman"/>
          <w:sz w:val="28"/>
          <w:szCs w:val="28"/>
        </w:rPr>
        <w:t xml:space="preserve">н перенёс инфаркт миокарда. Выйдя из больницы, продолжил работу над романом. Но его детище не увидело свет при жизни писателя. На родине роман был запрещён, зато издан за рубежом и переведён на многие языки мира. </w:t>
      </w:r>
    </w:p>
    <w:p w:rsidR="001D183E" w:rsidRPr="004F68F9" w:rsidRDefault="001D183E" w:rsidP="001D1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8F9">
        <w:rPr>
          <w:rFonts w:ascii="Times New Roman" w:hAnsi="Times New Roman" w:cs="Times New Roman"/>
          <w:sz w:val="28"/>
          <w:szCs w:val="28"/>
        </w:rPr>
        <w:t xml:space="preserve">               С 1946 года Б.Л.Пастернак семь раз выдвигался на Нобелевскую премию по литературе. В 1958 году она была ему присуждена «за выдающиеся достижения в современной лирической поэзии и продолжение благородных традиций великой русской прозы». Но разразился скандал на политической основе. Ответивший первоначально благодарностью за заслуженную им награду, Пастернак через неделю травли и угроз был вынужден отказаться от премии. </w:t>
      </w:r>
    </w:p>
    <w:p w:rsidR="001D183E" w:rsidRDefault="001D183E" w:rsidP="001D1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8F9">
        <w:rPr>
          <w:rFonts w:ascii="Times New Roman" w:hAnsi="Times New Roman" w:cs="Times New Roman"/>
          <w:sz w:val="28"/>
          <w:szCs w:val="28"/>
        </w:rPr>
        <w:t xml:space="preserve">           Нелёгкая действительность не сломила поэта. Он продолжал плодотворно трудиться. Новые стихи, которые он продолжает писать, составили его последнюю книгу «Когда разгуляется», На пороге своего семидесятилетия он пишет драму «Слепая красавица» о жизни крепостного актёра</w:t>
      </w:r>
      <w:proofErr w:type="gramStart"/>
      <w:r w:rsidRPr="004F68F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F68F9">
        <w:rPr>
          <w:rFonts w:ascii="Times New Roman" w:hAnsi="Times New Roman" w:cs="Times New Roman"/>
          <w:sz w:val="28"/>
          <w:szCs w:val="28"/>
        </w:rPr>
        <w:t>в какой-то мере и о себе самом. 30 мая 1960 года Пастернак скончался. Последними его словами были: «Что-то я глохну. И туман какой-то перед глазами. Но ведь это пройдёт? Не забудьте завтра открыть окно…»</w:t>
      </w:r>
    </w:p>
    <w:p w:rsidR="001D183E" w:rsidRDefault="001D183E" w:rsidP="001D1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1B9" w:rsidRPr="009711B9" w:rsidRDefault="009711B9" w:rsidP="00663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E7" w:rsidRDefault="009711B9" w:rsidP="00FE09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711B9">
        <w:rPr>
          <w:rFonts w:ascii="Times New Roman" w:hAnsi="Times New Roman" w:cs="Times New Roman"/>
          <w:color w:val="FF0000"/>
          <w:sz w:val="28"/>
          <w:szCs w:val="28"/>
        </w:rPr>
        <w:t>По</w:t>
      </w:r>
      <w:proofErr w:type="gramEnd"/>
      <w:r w:rsidRPr="009711B9">
        <w:rPr>
          <w:rFonts w:ascii="Times New Roman" w:hAnsi="Times New Roman" w:cs="Times New Roman"/>
          <w:color w:val="FF0000"/>
          <w:sz w:val="28"/>
          <w:szCs w:val="28"/>
        </w:rPr>
        <w:t xml:space="preserve"> окончании работы выясняют, что было новым, какие появились вопросы, о чём хотелось бы узнать побольше.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Учитель предлагает найти ответы на данные вопросы дома. </w:t>
      </w:r>
    </w:p>
    <w:p w:rsidR="00411302" w:rsidRDefault="00411302" w:rsidP="00FE09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о Пастернаке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7541C0">
        <w:rPr>
          <w:rFonts w:ascii="Times New Roman" w:hAnsi="Times New Roman" w:cs="Times New Roman"/>
          <w:color w:val="FF0000"/>
          <w:sz w:val="28"/>
          <w:szCs w:val="28"/>
        </w:rPr>
        <w:t xml:space="preserve"> ( </w:t>
      </w:r>
      <w:proofErr w:type="gramStart"/>
      <w:r w:rsidR="007541C0">
        <w:rPr>
          <w:rFonts w:ascii="Times New Roman" w:hAnsi="Times New Roman" w:cs="Times New Roman"/>
          <w:color w:val="FF0000"/>
          <w:sz w:val="28"/>
          <w:szCs w:val="28"/>
        </w:rPr>
        <w:t>н</w:t>
      </w:r>
      <w:proofErr w:type="gramEnd"/>
      <w:r w:rsidR="007541C0">
        <w:rPr>
          <w:rFonts w:ascii="Times New Roman" w:hAnsi="Times New Roman" w:cs="Times New Roman"/>
          <w:color w:val="FF0000"/>
          <w:sz w:val="28"/>
          <w:szCs w:val="28"/>
        </w:rPr>
        <w:t xml:space="preserve">а экране – правила написания </w:t>
      </w:r>
      <w:proofErr w:type="spellStart"/>
      <w:r w:rsidR="007541C0">
        <w:rPr>
          <w:rFonts w:ascii="Times New Roman" w:hAnsi="Times New Roman" w:cs="Times New Roman"/>
          <w:color w:val="FF0000"/>
          <w:sz w:val="28"/>
          <w:szCs w:val="28"/>
        </w:rPr>
        <w:t>синквейна</w:t>
      </w:r>
      <w:proofErr w:type="spellEnd"/>
      <w:r w:rsidR="007541C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11302" w:rsidRDefault="00411302" w:rsidP="00FE09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11302" w:rsidRDefault="00411302" w:rsidP="00FE09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11302" w:rsidRDefault="00411302" w:rsidP="00FE09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11302" w:rsidRDefault="00411302" w:rsidP="00FE09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11302" w:rsidRDefault="00411302" w:rsidP="00FE09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D183E" w:rsidRDefault="001D183E" w:rsidP="00FE09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71AEC" w:rsidRDefault="00A71AEC" w:rsidP="00FE09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11302" w:rsidRDefault="00411302" w:rsidP="00FE09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11302" w:rsidRDefault="00411302" w:rsidP="004113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11302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Заключение</w:t>
      </w:r>
    </w:p>
    <w:p w:rsidR="0049642B" w:rsidRDefault="0049642B" w:rsidP="0049642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12BA">
        <w:rPr>
          <w:rFonts w:ascii="Times New Roman" w:hAnsi="Times New Roman" w:cs="Times New Roman"/>
          <w:sz w:val="28"/>
          <w:szCs w:val="28"/>
        </w:rPr>
        <w:t xml:space="preserve">Впервые о технологии развития критического мышления я узнала в 2009 году на курсах </w:t>
      </w:r>
      <w:r w:rsidR="00DC12BA" w:rsidRPr="00DC12BA">
        <w:rPr>
          <w:rFonts w:ascii="Times New Roman" w:hAnsi="Times New Roman" w:cs="Times New Roman"/>
          <w:sz w:val="28"/>
          <w:szCs w:val="28"/>
        </w:rPr>
        <w:t>переподготовки по менеджменту от доцента кафедры образовательных технологий Малых Татьяны Александровны</w:t>
      </w:r>
      <w:r w:rsidR="00DC12BA">
        <w:rPr>
          <w:rFonts w:ascii="Times New Roman" w:hAnsi="Times New Roman" w:cs="Times New Roman"/>
          <w:sz w:val="28"/>
          <w:szCs w:val="28"/>
        </w:rPr>
        <w:t xml:space="preserve">. В то время у меня были 10 и 11 классы. Опробовала на старшеклассниках, а также при проведении методических совещаний в школе. Понравилось всем. Педагоги школы стали применять данную технологию на своих уроках. Что положительного внесла эта технология? Повысилась активность </w:t>
      </w:r>
      <w:proofErr w:type="gramStart"/>
      <w:r w:rsidR="00DC12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C12BA">
        <w:rPr>
          <w:rFonts w:ascii="Times New Roman" w:hAnsi="Times New Roman" w:cs="Times New Roman"/>
          <w:sz w:val="28"/>
          <w:szCs w:val="28"/>
        </w:rPr>
        <w:t xml:space="preserve">. На каждом уроке все дети получали оценки. Научились правильно формулировать вопросы. Проявился элемент </w:t>
      </w:r>
      <w:proofErr w:type="spellStart"/>
      <w:r w:rsidR="00DC12BA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DC12BA">
        <w:rPr>
          <w:rFonts w:ascii="Times New Roman" w:hAnsi="Times New Roman" w:cs="Times New Roman"/>
          <w:sz w:val="28"/>
          <w:szCs w:val="28"/>
        </w:rPr>
        <w:t xml:space="preserve"> при домашней подготовке, так как обучающиеся старались как можно больше найти информации из разных источников. Это помогает развивать творческие способности, логическое мышление, умение правильно выразить своё отношение к </w:t>
      </w:r>
      <w:proofErr w:type="gramStart"/>
      <w:r w:rsidR="00DC12BA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DC12BA">
        <w:rPr>
          <w:rFonts w:ascii="Times New Roman" w:hAnsi="Times New Roman" w:cs="Times New Roman"/>
          <w:sz w:val="28"/>
          <w:szCs w:val="28"/>
        </w:rPr>
        <w:t xml:space="preserve">. Эти </w:t>
      </w:r>
      <w:proofErr w:type="spellStart"/>
      <w:r w:rsidR="00DC12BA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DC12BA">
        <w:rPr>
          <w:rFonts w:ascii="Times New Roman" w:hAnsi="Times New Roman" w:cs="Times New Roman"/>
          <w:sz w:val="28"/>
          <w:szCs w:val="28"/>
        </w:rPr>
        <w:t xml:space="preserve"> </w:t>
      </w:r>
      <w:r w:rsidR="00643C95">
        <w:rPr>
          <w:rFonts w:ascii="Times New Roman" w:hAnsi="Times New Roman" w:cs="Times New Roman"/>
          <w:sz w:val="28"/>
          <w:szCs w:val="28"/>
        </w:rPr>
        <w:t xml:space="preserve">навыки пригодились и при изучении других предметов. </w:t>
      </w:r>
    </w:p>
    <w:p w:rsidR="005714D8" w:rsidRDefault="00643C95" w:rsidP="0049642B">
      <w:pPr>
        <w:pStyle w:val="a3"/>
        <w:spacing w:after="0"/>
        <w:ind w:lef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я веду преподавание русского языка и литературы в 6 классе. Строю уроки в соответствии с вышеназванной технологией. Концентрическая система предполагает опору на ранее изученное, так как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одной темы, которая бы являлась для обучающихся совершенно новой. При этом используется кластер</w:t>
      </w:r>
      <w:r w:rsidRPr="00643C95">
        <w:rPr>
          <w:rFonts w:ascii="Times New Roman" w:hAnsi="Times New Roman" w:cs="Times New Roman"/>
          <w:sz w:val="28"/>
          <w:szCs w:val="28"/>
        </w:rPr>
        <w:t xml:space="preserve">. </w:t>
      </w:r>
      <w:r w:rsidRPr="00643C95">
        <w:rPr>
          <w:rFonts w:ascii="Times New Roman" w:eastAsia="Times New Roman" w:hAnsi="Times New Roman" w:cs="Times New Roman"/>
          <w:sz w:val="28"/>
          <w:szCs w:val="28"/>
        </w:rPr>
        <w:t xml:space="preserve">Ведь это просто ассоциативное поле слов, которое формируется при первом взгляде на тему. </w:t>
      </w:r>
      <w:r w:rsidRPr="00643C95">
        <w:rPr>
          <w:rFonts w:ascii="Times New Roman" w:eastAsia="Times New Roman" w:hAnsi="Times New Roman" w:cs="Times New Roman"/>
          <w:i/>
          <w:iCs/>
          <w:sz w:val="28"/>
          <w:szCs w:val="28"/>
        </w:rPr>
        <w:t>Стадию вызова</w:t>
      </w:r>
      <w:r w:rsidRPr="00643C95">
        <w:rPr>
          <w:rFonts w:ascii="Times New Roman" w:eastAsia="Times New Roman" w:hAnsi="Times New Roman" w:cs="Times New Roman"/>
          <w:sz w:val="28"/>
          <w:szCs w:val="28"/>
        </w:rPr>
        <w:t xml:space="preserve"> напоминают нам проблемные уроки: сначала формулируется проблема, исследование которой предлагается учащимся для самостоятельной работы. Далее идет обычная учебная работа – чтение текста и его обсуждение. Новым для нас явилось только графическое оформление мыслительной работы – маркировка текста.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обозначения этого действия в технологии развития критического мышления используется термин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в 5-6 классах скорость письма у обучающихся </w:t>
      </w:r>
      <w:r w:rsidR="00E81B3C">
        <w:rPr>
          <w:rFonts w:ascii="Times New Roman" w:eastAsia="Times New Roman" w:hAnsi="Times New Roman" w:cs="Times New Roman"/>
          <w:sz w:val="28"/>
          <w:szCs w:val="28"/>
        </w:rPr>
        <w:t>ещё невысока, то чаще всего использую форму устного обсуждения.</w:t>
      </w:r>
      <w:proofErr w:type="gramEnd"/>
      <w:r w:rsidR="00E81B3C">
        <w:rPr>
          <w:rFonts w:ascii="Times New Roman" w:eastAsia="Times New Roman" w:hAnsi="Times New Roman" w:cs="Times New Roman"/>
          <w:sz w:val="28"/>
          <w:szCs w:val="28"/>
        </w:rPr>
        <w:t xml:space="preserve"> В старших классах можно делать подробные записи, используя таблицу, которую вы видите на экране.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38"/>
        <w:gridCol w:w="2139"/>
        <w:gridCol w:w="2139"/>
        <w:gridCol w:w="2139"/>
      </w:tblGrid>
      <w:tr w:rsidR="005714D8" w:rsidRPr="007B0ECB" w:rsidTr="007D6F66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D8" w:rsidRPr="007B0ECB" w:rsidRDefault="005714D8" w:rsidP="007D6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B0E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</w:t>
            </w:r>
            <w:r w:rsidRPr="007B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B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знаю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D8" w:rsidRPr="007B0ECB" w:rsidRDefault="005714D8" w:rsidP="007D6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«+»</w:t>
            </w:r>
            <w:r w:rsidRPr="007B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новое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D8" w:rsidRPr="007B0ECB" w:rsidRDefault="005714D8" w:rsidP="007D6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«–»</w:t>
            </w:r>
            <w:r w:rsidRPr="007B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вызывает сомнения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D8" w:rsidRPr="007B0ECB" w:rsidRDefault="005714D8" w:rsidP="007D6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«?»</w:t>
            </w:r>
            <w:r w:rsidRPr="007B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толстые и тонкие вопросы по ходу чтения</w:t>
            </w:r>
          </w:p>
        </w:tc>
      </w:tr>
      <w:tr w:rsidR="005714D8" w:rsidRPr="007B0ECB" w:rsidTr="007D6F66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D8" w:rsidRDefault="005714D8" w:rsidP="007D6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D8" w:rsidRPr="007B0ECB" w:rsidRDefault="005714D8" w:rsidP="007D6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D8" w:rsidRPr="007B0ECB" w:rsidRDefault="005714D8" w:rsidP="007D6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D8" w:rsidRPr="007B0ECB" w:rsidRDefault="005714D8" w:rsidP="007D6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D8" w:rsidRPr="007B0ECB" w:rsidRDefault="005714D8" w:rsidP="007D6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3C95" w:rsidRDefault="00E81B3C" w:rsidP="0049642B">
      <w:pPr>
        <w:pStyle w:val="a3"/>
        <w:spacing w:after="0"/>
        <w:ind w:lef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Формы обработки полученной информации могут быть различны: дискуссия, урок-исследование, мозговой штурм и др. </w:t>
      </w:r>
    </w:p>
    <w:p w:rsidR="00A71AEC" w:rsidRPr="00A71AEC" w:rsidRDefault="00D11C47" w:rsidP="00A71AEC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толстые и тонкие вопросы?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AEC" w:rsidRPr="00A71AEC">
        <w:rPr>
          <w:rFonts w:ascii="Times New Roman" w:eastAsia="Times New Roman" w:hAnsi="Times New Roman" w:cs="Times New Roman"/>
          <w:sz w:val="28"/>
          <w:szCs w:val="28"/>
        </w:rPr>
        <w:t xml:space="preserve">«Тонкими» вопросами называют простые односложные вопросы, которые требуют простого ответа на уровне воспроизведения. «Толстые» вопросы выводят учеников на более высокий уровень мышления: сравнение, анализ, синтез, оценку. </w:t>
      </w:r>
    </w:p>
    <w:p w:rsidR="00D11C47" w:rsidRDefault="00D11C47" w:rsidP="0049642B">
      <w:pPr>
        <w:pStyle w:val="a3"/>
        <w:spacing w:after="0"/>
        <w:ind w:lef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более ранней стадии применения технологии дети используют тонкие вопросы: кто? Что? Где? Когда? как звали? Было ли? и др.</w:t>
      </w:r>
      <w:r w:rsidR="00790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мере взросления у детей появляются и толстые вопросы: В чём разница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редположите, что будет, если… Почему вы считаете… Почему вы думаете… и др. </w:t>
      </w:r>
      <w:r w:rsidR="00A71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1AEC" w:rsidRDefault="00A71AEC" w:rsidP="0049642B">
      <w:pPr>
        <w:pStyle w:val="a3"/>
        <w:spacing w:after="0"/>
        <w:ind w:lef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проведение мастер-класса предполагает этап моделирования, то я предлагаю составить в парах по 2 вопроса: 1 тонкий и 1 толстый. </w:t>
      </w:r>
    </w:p>
    <w:p w:rsidR="00D11C47" w:rsidRPr="00D11C47" w:rsidRDefault="00D11C47" w:rsidP="00D11C47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D11C47">
        <w:rPr>
          <w:rFonts w:ascii="Times New Roman" w:eastAsia="Times New Roman" w:hAnsi="Times New Roman" w:cs="Times New Roman"/>
          <w:sz w:val="28"/>
          <w:szCs w:val="28"/>
        </w:rPr>
        <w:t xml:space="preserve">И, наконец, на </w:t>
      </w:r>
      <w:r w:rsidRPr="00D11C47">
        <w:rPr>
          <w:rFonts w:ascii="Times New Roman" w:eastAsia="Times New Roman" w:hAnsi="Times New Roman" w:cs="Times New Roman"/>
          <w:i/>
          <w:iCs/>
          <w:sz w:val="28"/>
          <w:szCs w:val="28"/>
        </w:rPr>
        <w:t>стадии рефлексии</w:t>
      </w:r>
      <w:r w:rsidRPr="00D11C47">
        <w:rPr>
          <w:rFonts w:ascii="Times New Roman" w:eastAsia="Times New Roman" w:hAnsi="Times New Roman" w:cs="Times New Roman"/>
          <w:sz w:val="28"/>
          <w:szCs w:val="28"/>
        </w:rPr>
        <w:t xml:space="preserve"> (или размышления)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намечают способы применения полученной </w:t>
      </w:r>
      <w:r w:rsidRPr="00D11C47">
        <w:rPr>
          <w:rFonts w:ascii="Times New Roman" w:eastAsia="Times New Roman" w:hAnsi="Times New Roman" w:cs="Times New Roman"/>
          <w:sz w:val="28"/>
          <w:szCs w:val="28"/>
        </w:rPr>
        <w:t xml:space="preserve"> информации на практике. </w:t>
      </w:r>
    </w:p>
    <w:p w:rsidR="00D11C47" w:rsidRPr="00D11C47" w:rsidRDefault="00D11C47" w:rsidP="0049642B">
      <w:pPr>
        <w:pStyle w:val="a3"/>
        <w:spacing w:after="0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D11C47" w:rsidRPr="00D11C47" w:rsidRDefault="00D11C47" w:rsidP="00D1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C47">
        <w:rPr>
          <w:rFonts w:ascii="Times New Roman" w:eastAsia="Times New Roman" w:hAnsi="Times New Roman" w:cs="Times New Roman"/>
          <w:sz w:val="28"/>
          <w:szCs w:val="28"/>
        </w:rPr>
        <w:t>В процессе применения технологии развития критического мышления:</w:t>
      </w:r>
    </w:p>
    <w:p w:rsidR="00D11C47" w:rsidRPr="00D11C47" w:rsidRDefault="00D11C47" w:rsidP="00D11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C47">
        <w:rPr>
          <w:rFonts w:ascii="Times New Roman" w:eastAsia="Times New Roman" w:hAnsi="Times New Roman" w:cs="Times New Roman"/>
          <w:sz w:val="28"/>
          <w:szCs w:val="28"/>
        </w:rPr>
        <w:t xml:space="preserve">вырабатываются </w:t>
      </w:r>
      <w:proofErr w:type="spellStart"/>
      <w:r w:rsidRPr="00D11C47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D11C47">
        <w:rPr>
          <w:rFonts w:ascii="Times New Roman" w:eastAsia="Times New Roman" w:hAnsi="Times New Roman" w:cs="Times New Roman"/>
          <w:sz w:val="28"/>
          <w:szCs w:val="28"/>
        </w:rPr>
        <w:t xml:space="preserve"> умения: умение работать в группе; умение графически оформить текстовый материал; умение творчески интерпретировать имеющуюся информацию; умение распределить информацию по степени новизны и значимости; умение обобщить полученные знания;</w:t>
      </w:r>
    </w:p>
    <w:p w:rsidR="00D11C47" w:rsidRPr="00D11C47" w:rsidRDefault="00D11C47" w:rsidP="00D11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C47">
        <w:rPr>
          <w:rFonts w:ascii="Times New Roman" w:eastAsia="Times New Roman" w:hAnsi="Times New Roman" w:cs="Times New Roman"/>
          <w:sz w:val="28"/>
          <w:szCs w:val="28"/>
        </w:rPr>
        <w:t>появляется возможность объединить отдельные дисциплины;</w:t>
      </w:r>
    </w:p>
    <w:p w:rsidR="00D11C47" w:rsidRDefault="00D11C47" w:rsidP="00D11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C47">
        <w:rPr>
          <w:rFonts w:ascii="Times New Roman" w:eastAsia="Times New Roman" w:hAnsi="Times New Roman" w:cs="Times New Roman"/>
          <w:sz w:val="28"/>
          <w:szCs w:val="28"/>
        </w:rPr>
        <w:t>создаются условия для вариативности и дифференциации обучения;</w:t>
      </w:r>
    </w:p>
    <w:p w:rsidR="00A71AEC" w:rsidRPr="00D11C47" w:rsidRDefault="00A71AEC" w:rsidP="00A71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FE2" w:rsidRDefault="00790FE2" w:rsidP="00790FE2">
      <w:pPr>
        <w:ind w:left="720"/>
        <w:rPr>
          <w:rFonts w:ascii="Times New Roman" w:hAnsi="Times New Roman" w:cs="Times New Roman"/>
          <w:sz w:val="28"/>
          <w:szCs w:val="28"/>
        </w:rPr>
      </w:pPr>
      <w:r w:rsidRPr="00E37DAE">
        <w:rPr>
          <w:rFonts w:ascii="Times New Roman" w:hAnsi="Times New Roman" w:cs="Times New Roman"/>
          <w:b/>
          <w:bCs/>
          <w:sz w:val="28"/>
          <w:szCs w:val="28"/>
        </w:rPr>
        <w:t xml:space="preserve">Ум – это не сосуд, который нужно наполнить, </w:t>
      </w:r>
      <w:r w:rsidRPr="00E37DAE">
        <w:rPr>
          <w:rFonts w:ascii="Times New Roman" w:hAnsi="Times New Roman" w:cs="Times New Roman"/>
          <w:b/>
          <w:bCs/>
          <w:sz w:val="28"/>
          <w:szCs w:val="28"/>
        </w:rPr>
        <w:br/>
        <w:t>а факел, который необходимо зажечь.</w:t>
      </w:r>
      <w:r w:rsidRPr="00E37DA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E37DA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37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Плутарх</w:t>
      </w:r>
      <w:r w:rsidRPr="00E3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EC" w:rsidRDefault="00A71AEC" w:rsidP="00790FE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43C95" w:rsidRDefault="00643C95" w:rsidP="0049642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643C95" w:rsidRDefault="00643C95" w:rsidP="0049642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643C95" w:rsidRDefault="00643C95" w:rsidP="0049642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DA1F15" w:rsidRDefault="00DA1F15" w:rsidP="00411302">
      <w:pPr>
        <w:spacing w:after="0"/>
        <w:ind w:left="284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1F15" w:rsidRPr="00411302" w:rsidRDefault="00DA1F15" w:rsidP="00411302">
      <w:pPr>
        <w:spacing w:after="0"/>
        <w:ind w:left="284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DA1F15" w:rsidRPr="00411302" w:rsidSect="00FD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077B"/>
    <w:multiLevelType w:val="hybridMultilevel"/>
    <w:tmpl w:val="CC682600"/>
    <w:lvl w:ilvl="0" w:tplc="24EA80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69A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E53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66F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C94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A1A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E1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08F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AFC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EF1143"/>
    <w:multiLevelType w:val="multilevel"/>
    <w:tmpl w:val="7790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572A9"/>
    <w:multiLevelType w:val="hybridMultilevel"/>
    <w:tmpl w:val="BCD839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E0968"/>
    <w:rsid w:val="00141D12"/>
    <w:rsid w:val="001D183E"/>
    <w:rsid w:val="00346A2C"/>
    <w:rsid w:val="00411302"/>
    <w:rsid w:val="0049642B"/>
    <w:rsid w:val="004D6C0F"/>
    <w:rsid w:val="005714D8"/>
    <w:rsid w:val="00643C95"/>
    <w:rsid w:val="00663AA6"/>
    <w:rsid w:val="007541C0"/>
    <w:rsid w:val="00790FE2"/>
    <w:rsid w:val="00821ACA"/>
    <w:rsid w:val="009711B9"/>
    <w:rsid w:val="009853E7"/>
    <w:rsid w:val="00A71AEC"/>
    <w:rsid w:val="00B91741"/>
    <w:rsid w:val="00C7493B"/>
    <w:rsid w:val="00D11C47"/>
    <w:rsid w:val="00DA1F15"/>
    <w:rsid w:val="00DC12BA"/>
    <w:rsid w:val="00E37DAE"/>
    <w:rsid w:val="00E81B3C"/>
    <w:rsid w:val="00FC14C1"/>
    <w:rsid w:val="00FD7639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8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2EF1-B55D-41A6-860E-4F10677B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2013-02-08T09:43:00Z</cp:lastPrinted>
  <dcterms:created xsi:type="dcterms:W3CDTF">2013-02-07T07:42:00Z</dcterms:created>
  <dcterms:modified xsi:type="dcterms:W3CDTF">2013-04-02T10:42:00Z</dcterms:modified>
</cp:coreProperties>
</file>