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A7" w:rsidRDefault="00B536B5" w:rsidP="006545B0">
      <w:pPr>
        <w:spacing w:before="100" w:beforeAutospacing="1" w:after="100" w:afterAutospacing="1" w:line="240" w:lineRule="atLeast"/>
        <w:ind w:left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Конспект урока «Обобщение </w:t>
      </w:r>
      <w:r w:rsidR="006545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систематизация знаний по теме Классы неорганических соединений» (для 8 класса).</w:t>
      </w:r>
    </w:p>
    <w:p w:rsidR="00C02B60" w:rsidRDefault="006545B0" w:rsidP="006545B0">
      <w:pPr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Цели:</w:t>
      </w:r>
    </w:p>
    <w:p w:rsidR="006545B0" w:rsidRPr="008518FF" w:rsidRDefault="00C02B60" w:rsidP="008518FF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8518FF">
        <w:rPr>
          <w:rFonts w:ascii="Times New Roman" w:hAnsi="Times New Roman" w:cs="Times New Roman"/>
          <w:sz w:val="28"/>
          <w:szCs w:val="28"/>
        </w:rPr>
        <w:t>Обобщить знания об основных классах неорганических веществ</w:t>
      </w:r>
    </w:p>
    <w:p w:rsidR="008518FF" w:rsidRPr="0059500C" w:rsidRDefault="008518FF" w:rsidP="0085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00C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59500C">
        <w:rPr>
          <w:rFonts w:ascii="Times New Roman" w:hAnsi="Times New Roman" w:cs="Times New Roman"/>
          <w:sz w:val="24"/>
          <w:szCs w:val="24"/>
        </w:rPr>
        <w:t>:</w:t>
      </w:r>
    </w:p>
    <w:p w:rsidR="008518FF" w:rsidRDefault="008518FF" w:rsidP="0085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8FF" w:rsidRPr="008518FF" w:rsidRDefault="008518FF" w:rsidP="008518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18FF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8518FF">
        <w:rPr>
          <w:b/>
          <w:i/>
          <w:sz w:val="28"/>
          <w:szCs w:val="28"/>
        </w:rPr>
        <w:t xml:space="preserve"> </w:t>
      </w:r>
      <w:r w:rsidRPr="008518FF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 учащихся об основных классах неорганических соединений, их классификации и свойствах.</w:t>
      </w:r>
    </w:p>
    <w:p w:rsidR="008518FF" w:rsidRPr="008518FF" w:rsidRDefault="008518FF" w:rsidP="008518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18FF" w:rsidRPr="008518FF" w:rsidRDefault="008518FF" w:rsidP="008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8FF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8518FF">
        <w:rPr>
          <w:rFonts w:ascii="Times New Roman" w:hAnsi="Times New Roman" w:cs="Times New Roman"/>
          <w:sz w:val="28"/>
          <w:szCs w:val="28"/>
        </w:rPr>
        <w:t xml:space="preserve">  развитие образовательных компетенций:</w:t>
      </w:r>
    </w:p>
    <w:p w:rsidR="008518FF" w:rsidRPr="008518FF" w:rsidRDefault="008518FF" w:rsidP="008518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8FF">
        <w:rPr>
          <w:rFonts w:ascii="Times New Roman" w:hAnsi="Times New Roman" w:cs="Times New Roman"/>
          <w:sz w:val="28"/>
          <w:szCs w:val="28"/>
        </w:rPr>
        <w:t>учебно-познавательных</w:t>
      </w:r>
      <w:r w:rsidRPr="008518FF">
        <w:rPr>
          <w:rFonts w:ascii="Times New Roman" w:hAnsi="Times New Roman" w:cs="Times New Roman"/>
          <w:i/>
          <w:sz w:val="28"/>
          <w:szCs w:val="28"/>
        </w:rPr>
        <w:t>:</w:t>
      </w:r>
      <w:r w:rsidRPr="008518FF">
        <w:rPr>
          <w:rFonts w:ascii="Times New Roman" w:hAnsi="Times New Roman" w:cs="Times New Roman"/>
          <w:sz w:val="28"/>
          <w:szCs w:val="28"/>
        </w:rPr>
        <w:t xml:space="preserve"> развить умение применять теоретические знания для решения задач; умение  обобщать, делать выводы; проводить самопроверку и самооценку;</w:t>
      </w:r>
    </w:p>
    <w:p w:rsidR="008518FF" w:rsidRPr="008518FF" w:rsidRDefault="008518FF" w:rsidP="008518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8FF">
        <w:rPr>
          <w:rFonts w:ascii="Times New Roman" w:hAnsi="Times New Roman" w:cs="Times New Roman"/>
          <w:sz w:val="28"/>
          <w:szCs w:val="28"/>
        </w:rPr>
        <w:t>коммуникативных:  развитие умения отвечать на поставленный вопрос; организовывать и анализировать собственную деятельность;</w:t>
      </w:r>
    </w:p>
    <w:p w:rsidR="008518FF" w:rsidRPr="008518FF" w:rsidRDefault="008518FF" w:rsidP="008518F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518FF" w:rsidRPr="008518FF" w:rsidRDefault="008518FF" w:rsidP="008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8FF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8518FF">
        <w:rPr>
          <w:rFonts w:ascii="Times New Roman" w:hAnsi="Times New Roman" w:cs="Times New Roman"/>
          <w:sz w:val="28"/>
          <w:szCs w:val="28"/>
        </w:rPr>
        <w:t>:</w:t>
      </w:r>
      <w:r w:rsidRPr="008518FF">
        <w:rPr>
          <w:sz w:val="28"/>
          <w:szCs w:val="28"/>
        </w:rPr>
        <w:t xml:space="preserve">  </w:t>
      </w:r>
      <w:r w:rsidRPr="008518FF">
        <w:rPr>
          <w:rFonts w:ascii="Times New Roman" w:hAnsi="Times New Roman" w:cs="Times New Roman"/>
          <w:sz w:val="28"/>
          <w:szCs w:val="28"/>
        </w:rPr>
        <w:t>воспитывать сознательное отношение к учебному труду, развивать чувство ответственности и интерес к знаниям;  закрепить навыки безопасного обращения с реактивами.</w:t>
      </w:r>
    </w:p>
    <w:p w:rsidR="00C02B60" w:rsidRPr="00C02B60" w:rsidRDefault="00C02B60" w:rsidP="008518FF">
      <w:pPr>
        <w:pStyle w:val="a3"/>
        <w:spacing w:before="100" w:beforeAutospacing="1" w:after="100" w:afterAutospacing="1" w:line="240" w:lineRule="atLeast"/>
        <w:ind w:left="50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45B0" w:rsidRDefault="006545B0" w:rsidP="006545B0">
      <w:pPr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Тип урока: урок обобщения и  исследования</w:t>
      </w:r>
    </w:p>
    <w:p w:rsidR="00641656" w:rsidRDefault="00641656" w:rsidP="00641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5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641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656">
        <w:rPr>
          <w:rFonts w:ascii="Times New Roman" w:hAnsi="Times New Roman" w:cs="Times New Roman"/>
          <w:sz w:val="28"/>
          <w:szCs w:val="28"/>
        </w:rPr>
        <w:t xml:space="preserve">компьютер, проектор, интерактивная доска </w:t>
      </w:r>
      <w:r w:rsidRPr="00641656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641656">
        <w:rPr>
          <w:rFonts w:ascii="Times New Roman" w:hAnsi="Times New Roman" w:cs="Times New Roman"/>
          <w:sz w:val="28"/>
          <w:szCs w:val="28"/>
        </w:rPr>
        <w:t>, мультимедийная презентация, раздаточный материал, колбы с растворами соляной кислоты, гидроксида натрия, сульфата калия, лакмуса, фенолфталеина, метилоранжа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175" w:rsidRDefault="00960175" w:rsidP="00960175">
      <w:pPr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60175" w:rsidRDefault="00960175" w:rsidP="00440026">
      <w:pPr>
        <w:spacing w:before="100" w:beforeAutospacing="1" w:after="100" w:afterAutospacing="1" w:line="240" w:lineRule="atLeast"/>
        <w:ind w:left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400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урока</w:t>
      </w:r>
    </w:p>
    <w:p w:rsidR="005552A7" w:rsidRPr="00440026" w:rsidRDefault="005552A7" w:rsidP="00440026">
      <w:pPr>
        <w:spacing w:before="100" w:beforeAutospacing="1" w:after="100" w:afterAutospacing="1" w:line="240" w:lineRule="atLeast"/>
        <w:ind w:left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552A7" w:rsidRPr="005552A7" w:rsidRDefault="00960175" w:rsidP="005552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552A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Вступительное слово</w:t>
      </w:r>
      <w:r w:rsidRPr="005552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5552A7" w:rsidRPr="005552A7" w:rsidRDefault="005552A7" w:rsidP="005552A7">
      <w:pPr>
        <w:pStyle w:val="a3"/>
        <w:ind w:left="4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52A7">
        <w:rPr>
          <w:rFonts w:ascii="Times New Roman" w:hAnsi="Times New Roman" w:cs="Times New Roman"/>
          <w:b/>
          <w:i/>
          <w:sz w:val="24"/>
          <w:szCs w:val="24"/>
        </w:rPr>
        <w:t xml:space="preserve">«Ни одна наука не нуждается в эксперименте в такой степени, как химия. </w:t>
      </w:r>
    </w:p>
    <w:p w:rsidR="005552A7" w:rsidRPr="005552A7" w:rsidRDefault="005552A7" w:rsidP="005552A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52A7">
        <w:rPr>
          <w:rFonts w:ascii="Times New Roman" w:hAnsi="Times New Roman" w:cs="Times New Roman"/>
          <w:b/>
          <w:i/>
          <w:sz w:val="24"/>
          <w:szCs w:val="24"/>
        </w:rPr>
        <w:t>Её основные законы,  теории и выводы опираются на факты.</w:t>
      </w:r>
    </w:p>
    <w:p w:rsidR="005552A7" w:rsidRPr="005552A7" w:rsidRDefault="005552A7" w:rsidP="005552A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52A7">
        <w:rPr>
          <w:rFonts w:ascii="Times New Roman" w:hAnsi="Times New Roman" w:cs="Times New Roman"/>
          <w:b/>
          <w:i/>
          <w:sz w:val="24"/>
          <w:szCs w:val="24"/>
        </w:rPr>
        <w:t>Поэтому постоянный контроль опытом необходим».  (Майкл Фарадей).</w:t>
      </w:r>
    </w:p>
    <w:p w:rsidR="005552A7" w:rsidRDefault="005552A7" w:rsidP="005552A7">
      <w:pPr>
        <w:pStyle w:val="a3"/>
        <w:spacing w:before="100" w:beforeAutospacing="1" w:after="100" w:afterAutospacing="1" w:line="240" w:lineRule="atLeast"/>
        <w:ind w:left="50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60175" w:rsidRPr="005552A7" w:rsidRDefault="00960175" w:rsidP="00960175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52A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Демонстрация опыта</w:t>
      </w:r>
      <w:r w:rsidRPr="005552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определение электролита</w:t>
      </w:r>
      <w:r w:rsidR="00C037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84CA9" w:rsidRDefault="00960175" w:rsidP="00960175">
      <w:pPr>
        <w:pStyle w:val="a3"/>
        <w:spacing w:before="100" w:beforeAutospacing="1" w:after="100" w:afterAutospacing="1" w:line="240" w:lineRule="atLeast"/>
        <w:ind w:left="50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 </w:t>
      </w:r>
      <w:r w:rsidR="00D84CA9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считаете</w:t>
      </w:r>
      <w:r w:rsid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D84CA9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лампочка загорается не во всех растворах?</w:t>
      </w:r>
    </w:p>
    <w:p w:rsidR="00C03718" w:rsidRDefault="00D84CA9" w:rsidP="00C0371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lastRenderedPageBreak/>
        <w:t>Ответ</w:t>
      </w:r>
      <w:r w:rsidR="00C0371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:</w:t>
      </w:r>
      <w:r w:rsidR="00C0371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Те растворы, в которых лампочка загоралась являются  электролитами.</w:t>
      </w:r>
    </w:p>
    <w:p w:rsidR="00D84CA9" w:rsidRPr="00D84CA9" w:rsidRDefault="00D84CA9" w:rsidP="00D84CA9">
      <w:pPr>
        <w:pStyle w:val="a3"/>
        <w:spacing w:before="100" w:beforeAutospacing="1" w:after="100" w:afterAutospacing="1" w:line="240" w:lineRule="atLeast"/>
        <w:ind w:left="50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</w:t>
      </w:r>
      <w:r w:rsidRPr="00960175">
        <w:rPr>
          <w:rFonts w:ascii="Times New Roman" w:eastAsia="Times New Roman" w:hAnsi="Times New Roman" w:cs="Times New Roman"/>
          <w:color w:val="333333"/>
          <w:sz w:val="28"/>
          <w:szCs w:val="28"/>
        </w:rPr>
        <w:t>акие вещества называются электролитами?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классы веществ относятся к ним?</w:t>
      </w:r>
    </w:p>
    <w:p w:rsidR="005E1164" w:rsidRPr="0078566E" w:rsidRDefault="005E1164" w:rsidP="005E116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Pr="004400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Формулировка темы </w:t>
      </w:r>
      <w:r w:rsidRPr="0078566E">
        <w:rPr>
          <w:rFonts w:ascii="Times New Roman" w:eastAsia="Times New Roman" w:hAnsi="Times New Roman" w:cs="Times New Roman"/>
          <w:color w:val="333333"/>
          <w:sz w:val="28"/>
          <w:szCs w:val="28"/>
        </w:rPr>
        <w:t>урока «Обобщение темы классы неорганических веществ»</w:t>
      </w:r>
    </w:p>
    <w:p w:rsidR="0078566E" w:rsidRDefault="005E1164" w:rsidP="007856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Pr="005E11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Цель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урока</w:t>
      </w:r>
      <w:r w:rsidRPr="005E11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 </w:t>
      </w:r>
      <w:r w:rsidR="007856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8566E" w:rsidRDefault="0078566E" w:rsidP="007856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5552A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бобщить и систематизировать сведения о классах неорганических соединений.</w:t>
      </w:r>
    </w:p>
    <w:p w:rsidR="0078566E" w:rsidRPr="0078566E" w:rsidRDefault="0078566E" w:rsidP="007856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Научиться определять среду водных растворов и соответствующий  им класс веществ.</w:t>
      </w:r>
    </w:p>
    <w:p w:rsidR="0078566E" w:rsidRDefault="0078566E" w:rsidP="0078566E">
      <w:pPr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4400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Тест по диску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«Классификация и номенклатура  неорганических веществ»  (Задание №2). Цель: Определить теоретически класс веществ.</w:t>
      </w:r>
    </w:p>
    <w:p w:rsidR="0078566E" w:rsidRPr="0078566E" w:rsidRDefault="0078566E" w:rsidP="0078566E">
      <w:pPr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7856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Молодцы</w:t>
      </w:r>
      <w:r w:rsidRPr="0078566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!</w:t>
      </w:r>
      <w:r w:rsidR="00D84CA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</w:p>
    <w:p w:rsidR="00E75CBA" w:rsidRPr="00C03718" w:rsidRDefault="0020370C" w:rsidP="00E75CB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6. </w:t>
      </w:r>
      <w:r w:rsidR="00D84C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D84CA9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на п</w:t>
      </w:r>
      <w:r w:rsidR="0078566E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>ракти</w:t>
      </w:r>
      <w:r w:rsidR="00D84CA9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ке </w:t>
      </w:r>
      <w:r w:rsidR="0078566E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="00D84CA9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пределим </w:t>
      </w:r>
      <w:r w:rsidR="00E75CBA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84CA9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какому классу веществ </w:t>
      </w:r>
      <w:r w:rsidR="00E75CBA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84CA9" w:rsidRPr="00D84CA9">
        <w:rPr>
          <w:rFonts w:ascii="Times New Roman" w:eastAsia="Times New Roman" w:hAnsi="Times New Roman" w:cs="Times New Roman"/>
          <w:color w:val="333333"/>
          <w:sz w:val="28"/>
          <w:szCs w:val="28"/>
        </w:rPr>
        <w:t>относятся электролиты</w:t>
      </w:r>
      <w:r w:rsidR="00D84C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75C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D84C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="00E75C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помощью </w:t>
      </w:r>
      <w:r w:rsidR="00E75CBA" w:rsidRPr="00081C5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«Кобры»</w:t>
      </w:r>
      <w:r w:rsidR="00D84C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  <w:r w:rsidR="00C037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78566E" w:rsidRDefault="00E75CBA" w:rsidP="007856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6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846FC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Написать на доске слова: </w:t>
      </w:r>
      <w:r w:rsidR="0078566E" w:rsidRPr="007856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Гипотеза</w:t>
      </w:r>
      <w:r w:rsidR="007856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если вещества относятся к классам: </w:t>
      </w:r>
    </w:p>
    <w:p w:rsidR="0078566E" w:rsidRPr="005E1164" w:rsidRDefault="0078566E" w:rsidP="007856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6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оснований,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  в растворе  содержатся  ионы группы  ОН, среда щелочная  и рН ˃7</w:t>
      </w:r>
    </w:p>
    <w:p w:rsidR="0020370C" w:rsidRDefault="0020370C" w:rsidP="0020370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кислот</w:t>
      </w:r>
      <w:r w:rsidRPr="007856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  в растворе  содержатся  ионы Н, среда кислотная   и рН ˂7</w:t>
      </w:r>
    </w:p>
    <w:p w:rsidR="00C03718" w:rsidRDefault="0020370C" w:rsidP="0020370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37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то среда определяется сильным ионом.</w:t>
      </w:r>
    </w:p>
    <w:p w:rsidR="0020370C" w:rsidRDefault="005552A7" w:rsidP="004F2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</w:t>
      </w:r>
      <w:r w:rsidR="00081C55" w:rsidRPr="00081C5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2037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А теперь я предлагаю вам парную работу на определение раствора веществ. </w:t>
      </w:r>
      <w:r w:rsidR="004625A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Для этого вначале повторим </w:t>
      </w:r>
      <w:r w:rsidR="00846FC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2037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правила т/б.</w:t>
      </w:r>
    </w:p>
    <w:p w:rsidR="0020370C" w:rsidRPr="0020370C" w:rsidRDefault="0020370C" w:rsidP="004F2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0370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</w:t>
      </w:r>
      <w:r w:rsidR="004625A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</w:t>
      </w:r>
      <w:r w:rsidR="004625A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  проведении лабораторных опытов нельзя пробовать вещества на вкус;</w:t>
      </w:r>
    </w:p>
    <w:p w:rsidR="0020370C" w:rsidRDefault="0020370C" w:rsidP="004F2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</w:t>
      </w:r>
      <w:r w:rsidRPr="0020370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При попадании на кожу рук раствора щелочи  лучше всего промыть раствором борной кислоты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;</w:t>
      </w:r>
    </w:p>
    <w:p w:rsidR="0020370C" w:rsidRDefault="0020370C" w:rsidP="004F2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</w:t>
      </w:r>
      <w:r w:rsidR="004625A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Проводить опыты </w:t>
      </w:r>
      <w:r w:rsidR="00846FC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следует </w:t>
      </w:r>
      <w:r w:rsidR="004625A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строго по инструкции</w:t>
      </w:r>
    </w:p>
    <w:p w:rsidR="00585FEA" w:rsidRPr="00585FEA" w:rsidRDefault="004625A5" w:rsidP="00585FE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8.</w:t>
      </w:r>
      <w:r w:rsidRPr="004625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Физическая минутка</w:t>
      </w:r>
      <w:r w:rsidR="00585F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Соответствие движению (игра).</w:t>
      </w:r>
    </w:p>
    <w:p w:rsidR="00585FEA" w:rsidRPr="00585FEA" w:rsidRDefault="00846FCA" w:rsidP="00585FE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Я 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называ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вещества,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вы 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должны 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соответствующее действ</w:t>
      </w:r>
      <w:r w:rsid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>ие (действия записаны на доске)</w:t>
      </w:r>
      <w:r w:rsidR="00585FEA"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5"/>
        <w:gridCol w:w="2338"/>
      </w:tblGrid>
      <w:tr w:rsidR="00585FEA" w:rsidRPr="00585FEA" w:rsidTr="00D84CA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Класс соединений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Действие</w:t>
            </w:r>
          </w:p>
        </w:tc>
      </w:tr>
      <w:tr w:rsidR="00585FEA" w:rsidRPr="00585FEA" w:rsidTr="00D84CA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поднять правую руку</w:t>
            </w:r>
          </w:p>
        </w:tc>
      </w:tr>
      <w:tr w:rsidR="00585FEA" w:rsidRPr="00585FEA" w:rsidTr="00D84CA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поднять левую руку</w:t>
            </w:r>
          </w:p>
        </w:tc>
      </w:tr>
      <w:tr w:rsidR="00585FEA" w:rsidRPr="00585FEA" w:rsidTr="00D84CA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оксид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левое ухо</w:t>
            </w:r>
          </w:p>
        </w:tc>
      </w:tr>
      <w:tr w:rsidR="00585FEA" w:rsidRPr="00585FEA" w:rsidTr="00D84CA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соль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85FEA" w:rsidRPr="00585FEA" w:rsidRDefault="00585FEA" w:rsidP="00D84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хлопок в ладоши</w:t>
            </w:r>
          </w:p>
        </w:tc>
      </w:tr>
    </w:tbl>
    <w:p w:rsidR="00585FEA" w:rsidRPr="00585FEA" w:rsidRDefault="00585FEA" w:rsidP="00585FE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5F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Гидроксид кальция, оксид азота (V), фосфорная кислота, нитрат магния, гидроксид меди (II), оксид натрия, серная кислота, хлорид серебра.</w:t>
      </w:r>
    </w:p>
    <w:p w:rsidR="00585FEA" w:rsidRPr="004625A5" w:rsidRDefault="00585FEA" w:rsidP="004F2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46FCA" w:rsidRPr="00680743" w:rsidRDefault="00846FCA" w:rsidP="00846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80743">
        <w:rPr>
          <w:rFonts w:ascii="Times New Roman" w:hAnsi="Times New Roman" w:cs="Times New Roman"/>
          <w:b/>
          <w:sz w:val="28"/>
          <w:szCs w:val="28"/>
        </w:rPr>
        <w:t>. Лабораторный опыт</w:t>
      </w:r>
    </w:p>
    <w:p w:rsidR="00E75CBA" w:rsidRDefault="00E75CBA" w:rsidP="004F2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Даны вещества: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гидроксид натрия, карбонат натрия и соляная кислота</w:t>
      </w:r>
    </w:p>
    <w:p w:rsidR="00680743" w:rsidRDefault="00680743" w:rsidP="00680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Запишите  уравнения диссоциации и предскажите  среду раствора со значениями рН</w:t>
      </w:r>
    </w:p>
    <w:p w:rsidR="00680743" w:rsidRDefault="00680743" w:rsidP="00680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NаOH ↔</w:t>
      </w:r>
    </w:p>
    <w:p w:rsidR="00680743" w:rsidRDefault="00680743" w:rsidP="00680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 w:rsidRPr="002024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 w:rsidRPr="002024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↔</w:t>
      </w:r>
    </w:p>
    <w:p w:rsidR="00680743" w:rsidRDefault="00680743" w:rsidP="00680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↔</w:t>
      </w:r>
    </w:p>
    <w:p w:rsidR="002B6353" w:rsidRDefault="002B6353" w:rsidP="002B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подтвердилась, окрашенные растворы имеют щелочную среду;  </w:t>
      </w:r>
    </w:p>
    <w:p w:rsidR="002B6353" w:rsidRDefault="002B6353" w:rsidP="002B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пробирках №1 -      </w:t>
      </w:r>
    </w:p>
    <w:p w:rsidR="002B6353" w:rsidRDefault="002B6353" w:rsidP="002B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пробирках №2 -      </w:t>
      </w:r>
    </w:p>
    <w:p w:rsidR="002B6353" w:rsidRDefault="002B6353" w:rsidP="002B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пробирках №3 -    </w:t>
      </w:r>
    </w:p>
    <w:p w:rsidR="002B6353" w:rsidRPr="00617534" w:rsidRDefault="002B6353" w:rsidP="002B6353">
      <w:pPr>
        <w:rPr>
          <w:rFonts w:ascii="Times New Roman" w:hAnsi="Times New Roman" w:cs="Times New Roman"/>
          <w:b/>
          <w:sz w:val="28"/>
          <w:szCs w:val="28"/>
        </w:rPr>
      </w:pPr>
    </w:p>
    <w:p w:rsidR="002B6353" w:rsidRPr="00617534" w:rsidRDefault="002B6353" w:rsidP="002B6353">
      <w:pPr>
        <w:rPr>
          <w:rFonts w:ascii="Times New Roman" w:hAnsi="Times New Roman" w:cs="Times New Roman"/>
          <w:b/>
          <w:sz w:val="28"/>
          <w:szCs w:val="28"/>
        </w:rPr>
      </w:pPr>
      <w:r w:rsidRPr="0061753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2B6353" w:rsidRDefault="002B6353" w:rsidP="002B63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ионов </w:t>
      </w:r>
      <w:r w:rsidRPr="00C1518A">
        <w:rPr>
          <w:rFonts w:ascii="Times New Roman" w:hAnsi="Times New Roman" w:cs="Times New Roman"/>
          <w:b/>
          <w:sz w:val="28"/>
          <w:szCs w:val="28"/>
        </w:rPr>
        <w:t>Н</w:t>
      </w:r>
      <w:r w:rsidRPr="00C1518A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 говорит   о наличии кислотной среды;  ионов </w:t>
      </w:r>
      <w:r w:rsidRPr="00C1518A">
        <w:rPr>
          <w:rFonts w:ascii="Times New Roman" w:hAnsi="Times New Roman" w:cs="Times New Roman"/>
          <w:b/>
          <w:sz w:val="28"/>
          <w:szCs w:val="28"/>
        </w:rPr>
        <w:t>ОН</w:t>
      </w:r>
      <w:r w:rsidRPr="00C1518A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10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наличии щелочной среды; а  среда соли определяется сильным ионом.</w:t>
      </w:r>
    </w:p>
    <w:p w:rsidR="002B6353" w:rsidRDefault="002B6353" w:rsidP="002B63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Доказательством  среды  является изменение окраски индикатора и показания  рН.</w:t>
      </w:r>
    </w:p>
    <w:p w:rsidR="00846FCA" w:rsidRDefault="00846FCA" w:rsidP="00680743">
      <w:pPr>
        <w:rPr>
          <w:rFonts w:ascii="Times New Roman" w:hAnsi="Times New Roman" w:cs="Times New Roman"/>
          <w:sz w:val="28"/>
          <w:szCs w:val="28"/>
        </w:rPr>
      </w:pPr>
    </w:p>
    <w:p w:rsidR="00846FCA" w:rsidRPr="002B6353" w:rsidRDefault="00846FCA" w:rsidP="00846FCA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6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2B635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Теперь мы с вами подведем итоги. </w:t>
      </w:r>
    </w:p>
    <w:p w:rsidR="00846FCA" w:rsidRPr="00846FCA" w:rsidRDefault="00846FCA" w:rsidP="00846FC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И для закрепления того, что мы с вами прошли, выполним тест “Улыбка”. В задании по вариантам выберите правильный ответ и обведите красной ручкой или фломастером соответствующие точки на рисунке. А теперь эти точки соедините линией. Затем поднимите свои работы, и я увижу ваши улыбки.</w:t>
      </w:r>
    </w:p>
    <w:p w:rsidR="00846FCA" w:rsidRPr="00846FCA" w:rsidRDefault="00846FCA" w:rsidP="00846FC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Забавная рожица для ответов на вопросы теста. </w:t>
      </w: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Верхний ряд кружков соответствует ответу “а”, средний – “б”, нижний – “в”.</w:t>
      </w: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ответы верные, то получается улыбка, как показано на рисунке. (Приложение 1)</w:t>
      </w:r>
    </w:p>
    <w:p w:rsidR="00846FCA" w:rsidRPr="00846FCA" w:rsidRDefault="00846FCA" w:rsidP="00846FCA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Тест “Улыбка”</w:t>
      </w:r>
    </w:p>
    <w:p w:rsidR="00846FCA" w:rsidRPr="00846FCA" w:rsidRDefault="00846FCA" w:rsidP="00846FC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1) Из предложенного перечня выберите оксид:</w:t>
      </w:r>
    </w:p>
    <w:p w:rsidR="00846FCA" w:rsidRPr="00846FCA" w:rsidRDefault="00846FCA" w:rsidP="00846FC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а) Na</w:t>
      </w: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 xml:space="preserve">2 </w:t>
      </w: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О; б) Na(OH); в) H</w:t>
      </w: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PO</w:t>
      </w: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</w:p>
    <w:p w:rsidR="00846FCA" w:rsidRPr="00846FCA" w:rsidRDefault="00846FCA" w:rsidP="00846FC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2) Вещества, состоящие из атомов Н и кислотных остатков называются:</w:t>
      </w:r>
    </w:p>
    <w:p w:rsidR="00846FCA" w:rsidRPr="00846FCA" w:rsidRDefault="00846FCA" w:rsidP="00846FC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а) основание; б) кислота; в) соль.</w:t>
      </w:r>
    </w:p>
    <w:p w:rsidR="00846FCA" w:rsidRPr="00846FCA" w:rsidRDefault="00846FCA" w:rsidP="00846FC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3) В растворах щелочей фенолфталеин имеет цвет:</w:t>
      </w:r>
    </w:p>
    <w:p w:rsidR="00846FCA" w:rsidRPr="00846FCA" w:rsidRDefault="00846FCA" w:rsidP="00846FC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а) бесцветный; б) синий; в) малиновый.</w:t>
      </w:r>
    </w:p>
    <w:p w:rsidR="00846FCA" w:rsidRPr="00846FCA" w:rsidRDefault="00846FCA" w:rsidP="00846FC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4) Из предложенного перечня выберите щелочь:</w:t>
      </w:r>
    </w:p>
    <w:p w:rsidR="00846FCA" w:rsidRPr="00846FCA" w:rsidRDefault="00846FCA" w:rsidP="00846FC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а) гидроксид железа (II); б) гидроксид натрия; в) гидроксид цинка (II).</w:t>
      </w:r>
    </w:p>
    <w:p w:rsidR="00846FCA" w:rsidRPr="00846FCA" w:rsidRDefault="00846FCA" w:rsidP="00846FC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5) Вещества, состоящие из атомов металлов и кислотных остатков называются:</w:t>
      </w:r>
    </w:p>
    <w:p w:rsidR="00846FCA" w:rsidRDefault="00846FCA" w:rsidP="00846FC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color w:val="333333"/>
          <w:sz w:val="28"/>
          <w:szCs w:val="28"/>
        </w:rPr>
        <w:t>а) соли; б) кислоты; в) основания.</w:t>
      </w:r>
    </w:p>
    <w:p w:rsidR="00846FCA" w:rsidRPr="00846FCA" w:rsidRDefault="00846FCA" w:rsidP="00846FC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6FC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048125" cy="4314825"/>
            <wp:effectExtent l="19050" t="0" r="9525" b="0"/>
            <wp:docPr id="1" name="Рисунок 1" descr="http://festival.1september.ru/articles/63018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0184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C0" w:rsidRPr="006F40C0" w:rsidRDefault="006F40C0" w:rsidP="00680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CA" w:rsidRDefault="006F40C0" w:rsidP="00680743">
      <w:pPr>
        <w:rPr>
          <w:rFonts w:ascii="Times New Roman" w:hAnsi="Times New Roman" w:cs="Times New Roman"/>
          <w:sz w:val="28"/>
          <w:szCs w:val="28"/>
        </w:rPr>
      </w:pPr>
      <w:r w:rsidRPr="006F40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40C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составить презентацию или сообщение  по выбору на темы «Применение кислот», «Применение оснований», «Применение солей»</w:t>
      </w:r>
    </w:p>
    <w:p w:rsidR="006F40C0" w:rsidRPr="00846FCA" w:rsidRDefault="006F40C0" w:rsidP="00680743">
      <w:pPr>
        <w:rPr>
          <w:rFonts w:ascii="Times New Roman" w:hAnsi="Times New Roman" w:cs="Times New Roman"/>
          <w:sz w:val="28"/>
          <w:szCs w:val="28"/>
        </w:rPr>
      </w:pPr>
    </w:p>
    <w:p w:rsidR="00081C55" w:rsidRPr="00081C55" w:rsidRDefault="00081C55" w:rsidP="004F2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212A3" w:rsidRDefault="00D212A3"/>
    <w:sectPr w:rsidR="00D212A3" w:rsidSect="00EA27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A49" w:rsidRDefault="00E81A49" w:rsidP="00F94583">
      <w:pPr>
        <w:spacing w:after="0" w:line="240" w:lineRule="auto"/>
      </w:pPr>
      <w:r>
        <w:separator/>
      </w:r>
    </w:p>
  </w:endnote>
  <w:endnote w:type="continuationSeparator" w:id="1">
    <w:p w:rsidR="00E81A49" w:rsidRDefault="00E81A49" w:rsidP="00F9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A49" w:rsidRDefault="00E81A49" w:rsidP="00F94583">
      <w:pPr>
        <w:spacing w:after="0" w:line="240" w:lineRule="auto"/>
      </w:pPr>
      <w:r>
        <w:separator/>
      </w:r>
    </w:p>
  </w:footnote>
  <w:footnote w:type="continuationSeparator" w:id="1">
    <w:p w:rsidR="00E81A49" w:rsidRDefault="00E81A49" w:rsidP="00F9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9796"/>
    </w:sdtPr>
    <w:sdtContent>
      <w:p w:rsidR="00D84CA9" w:rsidRDefault="001424E7">
        <w:pPr>
          <w:pStyle w:val="a4"/>
          <w:jc w:val="center"/>
        </w:pPr>
        <w:fldSimple w:instr=" PAGE   \* MERGEFORMAT ">
          <w:r w:rsidR="00BE5084">
            <w:rPr>
              <w:noProof/>
            </w:rPr>
            <w:t>4</w:t>
          </w:r>
        </w:fldSimple>
      </w:p>
    </w:sdtContent>
  </w:sdt>
  <w:p w:rsidR="00D84CA9" w:rsidRDefault="00D84C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9EA"/>
    <w:multiLevelType w:val="hybridMultilevel"/>
    <w:tmpl w:val="48F68C2A"/>
    <w:lvl w:ilvl="0" w:tplc="C4547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01E7"/>
    <w:multiLevelType w:val="hybridMultilevel"/>
    <w:tmpl w:val="AB901D20"/>
    <w:lvl w:ilvl="0" w:tplc="B4F0DC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2045A3"/>
    <w:multiLevelType w:val="hybridMultilevel"/>
    <w:tmpl w:val="19844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47993"/>
    <w:multiLevelType w:val="multilevel"/>
    <w:tmpl w:val="895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644A8"/>
    <w:multiLevelType w:val="hybridMultilevel"/>
    <w:tmpl w:val="24DEBD6E"/>
    <w:lvl w:ilvl="0" w:tplc="789697A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i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62D6F38"/>
    <w:multiLevelType w:val="hybridMultilevel"/>
    <w:tmpl w:val="59FC6D32"/>
    <w:lvl w:ilvl="0" w:tplc="04EAD0F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BD9"/>
    <w:rsid w:val="00081C55"/>
    <w:rsid w:val="000C0708"/>
    <w:rsid w:val="001424E7"/>
    <w:rsid w:val="001F7D8D"/>
    <w:rsid w:val="0020370C"/>
    <w:rsid w:val="00232BD9"/>
    <w:rsid w:val="002B6353"/>
    <w:rsid w:val="002F6793"/>
    <w:rsid w:val="003553E6"/>
    <w:rsid w:val="003C3C89"/>
    <w:rsid w:val="003E3EE6"/>
    <w:rsid w:val="00440026"/>
    <w:rsid w:val="004625A5"/>
    <w:rsid w:val="004B378A"/>
    <w:rsid w:val="004F2FD4"/>
    <w:rsid w:val="005552A7"/>
    <w:rsid w:val="00585FEA"/>
    <w:rsid w:val="005E1164"/>
    <w:rsid w:val="00641656"/>
    <w:rsid w:val="006545B0"/>
    <w:rsid w:val="00680743"/>
    <w:rsid w:val="006F40C0"/>
    <w:rsid w:val="0078566E"/>
    <w:rsid w:val="00846FCA"/>
    <w:rsid w:val="008518FF"/>
    <w:rsid w:val="008C6ECD"/>
    <w:rsid w:val="00960175"/>
    <w:rsid w:val="009A236E"/>
    <w:rsid w:val="009C3851"/>
    <w:rsid w:val="00A21CF6"/>
    <w:rsid w:val="00A21E17"/>
    <w:rsid w:val="00B536B5"/>
    <w:rsid w:val="00B77310"/>
    <w:rsid w:val="00BE081E"/>
    <w:rsid w:val="00BE5084"/>
    <w:rsid w:val="00C02B60"/>
    <w:rsid w:val="00C03718"/>
    <w:rsid w:val="00D212A3"/>
    <w:rsid w:val="00D371D8"/>
    <w:rsid w:val="00D84CA9"/>
    <w:rsid w:val="00E75CBA"/>
    <w:rsid w:val="00E81A49"/>
    <w:rsid w:val="00E97B7B"/>
    <w:rsid w:val="00EA0FFA"/>
    <w:rsid w:val="00EA27DE"/>
    <w:rsid w:val="00F507B4"/>
    <w:rsid w:val="00F9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583"/>
  </w:style>
  <w:style w:type="paragraph" w:styleId="a6">
    <w:name w:val="footer"/>
    <w:basedOn w:val="a"/>
    <w:link w:val="a7"/>
    <w:uiPriority w:val="99"/>
    <w:semiHidden/>
    <w:unhideWhenUsed/>
    <w:rsid w:val="00F9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583"/>
  </w:style>
  <w:style w:type="paragraph" w:styleId="a8">
    <w:name w:val="Balloon Text"/>
    <w:basedOn w:val="a"/>
    <w:link w:val="a9"/>
    <w:uiPriority w:val="99"/>
    <w:semiHidden/>
    <w:unhideWhenUsed/>
    <w:rsid w:val="0084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dcterms:created xsi:type="dcterms:W3CDTF">2014-03-14T17:47:00Z</dcterms:created>
  <dcterms:modified xsi:type="dcterms:W3CDTF">2014-03-22T16:59:00Z</dcterms:modified>
</cp:coreProperties>
</file>