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02" w:rsidRDefault="00370E02" w:rsidP="00370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ЯМАЛО-НЕНЕЦКИЙ АВТОНОМНЫЙ ОКРУГ</w:t>
      </w:r>
    </w:p>
    <w:p w:rsidR="00370E02" w:rsidRDefault="00370E02" w:rsidP="00370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ДЕПАРТАМЕНТ ОБРАЗОВАНИЯ   АДМИНИСТРАЦИИ ПУРОВСКОГО РАЙОНА</w:t>
      </w:r>
    </w:p>
    <w:p w:rsidR="00370E02" w:rsidRDefault="00370E02" w:rsidP="00370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«СРЕДНЯЯ ОБЩЕОБРАЗОВАТЕЛЬНАЯ ШКОЛА № 2» </w:t>
      </w:r>
    </w:p>
    <w:p w:rsidR="00370E02" w:rsidRDefault="00370E02" w:rsidP="00370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Уренгой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</w:t>
      </w:r>
    </w:p>
    <w:p w:rsidR="00370E02" w:rsidRDefault="00370E02" w:rsidP="00370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629860, Ямало-Ненецкий автономный округ,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ренгой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57а</w:t>
      </w:r>
    </w:p>
    <w:p w:rsidR="00370E02" w:rsidRDefault="00370E02" w:rsidP="00370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факс) 34934 9-25-67</w:t>
      </w: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</w:p>
    <w:p w:rsidR="00B269B5" w:rsidRPr="00B269B5" w:rsidRDefault="00B0322F" w:rsidP="00B26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9B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269B5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</w:t>
      </w:r>
    </w:p>
    <w:p w:rsidR="00370E02" w:rsidRPr="00B269B5" w:rsidRDefault="00B0322F" w:rsidP="00B26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9B5">
        <w:rPr>
          <w:rFonts w:ascii="Times New Roman" w:hAnsi="Times New Roman" w:cs="Times New Roman"/>
          <w:sz w:val="28"/>
          <w:szCs w:val="28"/>
        </w:rPr>
        <w:t>«Современный учитель: личность и профессиональная деятельность»</w:t>
      </w:r>
    </w:p>
    <w:p w:rsidR="00B269B5" w:rsidRPr="00B0322F" w:rsidRDefault="00B269B5" w:rsidP="00B26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копилку учителя» (методическая разработка урока)</w:t>
      </w: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химия</w:t>
      </w: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химии. 9 класс</w:t>
      </w: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Предмет органической химии</w:t>
      </w:r>
    </w:p>
    <w:p w:rsidR="00370E02" w:rsidRDefault="00370E02" w:rsidP="00370E0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-ориентированный урок с элементами исследования</w:t>
      </w:r>
    </w:p>
    <w:p w:rsidR="00370E02" w:rsidRDefault="00370E02" w:rsidP="00370E0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02" w:rsidRDefault="00370E02" w:rsidP="00370E02">
      <w:pPr>
        <w:rPr>
          <w:rFonts w:ascii="Times New Roman" w:hAnsi="Times New Roman" w:cs="Times New Roman"/>
          <w:sz w:val="28"/>
          <w:szCs w:val="28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Берестюк Валентина Аликовна, </w:t>
      </w:r>
    </w:p>
    <w:p w:rsidR="00370E02" w:rsidRDefault="00370E02" w:rsidP="00370E0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МБОУ СОШ №2</w:t>
      </w:r>
    </w:p>
    <w:p w:rsidR="00370E02" w:rsidRDefault="00370E02" w:rsidP="00370E02">
      <w:pPr>
        <w:jc w:val="center"/>
        <w:rPr>
          <w:rFonts w:eastAsia="Times New Roman"/>
          <w:color w:val="424242"/>
          <w:sz w:val="28"/>
          <w:szCs w:val="28"/>
        </w:rPr>
      </w:pPr>
    </w:p>
    <w:p w:rsidR="00370E02" w:rsidRDefault="00370E02" w:rsidP="00370E02">
      <w:pPr>
        <w:jc w:val="center"/>
        <w:rPr>
          <w:rFonts w:eastAsia="Times New Roman"/>
          <w:color w:val="424242"/>
        </w:rPr>
      </w:pPr>
    </w:p>
    <w:p w:rsidR="00370E02" w:rsidRDefault="00370E02" w:rsidP="00370E02">
      <w:pPr>
        <w:jc w:val="center"/>
        <w:rPr>
          <w:rFonts w:eastAsia="Times New Roman"/>
          <w:color w:val="424242"/>
        </w:rPr>
      </w:pPr>
    </w:p>
    <w:p w:rsidR="00370E02" w:rsidRDefault="00370E02" w:rsidP="00370E02">
      <w:pPr>
        <w:jc w:val="center"/>
        <w:rPr>
          <w:rFonts w:eastAsia="Times New Roman"/>
          <w:color w:val="424242"/>
        </w:rPr>
      </w:pPr>
    </w:p>
    <w:p w:rsidR="00370E02" w:rsidRDefault="00370E02" w:rsidP="00370E0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424242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Уренгой</w:t>
      </w:r>
    </w:p>
    <w:p w:rsidR="00370E02" w:rsidRDefault="00370E02" w:rsidP="00370E0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370E02" w:rsidRDefault="00370E02" w:rsidP="00370E0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70E02" w:rsidRDefault="00370E02" w:rsidP="00370E02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E02" w:rsidRDefault="00370E02" w:rsidP="00370E02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971" w:rsidRPr="00B06A24" w:rsidRDefault="00B0322F" w:rsidP="00B0322F">
      <w:pPr>
        <w:pStyle w:val="a3"/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</w:t>
      </w:r>
      <w:r w:rsidR="00BF4428" w:rsidRPr="00B06A24">
        <w:rPr>
          <w:rFonts w:ascii="Times New Roman" w:hAnsi="Times New Roman" w:cs="Times New Roman"/>
          <w:b/>
          <w:sz w:val="28"/>
          <w:szCs w:val="28"/>
        </w:rPr>
        <w:t>редмет органической химии</w:t>
      </w:r>
    </w:p>
    <w:p w:rsidR="0036511E" w:rsidRPr="00B06A24" w:rsidRDefault="00BF4428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06A24">
        <w:rPr>
          <w:rFonts w:ascii="Times New Roman" w:hAnsi="Times New Roman" w:cs="Times New Roman"/>
          <w:sz w:val="28"/>
          <w:szCs w:val="28"/>
        </w:rPr>
        <w:t>: сформировать представление о том, что является предметом изучения органической химии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 xml:space="preserve">Тип урока: исследовательский, </w:t>
      </w:r>
      <w:proofErr w:type="spellStart"/>
      <w:r w:rsidRPr="00B06A2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B06A24">
        <w:rPr>
          <w:rFonts w:ascii="Times New Roman" w:hAnsi="Times New Roman" w:cs="Times New Roman"/>
          <w:sz w:val="28"/>
          <w:szCs w:val="28"/>
        </w:rPr>
        <w:t>-ориентированный урок</w:t>
      </w:r>
    </w:p>
    <w:p w:rsidR="00604971" w:rsidRPr="00B06A24" w:rsidRDefault="00BF4428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B06A24">
        <w:rPr>
          <w:rFonts w:ascii="Times New Roman" w:hAnsi="Times New Roman" w:cs="Times New Roman"/>
          <w:sz w:val="28"/>
          <w:szCs w:val="28"/>
        </w:rPr>
        <w:t>:</w:t>
      </w:r>
    </w:p>
    <w:p w:rsidR="00604971" w:rsidRPr="00B06A24" w:rsidRDefault="00BF4428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1)   актуализация знаний о неорганических веществах (состав, строение, генетическая связь)</w:t>
      </w:r>
    </w:p>
    <w:p w:rsidR="0036511E" w:rsidRPr="00B06A24" w:rsidRDefault="00BF4428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 xml:space="preserve">2) </w:t>
      </w:r>
      <w:r w:rsidR="0036511E" w:rsidRPr="00B06A24">
        <w:rPr>
          <w:rFonts w:ascii="Times New Roman" w:hAnsi="Times New Roman" w:cs="Times New Roman"/>
          <w:sz w:val="28"/>
          <w:szCs w:val="28"/>
        </w:rPr>
        <w:t>обеспечить усвоение понятия  «органические вещества»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- формирование исследовательских навыков при изучении нового учебного материала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-развитие умения анализировать,  сравнивать,  выделять общие принципы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-развитие познавательного интереса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511E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-формирование умений и навыков работать в группе</w:t>
      </w:r>
    </w:p>
    <w:p w:rsidR="00604971" w:rsidRPr="00B06A24" w:rsidRDefault="00BF4428" w:rsidP="00B06A2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F62B92" w:rsidRPr="00B06A24" w:rsidRDefault="00DB5F65" w:rsidP="00B06A24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О</w:t>
      </w:r>
      <w:r w:rsidR="00F62B92" w:rsidRPr="00B06A24">
        <w:rPr>
          <w:rFonts w:ascii="Times New Roman" w:hAnsi="Times New Roman" w:cs="Times New Roman"/>
          <w:sz w:val="28"/>
          <w:szCs w:val="28"/>
        </w:rPr>
        <w:t>рганизационный момент</w:t>
      </w:r>
    </w:p>
    <w:p w:rsidR="00604971" w:rsidRPr="00B06A24" w:rsidRDefault="00DB5F65" w:rsidP="00B06A24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П</w:t>
      </w:r>
      <w:r w:rsidR="00BF4428" w:rsidRPr="00B06A24">
        <w:rPr>
          <w:rFonts w:ascii="Times New Roman" w:hAnsi="Times New Roman" w:cs="Times New Roman"/>
          <w:sz w:val="28"/>
          <w:szCs w:val="28"/>
        </w:rPr>
        <w:t>остановка проблемы</w:t>
      </w:r>
    </w:p>
    <w:p w:rsidR="00604971" w:rsidRPr="00B06A24" w:rsidRDefault="00DB5F65" w:rsidP="00B06A24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А</w:t>
      </w:r>
      <w:r w:rsidR="00BF4428" w:rsidRPr="00B06A24">
        <w:rPr>
          <w:rFonts w:ascii="Times New Roman" w:hAnsi="Times New Roman" w:cs="Times New Roman"/>
          <w:sz w:val="28"/>
          <w:szCs w:val="28"/>
        </w:rPr>
        <w:t>ктуализация знаний</w:t>
      </w:r>
      <w:r w:rsidR="00F62B92" w:rsidRPr="00B06A24">
        <w:rPr>
          <w:rFonts w:ascii="Times New Roman" w:hAnsi="Times New Roman" w:cs="Times New Roman"/>
          <w:sz w:val="28"/>
          <w:szCs w:val="28"/>
        </w:rPr>
        <w:t xml:space="preserve"> (состав, строение, свойства неорганических веществ)</w:t>
      </w:r>
    </w:p>
    <w:p w:rsidR="00F62B92" w:rsidRPr="00B06A24" w:rsidRDefault="00DB5F65" w:rsidP="00B06A24">
      <w:pPr>
        <w:pStyle w:val="aa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И</w:t>
      </w:r>
      <w:r w:rsidR="00BF4428" w:rsidRPr="00B06A24">
        <w:rPr>
          <w:rFonts w:ascii="Times New Roman" w:hAnsi="Times New Roman" w:cs="Times New Roman"/>
          <w:sz w:val="28"/>
          <w:szCs w:val="28"/>
        </w:rPr>
        <w:t xml:space="preserve">сследование </w:t>
      </w:r>
      <w:r w:rsidRPr="00B06A24">
        <w:rPr>
          <w:rFonts w:ascii="Times New Roman" w:hAnsi="Times New Roman" w:cs="Times New Roman"/>
          <w:sz w:val="28"/>
          <w:szCs w:val="28"/>
        </w:rPr>
        <w:t xml:space="preserve"> органических веществ. Теоретическая часть - состав, строение</w:t>
      </w:r>
      <w:r w:rsidR="00783F51" w:rsidRPr="00B06A24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B06A24">
        <w:rPr>
          <w:rFonts w:ascii="Times New Roman" w:hAnsi="Times New Roman" w:cs="Times New Roman"/>
          <w:sz w:val="28"/>
          <w:szCs w:val="28"/>
        </w:rPr>
        <w:t xml:space="preserve">. Практическая часть – исследование </w:t>
      </w:r>
      <w:r w:rsidR="00B06A24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B06A24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Pr="00B06A2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A24">
        <w:rPr>
          <w:rFonts w:ascii="Times New Roman" w:hAnsi="Times New Roman" w:cs="Times New Roman"/>
          <w:sz w:val="28"/>
          <w:szCs w:val="28"/>
        </w:rPr>
        <w:t>едложенных веществ.</w:t>
      </w:r>
    </w:p>
    <w:p w:rsidR="00DB5F65" w:rsidRPr="00B06A24" w:rsidRDefault="00B06A24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F65" w:rsidRPr="00B06A24">
        <w:rPr>
          <w:rFonts w:ascii="Times New Roman" w:hAnsi="Times New Roman" w:cs="Times New Roman"/>
          <w:sz w:val="28"/>
          <w:szCs w:val="28"/>
        </w:rPr>
        <w:t xml:space="preserve">5. Определение темы урока, обобщение и закрепление </w:t>
      </w:r>
      <w:r w:rsidR="00783F51" w:rsidRPr="00B06A24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DB5F65" w:rsidRPr="00B06A24">
        <w:rPr>
          <w:rFonts w:ascii="Times New Roman" w:hAnsi="Times New Roman" w:cs="Times New Roman"/>
          <w:sz w:val="28"/>
          <w:szCs w:val="28"/>
        </w:rPr>
        <w:t>материал</w:t>
      </w:r>
      <w:r w:rsidR="00783F51" w:rsidRPr="00B06A24">
        <w:rPr>
          <w:rFonts w:ascii="Times New Roman" w:hAnsi="Times New Roman" w:cs="Times New Roman"/>
          <w:sz w:val="28"/>
          <w:szCs w:val="28"/>
        </w:rPr>
        <w:t xml:space="preserve">а сопровождается </w:t>
      </w:r>
      <w:r w:rsidR="00DB5F65" w:rsidRPr="00B06A24">
        <w:rPr>
          <w:rFonts w:ascii="Times New Roman" w:hAnsi="Times New Roman" w:cs="Times New Roman"/>
          <w:sz w:val="28"/>
          <w:szCs w:val="28"/>
        </w:rPr>
        <w:t>презентацией  «</w:t>
      </w:r>
      <w:r w:rsidR="00783F51" w:rsidRPr="00B06A24">
        <w:rPr>
          <w:rFonts w:ascii="Times New Roman" w:hAnsi="Times New Roman" w:cs="Times New Roman"/>
          <w:sz w:val="28"/>
          <w:szCs w:val="28"/>
        </w:rPr>
        <w:t xml:space="preserve"> Предмет органической химии. О</w:t>
      </w:r>
      <w:r w:rsidR="00DB5F65" w:rsidRPr="00B06A24">
        <w:rPr>
          <w:rFonts w:ascii="Times New Roman" w:hAnsi="Times New Roman" w:cs="Times New Roman"/>
          <w:sz w:val="28"/>
          <w:szCs w:val="28"/>
        </w:rPr>
        <w:t>рганические вещества».</w:t>
      </w:r>
    </w:p>
    <w:p w:rsidR="008151DA" w:rsidRPr="00B06A24" w:rsidRDefault="008151DA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Урок проводится в проблемно-диалоговой форме, которую организует учитель.</w:t>
      </w:r>
      <w:r w:rsidR="007E40A7">
        <w:rPr>
          <w:rFonts w:ascii="Times New Roman" w:hAnsi="Times New Roman" w:cs="Times New Roman"/>
          <w:sz w:val="28"/>
          <w:szCs w:val="28"/>
        </w:rPr>
        <w:t xml:space="preserve"> Возможно предусмотреть  2 часа на данный урок.</w:t>
      </w:r>
    </w:p>
    <w:p w:rsidR="008151DA" w:rsidRPr="00B06A24" w:rsidRDefault="008151DA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В начале урока класс делится на 3</w:t>
      </w:r>
      <w:r w:rsidR="005B251B">
        <w:rPr>
          <w:rFonts w:ascii="Times New Roman" w:hAnsi="Times New Roman" w:cs="Times New Roman"/>
          <w:sz w:val="28"/>
          <w:szCs w:val="28"/>
        </w:rPr>
        <w:t>-4</w:t>
      </w:r>
      <w:r w:rsidRPr="00B06A2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B251B">
        <w:rPr>
          <w:rFonts w:ascii="Times New Roman" w:hAnsi="Times New Roman" w:cs="Times New Roman"/>
          <w:sz w:val="28"/>
          <w:szCs w:val="28"/>
        </w:rPr>
        <w:t xml:space="preserve"> (на усмотрение учителя)</w:t>
      </w:r>
      <w:r w:rsidRPr="00B06A24">
        <w:rPr>
          <w:rFonts w:ascii="Times New Roman" w:hAnsi="Times New Roman" w:cs="Times New Roman"/>
          <w:sz w:val="28"/>
          <w:szCs w:val="28"/>
        </w:rPr>
        <w:t xml:space="preserve">. Для каждой группы на учебных столах имеется </w:t>
      </w:r>
      <w:proofErr w:type="spellStart"/>
      <w:r w:rsidR="00B06A24">
        <w:rPr>
          <w:rFonts w:ascii="Times New Roman" w:hAnsi="Times New Roman" w:cs="Times New Roman"/>
          <w:sz w:val="28"/>
          <w:szCs w:val="28"/>
        </w:rPr>
        <w:t>шаростержневой</w:t>
      </w:r>
      <w:proofErr w:type="spellEnd"/>
      <w:r w:rsidR="00B06A24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Pr="00B06A24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DB5F65" w:rsidRPr="00B06A24">
        <w:rPr>
          <w:rFonts w:ascii="Times New Roman" w:hAnsi="Times New Roman" w:cs="Times New Roman"/>
          <w:sz w:val="28"/>
          <w:szCs w:val="28"/>
        </w:rPr>
        <w:t xml:space="preserve">для конструирования </w:t>
      </w:r>
      <w:r w:rsidRPr="00B06A24">
        <w:rPr>
          <w:rFonts w:ascii="Times New Roman" w:hAnsi="Times New Roman" w:cs="Times New Roman"/>
          <w:sz w:val="28"/>
          <w:szCs w:val="28"/>
        </w:rPr>
        <w:t>молекул, инструкция, правила техники безопасности, листы черновиков, фломастеры.</w:t>
      </w:r>
    </w:p>
    <w:p w:rsidR="008151DA" w:rsidRPr="00B06A24" w:rsidRDefault="008151DA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 xml:space="preserve">На </w:t>
      </w:r>
      <w:r w:rsidR="0036511E" w:rsidRPr="00B06A24">
        <w:rPr>
          <w:rFonts w:ascii="Times New Roman" w:hAnsi="Times New Roman" w:cs="Times New Roman"/>
          <w:sz w:val="28"/>
          <w:szCs w:val="28"/>
        </w:rPr>
        <w:t>демонстрационном столе готовы   наборы</w:t>
      </w:r>
      <w:r w:rsidRPr="00B06A24">
        <w:rPr>
          <w:rFonts w:ascii="Times New Roman" w:hAnsi="Times New Roman" w:cs="Times New Roman"/>
          <w:sz w:val="28"/>
          <w:szCs w:val="28"/>
        </w:rPr>
        <w:t xml:space="preserve"> для проведения химического эксперимента.</w:t>
      </w:r>
    </w:p>
    <w:p w:rsidR="008151DA" w:rsidRPr="00B06A24" w:rsidRDefault="00783F51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Оборудование и вещества</w:t>
      </w:r>
      <w:r w:rsidR="008151DA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="0036511E" w:rsidRPr="00B06A24">
        <w:rPr>
          <w:rFonts w:ascii="Times New Roman" w:hAnsi="Times New Roman" w:cs="Times New Roman"/>
          <w:sz w:val="28"/>
          <w:szCs w:val="28"/>
        </w:rPr>
        <w:t>(одинаковый набор для всех групп)</w:t>
      </w:r>
      <w:r w:rsidRPr="00B06A24">
        <w:rPr>
          <w:rFonts w:ascii="Times New Roman" w:hAnsi="Times New Roman" w:cs="Times New Roman"/>
          <w:sz w:val="28"/>
          <w:szCs w:val="28"/>
        </w:rPr>
        <w:t>:</w:t>
      </w:r>
    </w:p>
    <w:p w:rsidR="008151DA" w:rsidRPr="00B06A24" w:rsidRDefault="0036511E" w:rsidP="00B06A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A24">
        <w:rPr>
          <w:rFonts w:ascii="Times New Roman" w:hAnsi="Times New Roman" w:cs="Times New Roman"/>
          <w:sz w:val="28"/>
          <w:szCs w:val="28"/>
        </w:rPr>
        <w:t xml:space="preserve">Парафиновая свеча, </w:t>
      </w:r>
      <w:r w:rsidR="00F62B92" w:rsidRPr="00B06A24">
        <w:rPr>
          <w:rFonts w:ascii="Times New Roman" w:hAnsi="Times New Roman" w:cs="Times New Roman"/>
          <w:sz w:val="28"/>
          <w:szCs w:val="28"/>
        </w:rPr>
        <w:t xml:space="preserve">  </w:t>
      </w:r>
      <w:r w:rsidRPr="00B06A24">
        <w:rPr>
          <w:rFonts w:ascii="Times New Roman" w:hAnsi="Times New Roman" w:cs="Times New Roman"/>
          <w:sz w:val="28"/>
          <w:szCs w:val="28"/>
        </w:rPr>
        <w:t>асбестовая сетка</w:t>
      </w:r>
      <w:r w:rsidR="00AE4F89" w:rsidRPr="00B06A24">
        <w:rPr>
          <w:rFonts w:ascii="Times New Roman" w:hAnsi="Times New Roman" w:cs="Times New Roman"/>
          <w:sz w:val="28"/>
          <w:szCs w:val="28"/>
        </w:rPr>
        <w:t xml:space="preserve">  (4</w:t>
      </w:r>
      <w:r w:rsidR="00F62B92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="00AE4F89" w:rsidRPr="00B06A24">
        <w:rPr>
          <w:rFonts w:ascii="Times New Roman" w:hAnsi="Times New Roman" w:cs="Times New Roman"/>
          <w:sz w:val="28"/>
          <w:szCs w:val="28"/>
        </w:rPr>
        <w:t xml:space="preserve">шт.), </w:t>
      </w:r>
      <w:r w:rsidR="008151DA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="00AE4F89" w:rsidRPr="00B06A24">
        <w:rPr>
          <w:rFonts w:ascii="Times New Roman" w:hAnsi="Times New Roman" w:cs="Times New Roman"/>
          <w:sz w:val="28"/>
          <w:szCs w:val="28"/>
        </w:rPr>
        <w:t xml:space="preserve">спички, </w:t>
      </w:r>
      <w:r w:rsidR="00F62B92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="00AE4F89" w:rsidRPr="00B06A24">
        <w:rPr>
          <w:rFonts w:ascii="Times New Roman" w:hAnsi="Times New Roman" w:cs="Times New Roman"/>
          <w:sz w:val="28"/>
          <w:szCs w:val="28"/>
        </w:rPr>
        <w:t xml:space="preserve">3 фарфоровые чашки, сахар, поваренная соль, спирт этиловый, </w:t>
      </w:r>
      <w:r w:rsidR="00F62B92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="00AE4F89" w:rsidRPr="00B06A24">
        <w:rPr>
          <w:rFonts w:ascii="Times New Roman" w:hAnsi="Times New Roman" w:cs="Times New Roman"/>
          <w:sz w:val="28"/>
          <w:szCs w:val="28"/>
        </w:rPr>
        <w:t>металлический штатив,  тигель, сухое горючее.</w:t>
      </w:r>
      <w:proofErr w:type="gramEnd"/>
    </w:p>
    <w:p w:rsidR="00604971" w:rsidRPr="00B06A24" w:rsidRDefault="00BF4428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Ход урока</w:t>
      </w:r>
    </w:p>
    <w:p w:rsidR="00604971" w:rsidRPr="00B06A24" w:rsidRDefault="00783F51" w:rsidP="005B251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1158" w:rsidRPr="00B06A24">
        <w:rPr>
          <w:rFonts w:ascii="Times New Roman" w:hAnsi="Times New Roman" w:cs="Times New Roman"/>
          <w:sz w:val="28"/>
          <w:szCs w:val="28"/>
          <w:u w:val="single"/>
        </w:rPr>
        <w:t>рганизационный момент</w:t>
      </w:r>
      <w:r w:rsidR="00081158" w:rsidRPr="00B06A24">
        <w:rPr>
          <w:rFonts w:ascii="Times New Roman" w:hAnsi="Times New Roman" w:cs="Times New Roman"/>
          <w:sz w:val="28"/>
          <w:szCs w:val="28"/>
        </w:rPr>
        <w:t xml:space="preserve"> (приветствие учителя, формирование групп, организация рабочего места ученика)</w:t>
      </w:r>
    </w:p>
    <w:p w:rsidR="00783F51" w:rsidRPr="00B06A24" w:rsidRDefault="00783F51" w:rsidP="005B251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62B92" w:rsidRPr="00B06A24">
        <w:rPr>
          <w:rFonts w:ascii="Times New Roman" w:hAnsi="Times New Roman" w:cs="Times New Roman"/>
          <w:sz w:val="28"/>
          <w:szCs w:val="28"/>
          <w:u w:val="single"/>
        </w:rPr>
        <w:t>остановка проблемы</w:t>
      </w:r>
      <w:r w:rsidRPr="00B06A24">
        <w:rPr>
          <w:rFonts w:ascii="Times New Roman" w:hAnsi="Times New Roman" w:cs="Times New Roman"/>
          <w:sz w:val="28"/>
          <w:szCs w:val="28"/>
        </w:rPr>
        <w:t>.</w:t>
      </w:r>
    </w:p>
    <w:p w:rsidR="00081158" w:rsidRPr="00B06A24" w:rsidRDefault="00783F51" w:rsidP="00B06A24">
      <w:pPr>
        <w:pStyle w:val="a3"/>
        <w:spacing w:line="240" w:lineRule="auto"/>
        <w:ind w:left="-2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B06A24">
        <w:rPr>
          <w:rFonts w:ascii="Times New Roman" w:hAnsi="Times New Roman" w:cs="Times New Roman"/>
          <w:sz w:val="28"/>
          <w:szCs w:val="28"/>
        </w:rPr>
        <w:t>: предлагаю вашему вниманию ряд формул в первом столбце таблицы. Что это за вещества, как вы можете их охарактеризовать?</w:t>
      </w:r>
    </w:p>
    <w:tbl>
      <w:tblPr>
        <w:tblW w:w="992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604971" w:rsidRPr="00B06A2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971" w:rsidRPr="00B06A24" w:rsidRDefault="00604971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971" w:rsidRPr="00B06A24" w:rsidRDefault="00604971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71" w:rsidRPr="00B06A24"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971" w:rsidRPr="00B06A24" w:rsidRDefault="00BF4428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 </w:t>
            </w:r>
            <w:proofErr w:type="spellStart"/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CO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  S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F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4B376F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  </w:t>
            </w:r>
            <w:proofErr w:type="spellStart"/>
            <w:r w:rsidR="004B376F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  <w:p w:rsidR="00604971" w:rsidRPr="00B06A24" w:rsidRDefault="00604971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971" w:rsidRPr="00B06A24" w:rsidRDefault="00604971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971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                         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="002977CD"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)n</w:t>
            </w:r>
          </w:p>
          <w:p w:rsidR="004B376F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4B376F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</w:p>
          <w:p w:rsidR="004B376F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4B376F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4B376F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  <w:p w:rsidR="004B376F" w:rsidRPr="00B06A24" w:rsidRDefault="004B376F" w:rsidP="00B06A24">
            <w:pPr>
              <w:pStyle w:val="a9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</w:tr>
    </w:tbl>
    <w:p w:rsidR="008F63ED" w:rsidRPr="00B06A24" w:rsidRDefault="00783F51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B06A24">
        <w:rPr>
          <w:rFonts w:ascii="Times New Roman" w:hAnsi="Times New Roman" w:cs="Times New Roman"/>
          <w:sz w:val="28"/>
          <w:szCs w:val="28"/>
        </w:rPr>
        <w:t>: это вещества, которые мы изучали в курсе неорганической химии.</w:t>
      </w:r>
    </w:p>
    <w:p w:rsidR="00604971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06A24">
        <w:rPr>
          <w:rFonts w:ascii="Times New Roman" w:hAnsi="Times New Roman" w:cs="Times New Roman"/>
          <w:sz w:val="28"/>
          <w:szCs w:val="28"/>
        </w:rPr>
        <w:t>: что вы можете сказать о веществах, формулы которых представлены в правой колонке таблицы?</w:t>
      </w:r>
    </w:p>
    <w:p w:rsidR="008F63ED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B06A24">
        <w:rPr>
          <w:rFonts w:ascii="Times New Roman" w:hAnsi="Times New Roman" w:cs="Times New Roman"/>
          <w:sz w:val="28"/>
          <w:szCs w:val="28"/>
        </w:rPr>
        <w:t>: называют</w:t>
      </w:r>
      <w:r w:rsidR="00A95D09" w:rsidRPr="00B06A24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B06A24">
        <w:rPr>
          <w:rFonts w:ascii="Times New Roman" w:hAnsi="Times New Roman" w:cs="Times New Roman"/>
          <w:sz w:val="28"/>
          <w:szCs w:val="28"/>
        </w:rPr>
        <w:t xml:space="preserve"> формулу глюкозы (знают из курса биологии)</w:t>
      </w:r>
      <w:r w:rsidR="00A95D09" w:rsidRPr="00B06A24">
        <w:rPr>
          <w:rFonts w:ascii="Times New Roman" w:hAnsi="Times New Roman" w:cs="Times New Roman"/>
          <w:sz w:val="28"/>
          <w:szCs w:val="28"/>
        </w:rPr>
        <w:t>.</w:t>
      </w:r>
    </w:p>
    <w:p w:rsidR="00A95D09" w:rsidRPr="00B06A24" w:rsidRDefault="00A95D09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06A24">
        <w:rPr>
          <w:rFonts w:ascii="Times New Roman" w:hAnsi="Times New Roman" w:cs="Times New Roman"/>
          <w:sz w:val="28"/>
          <w:szCs w:val="28"/>
        </w:rPr>
        <w:t>: поговорим об этих веществах немного позже.</w:t>
      </w:r>
    </w:p>
    <w:p w:rsidR="00A95D09" w:rsidRPr="00B06A24" w:rsidRDefault="008F63ED" w:rsidP="005B251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</w:t>
      </w:r>
    </w:p>
    <w:p w:rsidR="00783F51" w:rsidRPr="00B06A24" w:rsidRDefault="00783F51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06A24">
        <w:rPr>
          <w:rFonts w:ascii="Times New Roman" w:hAnsi="Times New Roman" w:cs="Times New Roman"/>
          <w:sz w:val="28"/>
          <w:szCs w:val="28"/>
        </w:rPr>
        <w:t>:</w:t>
      </w:r>
      <w:r w:rsidR="008F63ED" w:rsidRPr="00B06A24">
        <w:rPr>
          <w:rFonts w:ascii="Times New Roman" w:hAnsi="Times New Roman" w:cs="Times New Roman"/>
          <w:sz w:val="28"/>
          <w:szCs w:val="28"/>
        </w:rPr>
        <w:t xml:space="preserve"> ч</w:t>
      </w:r>
      <w:r w:rsidRPr="00B06A24">
        <w:rPr>
          <w:rFonts w:ascii="Times New Roman" w:hAnsi="Times New Roman" w:cs="Times New Roman"/>
          <w:sz w:val="28"/>
          <w:szCs w:val="28"/>
        </w:rPr>
        <w:t xml:space="preserve">то можно сказать о составе </w:t>
      </w:r>
      <w:r w:rsidR="00A95D09" w:rsidRPr="00B06A24">
        <w:rPr>
          <w:rFonts w:ascii="Times New Roman" w:hAnsi="Times New Roman" w:cs="Times New Roman"/>
          <w:sz w:val="28"/>
          <w:szCs w:val="28"/>
        </w:rPr>
        <w:t xml:space="preserve">неорганических </w:t>
      </w:r>
      <w:r w:rsidRPr="00B06A24">
        <w:rPr>
          <w:rFonts w:ascii="Times New Roman" w:hAnsi="Times New Roman" w:cs="Times New Roman"/>
          <w:sz w:val="28"/>
          <w:szCs w:val="28"/>
        </w:rPr>
        <w:t>веществ?</w:t>
      </w:r>
    </w:p>
    <w:p w:rsidR="00A95D09" w:rsidRPr="00B06A24" w:rsidRDefault="00A95D09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Посмотрите на примеры.</w:t>
      </w:r>
    </w:p>
    <w:p w:rsidR="00783F51" w:rsidRPr="00B06A24" w:rsidRDefault="00783F51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B06A24">
        <w:rPr>
          <w:rFonts w:ascii="Times New Roman" w:hAnsi="Times New Roman" w:cs="Times New Roman"/>
          <w:sz w:val="28"/>
          <w:szCs w:val="28"/>
        </w:rPr>
        <w:t>:</w:t>
      </w:r>
      <w:r w:rsidR="008F63ED" w:rsidRPr="00B06A24">
        <w:rPr>
          <w:rFonts w:ascii="Times New Roman" w:hAnsi="Times New Roman" w:cs="Times New Roman"/>
          <w:sz w:val="28"/>
          <w:szCs w:val="28"/>
        </w:rPr>
        <w:t xml:space="preserve"> э</w:t>
      </w:r>
      <w:r w:rsidRPr="00B06A24">
        <w:rPr>
          <w:rFonts w:ascii="Times New Roman" w:hAnsi="Times New Roman" w:cs="Times New Roman"/>
          <w:sz w:val="28"/>
          <w:szCs w:val="28"/>
        </w:rPr>
        <w:t>лементный состав разнообразный, каких-либо закономерностей нет.</w:t>
      </w:r>
    </w:p>
    <w:p w:rsidR="00783F51" w:rsidRPr="00B06A24" w:rsidRDefault="00783F51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06A24">
        <w:rPr>
          <w:rFonts w:ascii="Times New Roman" w:hAnsi="Times New Roman" w:cs="Times New Roman"/>
          <w:sz w:val="28"/>
          <w:szCs w:val="28"/>
        </w:rPr>
        <w:t>: как можно отобразить строение этих веществ?</w:t>
      </w:r>
    </w:p>
    <w:p w:rsidR="008F63ED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B06A24">
        <w:rPr>
          <w:rFonts w:ascii="Times New Roman" w:hAnsi="Times New Roman" w:cs="Times New Roman"/>
          <w:sz w:val="28"/>
          <w:szCs w:val="28"/>
        </w:rPr>
        <w:t>: существуют структурные формулы, атомы соединяются согласно их валентностям.</w:t>
      </w:r>
    </w:p>
    <w:p w:rsidR="00A95D09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06A24">
        <w:rPr>
          <w:rFonts w:ascii="Times New Roman" w:hAnsi="Times New Roman" w:cs="Times New Roman"/>
          <w:sz w:val="28"/>
          <w:szCs w:val="28"/>
        </w:rPr>
        <w:t xml:space="preserve"> изобразите структурные формулы нескольких веществ,</w:t>
      </w:r>
      <w:r w:rsidR="00A95D09" w:rsidRPr="00B06A24">
        <w:rPr>
          <w:rFonts w:ascii="Times New Roman" w:hAnsi="Times New Roman" w:cs="Times New Roman"/>
          <w:sz w:val="28"/>
          <w:szCs w:val="28"/>
        </w:rPr>
        <w:t xml:space="preserve"> соберите модели молекулы воды и углекислого газа.</w:t>
      </w:r>
    </w:p>
    <w:p w:rsidR="008F63ED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группах.</w:t>
      </w:r>
      <w:r w:rsidRPr="00B06A24">
        <w:rPr>
          <w:rFonts w:ascii="Times New Roman" w:hAnsi="Times New Roman" w:cs="Times New Roman"/>
          <w:sz w:val="28"/>
          <w:szCs w:val="28"/>
        </w:rPr>
        <w:t xml:space="preserve"> Ученики представляют структурные формулы</w:t>
      </w:r>
      <w:r w:rsidR="00A95D09" w:rsidRPr="00B06A24">
        <w:rPr>
          <w:rFonts w:ascii="Times New Roman" w:hAnsi="Times New Roman" w:cs="Times New Roman"/>
          <w:sz w:val="28"/>
          <w:szCs w:val="28"/>
        </w:rPr>
        <w:t xml:space="preserve"> веществ на интерактивной доске и </w:t>
      </w:r>
      <w:proofErr w:type="spellStart"/>
      <w:r w:rsidR="00A95D09" w:rsidRPr="00B06A24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="00A95D09" w:rsidRPr="00B06A24">
        <w:rPr>
          <w:rFonts w:ascii="Times New Roman" w:hAnsi="Times New Roman" w:cs="Times New Roman"/>
          <w:sz w:val="28"/>
          <w:szCs w:val="28"/>
        </w:rPr>
        <w:t xml:space="preserve"> модели молекул.</w:t>
      </w:r>
    </w:p>
    <w:p w:rsidR="008F63ED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06A24">
        <w:rPr>
          <w:rFonts w:ascii="Times New Roman" w:hAnsi="Times New Roman" w:cs="Times New Roman"/>
          <w:sz w:val="28"/>
          <w:szCs w:val="28"/>
        </w:rPr>
        <w:t xml:space="preserve"> что вы можете сказать о свойствах  неорганических веществ?</w:t>
      </w:r>
    </w:p>
    <w:p w:rsidR="008F63ED" w:rsidRPr="00B06A24" w:rsidRDefault="008F63E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B06A24">
        <w:rPr>
          <w:rFonts w:ascii="Times New Roman" w:hAnsi="Times New Roman" w:cs="Times New Roman"/>
          <w:sz w:val="28"/>
          <w:szCs w:val="28"/>
          <w:u w:val="single"/>
        </w:rPr>
        <w:t>существует 4 основных класса неорганических веществ и между ними существует генетическая связь.</w:t>
      </w:r>
    </w:p>
    <w:p w:rsidR="00A95D09" w:rsidRPr="00B06A24" w:rsidRDefault="00A95D09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06A24">
        <w:rPr>
          <w:rFonts w:ascii="Times New Roman" w:hAnsi="Times New Roman" w:cs="Times New Roman"/>
          <w:sz w:val="28"/>
          <w:szCs w:val="28"/>
          <w:u w:val="single"/>
        </w:rPr>
        <w:t>на сегодн</w:t>
      </w:r>
      <w:r w:rsidR="00605CAA" w:rsidRPr="00B06A24">
        <w:rPr>
          <w:rFonts w:ascii="Times New Roman" w:hAnsi="Times New Roman" w:cs="Times New Roman"/>
          <w:sz w:val="28"/>
          <w:szCs w:val="28"/>
          <w:u w:val="single"/>
        </w:rPr>
        <w:t>яшний день насчитывается более 5</w:t>
      </w:r>
      <w:r w:rsidRPr="00B06A24">
        <w:rPr>
          <w:rFonts w:ascii="Times New Roman" w:hAnsi="Times New Roman" w:cs="Times New Roman"/>
          <w:sz w:val="28"/>
          <w:szCs w:val="28"/>
          <w:u w:val="single"/>
        </w:rPr>
        <w:t>00 тысяч неорганических веществ. Переходим к анализу веществ из второй колонки.</w:t>
      </w:r>
    </w:p>
    <w:p w:rsidR="00A95D09" w:rsidRPr="00B06A24" w:rsidRDefault="00EB15B7" w:rsidP="005B251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 xml:space="preserve">А. </w:t>
      </w:r>
      <w:r w:rsidR="00A95D09" w:rsidRPr="00B06A24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 органических веществ</w:t>
      </w: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(ТЕОРИЯ)</w:t>
      </w:r>
    </w:p>
    <w:p w:rsidR="00A95D09" w:rsidRPr="00B06A24" w:rsidRDefault="00A95D09" w:rsidP="005B251B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C03539" w:rsidRPr="00B06A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3539" w:rsidRPr="00B06A24">
        <w:rPr>
          <w:rFonts w:ascii="Times New Roman" w:hAnsi="Times New Roman" w:cs="Times New Roman"/>
          <w:sz w:val="28"/>
          <w:szCs w:val="28"/>
        </w:rPr>
        <w:t>Внимательно проанализируйте состав веществ.</w:t>
      </w:r>
    </w:p>
    <w:p w:rsidR="00C03539" w:rsidRPr="00B06A24" w:rsidRDefault="00C03539" w:rsidP="005B251B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Учащиеся:</w:t>
      </w:r>
      <w:r w:rsidRPr="00B06A24">
        <w:rPr>
          <w:rFonts w:ascii="Times New Roman" w:hAnsi="Times New Roman" w:cs="Times New Roman"/>
          <w:sz w:val="28"/>
          <w:szCs w:val="28"/>
        </w:rPr>
        <w:t xml:space="preserve">  в </w:t>
      </w:r>
      <w:r w:rsidRPr="00B06A24">
        <w:rPr>
          <w:rFonts w:ascii="Times New Roman" w:hAnsi="Times New Roman" w:cs="Times New Roman"/>
          <w:sz w:val="28"/>
          <w:szCs w:val="28"/>
          <w:u w:val="single"/>
        </w:rPr>
        <w:t>составе всех веществ углерод и водород</w:t>
      </w:r>
      <w:r w:rsidRPr="00B06A24">
        <w:rPr>
          <w:rFonts w:ascii="Times New Roman" w:hAnsi="Times New Roman" w:cs="Times New Roman"/>
          <w:sz w:val="28"/>
          <w:szCs w:val="28"/>
        </w:rPr>
        <w:t>, в некоторых ещё есть кислород, азот, хлор.</w:t>
      </w:r>
    </w:p>
    <w:p w:rsidR="00B54CE6" w:rsidRPr="00B06A24" w:rsidRDefault="00C03539" w:rsidP="005B251B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C03539" w:rsidRPr="00B06A24" w:rsidRDefault="00B54CE6" w:rsidP="005B251B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C03539" w:rsidRPr="00B06A24">
        <w:rPr>
          <w:rFonts w:ascii="Times New Roman" w:hAnsi="Times New Roman" w:cs="Times New Roman"/>
          <w:sz w:val="28"/>
          <w:szCs w:val="28"/>
        </w:rPr>
        <w:t xml:space="preserve">изобразите структурные формулы и постройте </w:t>
      </w:r>
      <w:proofErr w:type="spellStart"/>
      <w:r w:rsidR="00C03539" w:rsidRPr="00B06A24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="00C03539" w:rsidRPr="00B06A24">
        <w:rPr>
          <w:rFonts w:ascii="Times New Roman" w:hAnsi="Times New Roman" w:cs="Times New Roman"/>
          <w:sz w:val="28"/>
          <w:szCs w:val="28"/>
        </w:rPr>
        <w:t xml:space="preserve"> модели нескольких веществ (</w:t>
      </w:r>
      <w:r w:rsidR="002034B0" w:rsidRPr="00B06A24">
        <w:rPr>
          <w:rFonts w:ascii="Times New Roman" w:hAnsi="Times New Roman" w:cs="Times New Roman"/>
          <w:sz w:val="28"/>
          <w:szCs w:val="28"/>
        </w:rPr>
        <w:t>р</w:t>
      </w:r>
      <w:r w:rsidR="00C03539" w:rsidRPr="00B06A24">
        <w:rPr>
          <w:rFonts w:ascii="Times New Roman" w:hAnsi="Times New Roman" w:cs="Times New Roman"/>
          <w:sz w:val="28"/>
          <w:szCs w:val="28"/>
        </w:rPr>
        <w:t>абота в группах).</w:t>
      </w:r>
    </w:p>
    <w:p w:rsidR="00C03539" w:rsidRPr="00B06A24" w:rsidRDefault="00B54CE6" w:rsidP="005B251B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  <w:u w:val="single"/>
        </w:rPr>
        <w:t>-о</w:t>
      </w:r>
      <w:r w:rsidR="00C03539" w:rsidRPr="00B06A24">
        <w:rPr>
          <w:rFonts w:ascii="Times New Roman" w:hAnsi="Times New Roman" w:cs="Times New Roman"/>
          <w:sz w:val="28"/>
          <w:szCs w:val="28"/>
          <w:u w:val="single"/>
        </w:rPr>
        <w:t>братите внимание, что строение молекулы, имеющей</w:t>
      </w:r>
      <w:r w:rsidR="002034B0" w:rsidRPr="00B06A24">
        <w:rPr>
          <w:rFonts w:ascii="Times New Roman" w:hAnsi="Times New Roman" w:cs="Times New Roman"/>
          <w:sz w:val="28"/>
          <w:szCs w:val="28"/>
          <w:u w:val="single"/>
        </w:rPr>
        <w:t xml:space="preserve"> в составе 5 атомов углерода можно отразить по-разному!</w:t>
      </w:r>
    </w:p>
    <w:p w:rsidR="00A95D09" w:rsidRPr="00B06A24" w:rsidRDefault="002034B0" w:rsidP="005B251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Учащиеся  моделируют молекулы изомеров пентана.</w:t>
      </w:r>
    </w:p>
    <w:p w:rsidR="002034B0" w:rsidRPr="00B06A24" w:rsidRDefault="002034B0" w:rsidP="005B251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Выясняют, что основой всех молекул является УГЛЕРОД!</w:t>
      </w:r>
    </w:p>
    <w:p w:rsidR="002034B0" w:rsidRPr="00B06A24" w:rsidRDefault="002034B0" w:rsidP="005B251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С помощью учителя ученики определяют строение цепочек из атомов углерода (линейные, замкнутые, разветвлённые).</w:t>
      </w:r>
    </w:p>
    <w:p w:rsidR="002D21C7" w:rsidRPr="00B06A24" w:rsidRDefault="002D21C7" w:rsidP="005B251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CE6" w:rsidRPr="00B06A24" w:rsidRDefault="00B54CE6" w:rsidP="005B251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sz w:val="28"/>
          <w:szCs w:val="28"/>
          <w:u w:val="single"/>
        </w:rPr>
        <w:t>-Каким образом мы сможем начать изучение свойств этих веществ? Что в первую очередь можно исследовать?</w:t>
      </w:r>
      <w:r w:rsidR="002D21C7" w:rsidRPr="00B06A24">
        <w:rPr>
          <w:rFonts w:ascii="Times New Roman" w:hAnsi="Times New Roman" w:cs="Times New Roman"/>
          <w:sz w:val="28"/>
          <w:szCs w:val="28"/>
          <w:u w:val="single"/>
        </w:rPr>
        <w:t xml:space="preserve"> Какие свойства можно изучить прямо сейчас на уроке?</w:t>
      </w:r>
    </w:p>
    <w:p w:rsidR="002D21C7" w:rsidRPr="00B06A24" w:rsidRDefault="002D21C7" w:rsidP="005B251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CE6" w:rsidRPr="00B06A24" w:rsidRDefault="002D21C7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B06A24">
        <w:rPr>
          <w:rFonts w:ascii="Times New Roman" w:hAnsi="Times New Roman" w:cs="Times New Roman"/>
          <w:sz w:val="28"/>
          <w:szCs w:val="28"/>
        </w:rPr>
        <w:t>Растворимость в воде, нагреть, сжечь.</w:t>
      </w:r>
    </w:p>
    <w:p w:rsidR="00EB15B7" w:rsidRPr="00B06A24" w:rsidRDefault="00EB15B7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Б. Исследование  органических веществ (ПРАКТИКА)</w:t>
      </w:r>
    </w:p>
    <w:p w:rsidR="00EB15B7" w:rsidRPr="00B06A24" w:rsidRDefault="00B814AD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А. горение спирта</w:t>
      </w:r>
    </w:p>
    <w:p w:rsidR="00B814AD" w:rsidRPr="00B06A24" w:rsidRDefault="00B814AD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Б. горение сахара</w:t>
      </w:r>
    </w:p>
    <w:p w:rsidR="00B814AD" w:rsidRPr="00B06A24" w:rsidRDefault="00B814AD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В. Горение парафиновой свечи</w:t>
      </w:r>
    </w:p>
    <w:p w:rsidR="002D21C7" w:rsidRPr="00B06A24" w:rsidRDefault="002D21C7" w:rsidP="003E7D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06A24">
        <w:rPr>
          <w:rFonts w:ascii="Times New Roman" w:hAnsi="Times New Roman" w:cs="Times New Roman"/>
          <w:sz w:val="28"/>
          <w:szCs w:val="28"/>
        </w:rPr>
        <w:t>заполните таблицу, используя практические знания.</w:t>
      </w:r>
    </w:p>
    <w:p w:rsidR="002D21C7" w:rsidRPr="00B06A24" w:rsidRDefault="002D21C7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Поставьте в соответствующей колонке знак «+» или «</w:t>
      </w:r>
      <w:proofErr w:type="gramStart"/>
      <w:r w:rsidRPr="00B06A24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B06A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3130"/>
        <w:gridCol w:w="3113"/>
        <w:gridCol w:w="4178"/>
      </w:tblGrid>
      <w:tr w:rsidR="002D21C7" w:rsidRPr="00B06A24" w:rsidTr="00EB15B7">
        <w:tc>
          <w:tcPr>
            <w:tcW w:w="2487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3454" w:type="dxa"/>
          </w:tcPr>
          <w:p w:rsidR="002D21C7" w:rsidRPr="00B06A24" w:rsidRDefault="002D21C7" w:rsidP="005B251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растворимость в воде</w:t>
            </w:r>
          </w:p>
        </w:tc>
        <w:tc>
          <w:tcPr>
            <w:tcW w:w="4764" w:type="dxa"/>
          </w:tcPr>
          <w:p w:rsidR="002D21C7" w:rsidRPr="00B06A24" w:rsidRDefault="002D21C7" w:rsidP="005B25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Отношение к нагреванию</w:t>
            </w:r>
            <w:r w:rsidR="00EB15B7" w:rsidRPr="00B06A24">
              <w:rPr>
                <w:rFonts w:ascii="Times New Roman" w:hAnsi="Times New Roman" w:cs="Times New Roman"/>
                <w:sz w:val="28"/>
                <w:szCs w:val="28"/>
              </w:rPr>
              <w:t>, КАКИЕ ВЕЩЕСТВА ОБРАЗУЮТСЯ?</w:t>
            </w:r>
          </w:p>
        </w:tc>
      </w:tr>
      <w:tr w:rsidR="002D21C7" w:rsidRPr="00B06A24" w:rsidTr="00EB15B7">
        <w:tc>
          <w:tcPr>
            <w:tcW w:w="2487" w:type="dxa"/>
          </w:tcPr>
          <w:p w:rsidR="002D21C7" w:rsidRPr="00B06A24" w:rsidRDefault="002D21C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  <w:p w:rsidR="002D21C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ГЛЮКОЗА</w:t>
            </w:r>
          </w:p>
        </w:tc>
        <w:tc>
          <w:tcPr>
            <w:tcW w:w="3454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5B7" w:rsidRPr="00B06A24" w:rsidTr="00EB15B7">
        <w:tc>
          <w:tcPr>
            <w:tcW w:w="2487" w:type="dxa"/>
          </w:tcPr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</w:p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САХАРОЗА</w:t>
            </w:r>
          </w:p>
        </w:tc>
        <w:tc>
          <w:tcPr>
            <w:tcW w:w="3454" w:type="dxa"/>
          </w:tcPr>
          <w:p w:rsidR="00EB15B7" w:rsidRPr="00B06A24" w:rsidRDefault="00EB15B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:rsidR="00EB15B7" w:rsidRPr="00B06A24" w:rsidRDefault="00EB15B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1C7" w:rsidRPr="00B06A24" w:rsidTr="00EB15B7">
        <w:tc>
          <w:tcPr>
            <w:tcW w:w="2487" w:type="dxa"/>
          </w:tcPr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2D21C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МЕТАН</w:t>
            </w:r>
          </w:p>
        </w:tc>
        <w:tc>
          <w:tcPr>
            <w:tcW w:w="3454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1C7" w:rsidRPr="00B06A24" w:rsidTr="00EB15B7">
        <w:tc>
          <w:tcPr>
            <w:tcW w:w="2487" w:type="dxa"/>
          </w:tcPr>
          <w:p w:rsidR="002D21C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ЭТАНОЛ</w:t>
            </w:r>
          </w:p>
        </w:tc>
        <w:tc>
          <w:tcPr>
            <w:tcW w:w="3454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:rsidR="002D21C7" w:rsidRPr="00B06A24" w:rsidRDefault="002D21C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1C7" w:rsidRPr="00B06A24" w:rsidTr="00EB15B7">
        <w:tc>
          <w:tcPr>
            <w:tcW w:w="2487" w:type="dxa"/>
          </w:tcPr>
          <w:p w:rsidR="002D21C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ЭТИЛЕН</w:t>
            </w:r>
          </w:p>
        </w:tc>
        <w:tc>
          <w:tcPr>
            <w:tcW w:w="3454" w:type="dxa"/>
          </w:tcPr>
          <w:p w:rsidR="002D21C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64" w:type="dxa"/>
          </w:tcPr>
          <w:p w:rsidR="002D21C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B15B7" w:rsidRPr="00B06A24" w:rsidTr="00EB15B7">
        <w:trPr>
          <w:trHeight w:val="996"/>
        </w:trPr>
        <w:tc>
          <w:tcPr>
            <w:tcW w:w="2487" w:type="dxa"/>
          </w:tcPr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</w:p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ПЕНТАН</w:t>
            </w:r>
          </w:p>
        </w:tc>
        <w:tc>
          <w:tcPr>
            <w:tcW w:w="3454" w:type="dxa"/>
          </w:tcPr>
          <w:p w:rsidR="00EB15B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4764" w:type="dxa"/>
          </w:tcPr>
          <w:p w:rsidR="00EB15B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B15B7" w:rsidRPr="00B06A24" w:rsidTr="00EB15B7">
        <w:trPr>
          <w:trHeight w:val="481"/>
        </w:trPr>
        <w:tc>
          <w:tcPr>
            <w:tcW w:w="2487" w:type="dxa"/>
          </w:tcPr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  <w:p w:rsidR="00EB15B7" w:rsidRPr="00B06A24" w:rsidRDefault="00EB15B7" w:rsidP="005B251B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ГЛИЦИН</w:t>
            </w:r>
          </w:p>
        </w:tc>
        <w:tc>
          <w:tcPr>
            <w:tcW w:w="3454" w:type="dxa"/>
          </w:tcPr>
          <w:p w:rsidR="00EB15B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64" w:type="dxa"/>
          </w:tcPr>
          <w:p w:rsidR="00EB15B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B15B7" w:rsidRPr="00B06A24" w:rsidTr="00EB15B7">
        <w:tc>
          <w:tcPr>
            <w:tcW w:w="2487" w:type="dxa"/>
          </w:tcPr>
          <w:p w:rsidR="00EB15B7" w:rsidRPr="00B06A24" w:rsidRDefault="00EB15B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  <w:p w:rsidR="00EB15B7" w:rsidRPr="00B06A24" w:rsidRDefault="00EB15B7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i/>
                <w:sz w:val="28"/>
                <w:szCs w:val="28"/>
              </w:rPr>
              <w:t>ХЛОРЭТАН</w:t>
            </w:r>
          </w:p>
        </w:tc>
        <w:tc>
          <w:tcPr>
            <w:tcW w:w="3454" w:type="dxa"/>
          </w:tcPr>
          <w:p w:rsidR="00EB15B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64" w:type="dxa"/>
          </w:tcPr>
          <w:p w:rsidR="00EB15B7" w:rsidRPr="00B06A24" w:rsidRDefault="00B814A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977CD" w:rsidRPr="00B06A24" w:rsidTr="00EB15B7">
        <w:tc>
          <w:tcPr>
            <w:tcW w:w="2487" w:type="dxa"/>
          </w:tcPr>
          <w:p w:rsidR="002977CD" w:rsidRPr="00B06A24" w:rsidRDefault="002977CD" w:rsidP="00DC598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0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977CD" w:rsidRPr="00B06A24" w:rsidRDefault="002977CD" w:rsidP="00DC598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ЦЕЛЛЮЛОЗА,</w:t>
            </w:r>
          </w:p>
          <w:p w:rsidR="002977CD" w:rsidRPr="00B06A24" w:rsidRDefault="002977CD" w:rsidP="00DC5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6A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ЕВЕСИНА</w:t>
            </w:r>
            <w:proofErr w:type="gramStart"/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06A24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</w:p>
        </w:tc>
        <w:tc>
          <w:tcPr>
            <w:tcW w:w="3454" w:type="dxa"/>
          </w:tcPr>
          <w:p w:rsidR="002977CD" w:rsidRPr="00B06A24" w:rsidRDefault="002977C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4" w:type="dxa"/>
          </w:tcPr>
          <w:p w:rsidR="002977CD" w:rsidRPr="00B06A24" w:rsidRDefault="002977CD" w:rsidP="005B251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21C7" w:rsidRPr="00B06A24" w:rsidRDefault="002D21C7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C7" w:rsidRPr="00B06A24" w:rsidRDefault="002D21C7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4AD" w:rsidRPr="00B06A24" w:rsidRDefault="00B814A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A2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B06A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6A24">
        <w:rPr>
          <w:rFonts w:ascii="Times New Roman" w:hAnsi="Times New Roman" w:cs="Times New Roman"/>
          <w:sz w:val="28"/>
          <w:szCs w:val="28"/>
        </w:rPr>
        <w:t>какие продукты образуются при горении</w:t>
      </w:r>
      <w:r w:rsidR="002D21C7" w:rsidRPr="00B06A24">
        <w:rPr>
          <w:rFonts w:ascii="Times New Roman" w:hAnsi="Times New Roman" w:cs="Times New Roman"/>
          <w:sz w:val="28"/>
          <w:szCs w:val="28"/>
        </w:rPr>
        <w:t xml:space="preserve"> свечи,</w:t>
      </w:r>
      <w:r w:rsidRPr="00B06A24">
        <w:rPr>
          <w:rFonts w:ascii="Times New Roman" w:hAnsi="Times New Roman" w:cs="Times New Roman"/>
          <w:sz w:val="28"/>
          <w:szCs w:val="28"/>
        </w:rPr>
        <w:t xml:space="preserve"> сахара, парафина</w:t>
      </w:r>
      <w:r w:rsidRPr="00B06A24">
        <w:rPr>
          <w:rFonts w:ascii="Times New Roman" w:hAnsi="Times New Roman" w:cs="Times New Roman"/>
          <w:b/>
          <w:sz w:val="28"/>
          <w:szCs w:val="28"/>
        </w:rPr>
        <w:t>?</w:t>
      </w:r>
    </w:p>
    <w:p w:rsidR="002D21C7" w:rsidRDefault="00B814AD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B06A24">
        <w:rPr>
          <w:rFonts w:ascii="Times New Roman" w:hAnsi="Times New Roman" w:cs="Times New Roman"/>
          <w:sz w:val="28"/>
          <w:szCs w:val="28"/>
        </w:rPr>
        <w:t>углекислый газ и вода.  Следовательно в составе веществ</w:t>
      </w:r>
      <w:proofErr w:type="gramStart"/>
      <w:r w:rsidRPr="00B06A2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B251B">
        <w:rPr>
          <w:rFonts w:ascii="Times New Roman" w:hAnsi="Times New Roman" w:cs="Times New Roman"/>
          <w:sz w:val="28"/>
          <w:szCs w:val="28"/>
        </w:rPr>
        <w:t xml:space="preserve"> (углерод)</w:t>
      </w:r>
      <w:r w:rsidRPr="00B06A24">
        <w:rPr>
          <w:rFonts w:ascii="Times New Roman" w:hAnsi="Times New Roman" w:cs="Times New Roman"/>
          <w:sz w:val="28"/>
          <w:szCs w:val="28"/>
        </w:rPr>
        <w:t xml:space="preserve"> и Н</w:t>
      </w:r>
      <w:r w:rsidR="005B251B">
        <w:rPr>
          <w:rFonts w:ascii="Times New Roman" w:hAnsi="Times New Roman" w:cs="Times New Roman"/>
          <w:sz w:val="28"/>
          <w:szCs w:val="28"/>
        </w:rPr>
        <w:t xml:space="preserve"> (водород)</w:t>
      </w:r>
      <w:r w:rsidRPr="00B06A24">
        <w:rPr>
          <w:rFonts w:ascii="Times New Roman" w:hAnsi="Times New Roman" w:cs="Times New Roman"/>
          <w:sz w:val="28"/>
          <w:szCs w:val="28"/>
        </w:rPr>
        <w:t>.</w:t>
      </w:r>
    </w:p>
    <w:p w:rsidR="000B4411" w:rsidRPr="000B4411" w:rsidRDefault="000B4411" w:rsidP="005B251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B4411">
        <w:rPr>
          <w:rFonts w:ascii="Times New Roman" w:hAnsi="Times New Roman" w:cs="Times New Roman"/>
          <w:sz w:val="28"/>
          <w:szCs w:val="28"/>
        </w:rPr>
        <w:t>такие вещества называются углеводород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B4411">
        <w:rPr>
          <w:rFonts w:ascii="Times New Roman" w:hAnsi="Times New Roman" w:cs="Times New Roman"/>
          <w:sz w:val="28"/>
          <w:szCs w:val="28"/>
        </w:rPr>
        <w:t>.</w:t>
      </w:r>
    </w:p>
    <w:p w:rsidR="00B814AD" w:rsidRPr="00B06A24" w:rsidRDefault="00B814AD" w:rsidP="005B251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Определение темы урока, обобщение и закрепление  учебного материала.</w:t>
      </w:r>
    </w:p>
    <w:p w:rsidR="00B814AD" w:rsidRPr="00B06A24" w:rsidRDefault="00B814AD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06A24">
        <w:rPr>
          <w:rFonts w:ascii="Times New Roman" w:hAnsi="Times New Roman" w:cs="Times New Roman"/>
          <w:sz w:val="28"/>
          <w:szCs w:val="28"/>
        </w:rPr>
        <w:t xml:space="preserve"> ребята, мы проанализировали состав, строение и некоторые свойства ряда веществ. </w:t>
      </w:r>
      <w:proofErr w:type="gramStart"/>
      <w:r w:rsidRPr="00B06A24">
        <w:rPr>
          <w:rFonts w:ascii="Times New Roman" w:hAnsi="Times New Roman" w:cs="Times New Roman"/>
          <w:sz w:val="28"/>
          <w:szCs w:val="28"/>
        </w:rPr>
        <w:t>К этому ряду я добавляю следующие: жиры, белки, углеводы, эфиры, карбоновые кислоты (муравьиная, уксусная, щавелевая, лимонная), аминокислоты, альдегиды</w:t>
      </w:r>
      <w:r w:rsidR="00BC1C82" w:rsidRPr="00B06A24">
        <w:rPr>
          <w:rFonts w:ascii="Times New Roman" w:hAnsi="Times New Roman" w:cs="Times New Roman"/>
          <w:sz w:val="28"/>
          <w:szCs w:val="28"/>
        </w:rPr>
        <w:t>,</w:t>
      </w:r>
      <w:r w:rsidRPr="00B06A24">
        <w:rPr>
          <w:rFonts w:ascii="Times New Roman" w:hAnsi="Times New Roman" w:cs="Times New Roman"/>
          <w:sz w:val="28"/>
          <w:szCs w:val="28"/>
        </w:rPr>
        <w:t xml:space="preserve"> галогенпроизводные, РНК, ДНК и т.д.</w:t>
      </w:r>
      <w:proofErr w:type="gramEnd"/>
      <w:r w:rsidR="00BC1C82" w:rsidRPr="00B06A24">
        <w:rPr>
          <w:rFonts w:ascii="Times New Roman" w:hAnsi="Times New Roman" w:cs="Times New Roman"/>
          <w:sz w:val="28"/>
          <w:szCs w:val="28"/>
        </w:rPr>
        <w:t xml:space="preserve"> Что вы можете сказать о природе этих веществ?</w:t>
      </w:r>
    </w:p>
    <w:p w:rsidR="00BC1C82" w:rsidRPr="00B06A24" w:rsidRDefault="00BC1C82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B06A24">
        <w:rPr>
          <w:rFonts w:ascii="Times New Roman" w:hAnsi="Times New Roman" w:cs="Times New Roman"/>
          <w:sz w:val="28"/>
          <w:szCs w:val="28"/>
        </w:rPr>
        <w:t>: это вещества растительного и животного происхождения.</w:t>
      </w:r>
    </w:p>
    <w:p w:rsidR="00BC1C82" w:rsidRPr="00B06A24" w:rsidRDefault="00BC1C82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06A24">
        <w:rPr>
          <w:rFonts w:ascii="Times New Roman" w:hAnsi="Times New Roman" w:cs="Times New Roman"/>
          <w:sz w:val="28"/>
          <w:szCs w:val="28"/>
        </w:rPr>
        <w:t>: т.е. растительных и животных организмов. Соответственно как называются эти вещества? Как можно определить тему сегодняшнего урока?</w:t>
      </w:r>
    </w:p>
    <w:p w:rsidR="00BC1C82" w:rsidRPr="00B0322F" w:rsidRDefault="00BC1C82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B06A24">
        <w:rPr>
          <w:rFonts w:ascii="Times New Roman" w:hAnsi="Times New Roman" w:cs="Times New Roman"/>
          <w:sz w:val="28"/>
          <w:szCs w:val="28"/>
        </w:rPr>
        <w:t xml:space="preserve"> ОРГАНИЧЕСКИЕ!  </w:t>
      </w:r>
      <w:r w:rsidRPr="00B0322F">
        <w:rPr>
          <w:rFonts w:ascii="Times New Roman" w:hAnsi="Times New Roman" w:cs="Times New Roman"/>
          <w:sz w:val="28"/>
          <w:szCs w:val="28"/>
          <w:u w:val="single"/>
        </w:rPr>
        <w:t xml:space="preserve">предметом изучения </w:t>
      </w:r>
      <w:r w:rsidR="00B0322F" w:rsidRPr="00B0322F">
        <w:rPr>
          <w:rFonts w:ascii="Times New Roman" w:hAnsi="Times New Roman" w:cs="Times New Roman"/>
          <w:sz w:val="28"/>
          <w:szCs w:val="28"/>
          <w:u w:val="single"/>
        </w:rPr>
        <w:t>органической химии</w:t>
      </w:r>
      <w:r w:rsidRPr="00B0322F">
        <w:rPr>
          <w:rFonts w:ascii="Times New Roman" w:hAnsi="Times New Roman" w:cs="Times New Roman"/>
          <w:sz w:val="28"/>
          <w:szCs w:val="28"/>
          <w:u w:val="single"/>
        </w:rPr>
        <w:t xml:space="preserve"> являются органические вещества.</w:t>
      </w:r>
    </w:p>
    <w:p w:rsidR="00BC1C82" w:rsidRPr="00B06A24" w:rsidRDefault="00BC1C82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06A24">
        <w:rPr>
          <w:rFonts w:ascii="Times New Roman" w:hAnsi="Times New Roman" w:cs="Times New Roman"/>
          <w:sz w:val="28"/>
          <w:szCs w:val="28"/>
        </w:rPr>
        <w:t xml:space="preserve"> подведём итоги:</w:t>
      </w:r>
    </w:p>
    <w:p w:rsidR="00BC1C82" w:rsidRPr="009B6DF3" w:rsidRDefault="00BC1C82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411">
        <w:rPr>
          <w:rFonts w:ascii="Times New Roman" w:hAnsi="Times New Roman" w:cs="Times New Roman"/>
          <w:i/>
          <w:sz w:val="28"/>
          <w:szCs w:val="28"/>
        </w:rPr>
        <w:t>-</w:t>
      </w:r>
      <w:r w:rsidRPr="009B6DF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органические вещества – вещества растительного и животного происхождения. </w:t>
      </w:r>
      <w:r w:rsidR="005B251B" w:rsidRPr="009B6DF3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Эти вещества и их свойства я</w:t>
      </w:r>
      <w:r w:rsidRPr="009B6DF3">
        <w:rPr>
          <w:rFonts w:ascii="Times New Roman" w:hAnsi="Times New Roman" w:cs="Times New Roman"/>
          <w:i/>
          <w:sz w:val="28"/>
          <w:szCs w:val="28"/>
          <w:u w:val="single"/>
        </w:rPr>
        <w:t>вляются предметом изучения органической химии.</w:t>
      </w:r>
    </w:p>
    <w:p w:rsidR="00773A31" w:rsidRPr="009B6DF3" w:rsidRDefault="00BC1C82" w:rsidP="009B6DF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411">
        <w:rPr>
          <w:rFonts w:ascii="Times New Roman" w:hAnsi="Times New Roman" w:cs="Times New Roman"/>
          <w:i/>
          <w:sz w:val="28"/>
          <w:szCs w:val="28"/>
        </w:rPr>
        <w:t>-их состав и свойства очень разнообразные</w:t>
      </w:r>
      <w:r w:rsidR="000B4411" w:rsidRPr="000B4411">
        <w:rPr>
          <w:rFonts w:ascii="Times New Roman" w:hAnsi="Times New Roman" w:cs="Times New Roman"/>
          <w:i/>
          <w:sz w:val="28"/>
          <w:szCs w:val="28"/>
        </w:rPr>
        <w:t>, помимо углерода и водорода они могут содержать атомы азота, серы,  железа, фосфора и т.д.</w:t>
      </w:r>
      <w:r w:rsidR="00605CAA" w:rsidRPr="000B4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411" w:rsidRPr="000B4411">
        <w:rPr>
          <w:rFonts w:ascii="Times New Roman" w:hAnsi="Times New Roman" w:cs="Times New Roman"/>
          <w:i/>
          <w:sz w:val="28"/>
          <w:szCs w:val="28"/>
        </w:rPr>
        <w:t>Эти вещества называются производными углеводородов. Н</w:t>
      </w:r>
      <w:r w:rsidR="00251C03" w:rsidRPr="000B4411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605CAA" w:rsidRPr="000B4411">
        <w:rPr>
          <w:rFonts w:ascii="Times New Roman" w:hAnsi="Times New Roman" w:cs="Times New Roman"/>
          <w:i/>
          <w:sz w:val="28"/>
          <w:szCs w:val="28"/>
        </w:rPr>
        <w:t>2003 год насчитывалось 27</w:t>
      </w:r>
      <w:r w:rsidR="00251C03" w:rsidRPr="000B4411">
        <w:rPr>
          <w:rFonts w:ascii="Times New Roman" w:hAnsi="Times New Roman" w:cs="Times New Roman"/>
          <w:i/>
          <w:sz w:val="28"/>
          <w:szCs w:val="28"/>
        </w:rPr>
        <w:t xml:space="preserve"> миллионов органических веществ и их производных, многие из них синтезированы человеком для своих нужд.</w:t>
      </w:r>
      <w:r w:rsidR="000B44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B4411">
        <w:rPr>
          <w:rFonts w:ascii="Times New Roman" w:hAnsi="Times New Roman" w:cs="Times New Roman"/>
          <w:i/>
          <w:sz w:val="28"/>
          <w:szCs w:val="28"/>
        </w:rPr>
        <w:t xml:space="preserve">Учитывая разнообразие состава и строения органических веществ </w:t>
      </w:r>
      <w:r w:rsidR="009B6DF3">
        <w:rPr>
          <w:rFonts w:ascii="Times New Roman" w:hAnsi="Times New Roman" w:cs="Times New Roman"/>
          <w:i/>
          <w:sz w:val="28"/>
          <w:szCs w:val="28"/>
        </w:rPr>
        <w:t xml:space="preserve">определение органической химии звучит так: </w:t>
      </w:r>
      <w:r w:rsidR="009B6DF3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773A31" w:rsidRPr="00B06A24">
        <w:rPr>
          <w:rFonts w:ascii="Times New Roman" w:hAnsi="Times New Roman" w:cs="Times New Roman"/>
          <w:b/>
          <w:color w:val="FF0000"/>
          <w:sz w:val="28"/>
          <w:szCs w:val="28"/>
        </w:rPr>
        <w:t>рганическая</w:t>
      </w:r>
      <w:proofErr w:type="gramEnd"/>
      <w:r w:rsidR="00773A31" w:rsidRPr="00B06A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химия – это химия углеводородов и их производных</w:t>
      </w:r>
      <w:r w:rsidR="00B06A24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BC1C82" w:rsidRPr="00B06A24" w:rsidRDefault="00251C03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  <w:u w:val="single"/>
        </w:rPr>
        <w:t>И в заключение</w:t>
      </w:r>
      <w:r w:rsidRPr="00B06A24">
        <w:rPr>
          <w:rFonts w:ascii="Times New Roman" w:hAnsi="Times New Roman" w:cs="Times New Roman"/>
          <w:sz w:val="28"/>
          <w:szCs w:val="28"/>
        </w:rPr>
        <w:t xml:space="preserve">. </w:t>
      </w:r>
      <w:r w:rsidR="00773A31" w:rsidRPr="00B06A24">
        <w:rPr>
          <w:rFonts w:ascii="Times New Roman" w:hAnsi="Times New Roman" w:cs="Times New Roman"/>
          <w:sz w:val="28"/>
          <w:szCs w:val="28"/>
        </w:rPr>
        <w:t xml:space="preserve"> Когда-то немецкий учёный-химик Фридрих </w:t>
      </w:r>
      <w:proofErr w:type="spellStart"/>
      <w:r w:rsidR="00773A31" w:rsidRPr="00B06A24">
        <w:rPr>
          <w:rFonts w:ascii="Times New Roman" w:hAnsi="Times New Roman" w:cs="Times New Roman"/>
          <w:sz w:val="28"/>
          <w:szCs w:val="28"/>
        </w:rPr>
        <w:t>Вёлер</w:t>
      </w:r>
      <w:proofErr w:type="spellEnd"/>
      <w:r w:rsidR="00773A31" w:rsidRPr="00B06A24">
        <w:rPr>
          <w:rFonts w:ascii="Times New Roman" w:hAnsi="Times New Roman" w:cs="Times New Roman"/>
          <w:sz w:val="28"/>
          <w:szCs w:val="28"/>
        </w:rPr>
        <w:t xml:space="preserve"> </w:t>
      </w:r>
      <w:r w:rsidRPr="00B06A24">
        <w:rPr>
          <w:rFonts w:ascii="Times New Roman" w:hAnsi="Times New Roman" w:cs="Times New Roman"/>
          <w:sz w:val="28"/>
          <w:szCs w:val="28"/>
        </w:rPr>
        <w:t>сказал: «</w:t>
      </w:r>
      <w:r w:rsidR="00773A31" w:rsidRPr="00B06A24">
        <w:rPr>
          <w:rFonts w:ascii="Times New Roman" w:hAnsi="Times New Roman" w:cs="Times New Roman"/>
          <w:sz w:val="28"/>
          <w:szCs w:val="28"/>
        </w:rPr>
        <w:t>О</w:t>
      </w:r>
      <w:r w:rsidRPr="00B06A24">
        <w:rPr>
          <w:rFonts w:ascii="Times New Roman" w:hAnsi="Times New Roman" w:cs="Times New Roman"/>
          <w:sz w:val="28"/>
          <w:szCs w:val="28"/>
        </w:rPr>
        <w:t xml:space="preserve">рганическая химия </w:t>
      </w:r>
      <w:r w:rsidR="00773A31" w:rsidRPr="00B06A24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773A31" w:rsidRPr="00B06A24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773A31" w:rsidRPr="00B06A24">
        <w:rPr>
          <w:rFonts w:ascii="Times New Roman" w:hAnsi="Times New Roman" w:cs="Times New Roman"/>
          <w:sz w:val="28"/>
          <w:szCs w:val="28"/>
        </w:rPr>
        <w:t xml:space="preserve"> кого угодно свести с ума. Она кажется </w:t>
      </w:r>
      <w:r w:rsidRPr="00B06A24">
        <w:rPr>
          <w:rFonts w:ascii="Times New Roman" w:hAnsi="Times New Roman" w:cs="Times New Roman"/>
          <w:sz w:val="28"/>
          <w:szCs w:val="28"/>
        </w:rPr>
        <w:t xml:space="preserve"> мне дремучим лесом, </w:t>
      </w:r>
      <w:r w:rsidR="00773A31" w:rsidRPr="00B06A24">
        <w:rPr>
          <w:rFonts w:ascii="Times New Roman" w:hAnsi="Times New Roman" w:cs="Times New Roman"/>
          <w:sz w:val="28"/>
          <w:szCs w:val="28"/>
        </w:rPr>
        <w:t>полным удивительных вещей, безграничной чащей, из которой невозможно выбраться, куда не осмеливаешься проникнуть…</w:t>
      </w:r>
      <w:r w:rsidRPr="00B06A24">
        <w:rPr>
          <w:rFonts w:ascii="Times New Roman" w:hAnsi="Times New Roman" w:cs="Times New Roman"/>
          <w:sz w:val="28"/>
          <w:szCs w:val="28"/>
        </w:rPr>
        <w:t>»</w:t>
      </w:r>
      <w:r w:rsidR="00FC7996" w:rsidRPr="00B06A24">
        <w:rPr>
          <w:rFonts w:ascii="Times New Roman" w:hAnsi="Times New Roman" w:cs="Times New Roman"/>
          <w:sz w:val="28"/>
          <w:szCs w:val="28"/>
        </w:rPr>
        <w:t>.</w:t>
      </w:r>
    </w:p>
    <w:p w:rsidR="00FC7996" w:rsidRPr="00B06A24" w:rsidRDefault="00FC7996" w:rsidP="005B25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24">
        <w:rPr>
          <w:rFonts w:ascii="Times New Roman" w:hAnsi="Times New Roman" w:cs="Times New Roman"/>
          <w:sz w:val="28"/>
          <w:szCs w:val="28"/>
        </w:rPr>
        <w:t>Огромный вклад в развитие органической химии внёс великий русский учёный А.М. Бутлеров, автор теории строения органических веществ. Именно благодаря этой теории</w:t>
      </w:r>
      <w:r w:rsidR="00605CAA" w:rsidRPr="00B06A24">
        <w:rPr>
          <w:rFonts w:ascii="Times New Roman" w:hAnsi="Times New Roman" w:cs="Times New Roman"/>
          <w:sz w:val="28"/>
          <w:szCs w:val="28"/>
        </w:rPr>
        <w:t xml:space="preserve"> человек смог объяснять свойства органических веществ, их многообразие, научился синтезировать многие вещества для своих целей.</w:t>
      </w:r>
    </w:p>
    <w:p w:rsidR="00AD58EB" w:rsidRDefault="00570EA7" w:rsidP="00AD58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A24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</w:p>
    <w:p w:rsidR="00570EA7" w:rsidRPr="00AD58EB" w:rsidRDefault="00AD58EB" w:rsidP="00AD58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570EA7" w:rsidRPr="00B06A24">
        <w:rPr>
          <w:rFonts w:ascii="Times New Roman" w:hAnsi="Times New Roman" w:cs="Times New Roman"/>
          <w:sz w:val="28"/>
          <w:szCs w:val="28"/>
        </w:rPr>
        <w:t xml:space="preserve">Разделите вещества, формулы которых вам предложены </w:t>
      </w:r>
      <w:proofErr w:type="gramStart"/>
      <w:r w:rsidR="00570EA7" w:rsidRPr="00B06A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0EA7" w:rsidRPr="00B06A24">
        <w:rPr>
          <w:rFonts w:ascii="Times New Roman" w:hAnsi="Times New Roman" w:cs="Times New Roman"/>
          <w:sz w:val="28"/>
          <w:szCs w:val="28"/>
        </w:rPr>
        <w:t xml:space="preserve"> неорганические и органические:</w:t>
      </w:r>
    </w:p>
    <w:p w:rsidR="00570EA7" w:rsidRPr="00B06A24" w:rsidRDefault="00570EA7" w:rsidP="00B06A2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A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B06A24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         C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OH        CO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70EA7" w:rsidRPr="00B06A24" w:rsidRDefault="00570EA7" w:rsidP="00B06A24">
      <w:pPr>
        <w:pStyle w:val="a9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A24">
        <w:rPr>
          <w:rFonts w:ascii="Times New Roman" w:hAnsi="Times New Roman" w:cs="Times New Roman"/>
          <w:sz w:val="28"/>
          <w:szCs w:val="28"/>
        </w:rPr>
        <w:t>С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11 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OF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  C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Cl    K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B06A2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C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</w:p>
    <w:p w:rsidR="00570EA7" w:rsidRPr="00B06A24" w:rsidRDefault="00570EA7" w:rsidP="00B06A2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6A2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06A24">
        <w:rPr>
          <w:rFonts w:ascii="Times New Roman" w:hAnsi="Times New Roman" w:cs="Times New Roman"/>
          <w:sz w:val="28"/>
          <w:szCs w:val="28"/>
        </w:rPr>
        <w:t>С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proofErr w:type="gramStart"/>
      <w:r w:rsidRPr="00B06A24">
        <w:rPr>
          <w:rFonts w:ascii="Times New Roman" w:hAnsi="Times New Roman" w:cs="Times New Roman"/>
          <w:sz w:val="28"/>
          <w:szCs w:val="28"/>
          <w:lang w:val="en-US"/>
        </w:rPr>
        <w:t>)n</w:t>
      </w:r>
      <w:proofErr w:type="gramEnd"/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     NH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COOH         Al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 xml:space="preserve">    CH</w:t>
      </w:r>
      <w:r w:rsidRPr="00B06A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6A24">
        <w:rPr>
          <w:rFonts w:ascii="Times New Roman" w:hAnsi="Times New Roman" w:cs="Times New Roman"/>
          <w:sz w:val="28"/>
          <w:szCs w:val="28"/>
          <w:lang w:val="en-US"/>
        </w:rPr>
        <w:t>COOH</w:t>
      </w:r>
    </w:p>
    <w:sectPr w:rsidR="00570EA7" w:rsidRPr="00B06A24" w:rsidSect="00891D5C">
      <w:footerReference w:type="default" r:id="rId8"/>
      <w:pgSz w:w="11906" w:h="16838"/>
      <w:pgMar w:top="1134" w:right="1134" w:bottom="1134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FE" w:rsidRDefault="00905CFE" w:rsidP="005B251B">
      <w:pPr>
        <w:spacing w:after="0" w:line="240" w:lineRule="auto"/>
      </w:pPr>
      <w:r>
        <w:separator/>
      </w:r>
    </w:p>
  </w:endnote>
  <w:endnote w:type="continuationSeparator" w:id="0">
    <w:p w:rsidR="00905CFE" w:rsidRDefault="00905CFE" w:rsidP="005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11012"/>
      <w:docPartObj>
        <w:docPartGallery w:val="Page Numbers (Bottom of Page)"/>
        <w:docPartUnique/>
      </w:docPartObj>
    </w:sdtPr>
    <w:sdtEndPr/>
    <w:sdtContent>
      <w:p w:rsidR="00891D5C" w:rsidRDefault="00891D5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8EB">
          <w:rPr>
            <w:noProof/>
          </w:rPr>
          <w:t>5</w:t>
        </w:r>
        <w:r>
          <w:fldChar w:fldCharType="end"/>
        </w:r>
      </w:p>
    </w:sdtContent>
  </w:sdt>
  <w:p w:rsidR="005B251B" w:rsidRPr="0002282B" w:rsidRDefault="005B251B" w:rsidP="000228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FE" w:rsidRDefault="00905CFE" w:rsidP="005B251B">
      <w:pPr>
        <w:spacing w:after="0" w:line="240" w:lineRule="auto"/>
      </w:pPr>
      <w:r>
        <w:separator/>
      </w:r>
    </w:p>
  </w:footnote>
  <w:footnote w:type="continuationSeparator" w:id="0">
    <w:p w:rsidR="00905CFE" w:rsidRDefault="00905CFE" w:rsidP="005B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14B"/>
    <w:multiLevelType w:val="hybridMultilevel"/>
    <w:tmpl w:val="EF90F724"/>
    <w:lvl w:ilvl="0" w:tplc="E88E56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10420E2"/>
    <w:multiLevelType w:val="hybridMultilevel"/>
    <w:tmpl w:val="57CE05E2"/>
    <w:lvl w:ilvl="0" w:tplc="202CC3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10789"/>
    <w:multiLevelType w:val="hybridMultilevel"/>
    <w:tmpl w:val="E8D4AADE"/>
    <w:lvl w:ilvl="0" w:tplc="5CDE1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F700C1"/>
    <w:multiLevelType w:val="hybridMultilevel"/>
    <w:tmpl w:val="0FEAC7AE"/>
    <w:lvl w:ilvl="0" w:tplc="202CC3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71"/>
    <w:rsid w:val="0002282B"/>
    <w:rsid w:val="00081158"/>
    <w:rsid w:val="000B4411"/>
    <w:rsid w:val="001C328C"/>
    <w:rsid w:val="002034B0"/>
    <w:rsid w:val="00251C03"/>
    <w:rsid w:val="002977CD"/>
    <w:rsid w:val="002D21C7"/>
    <w:rsid w:val="0036511E"/>
    <w:rsid w:val="00370E02"/>
    <w:rsid w:val="003E7D97"/>
    <w:rsid w:val="004B376F"/>
    <w:rsid w:val="00570EA7"/>
    <w:rsid w:val="005B251B"/>
    <w:rsid w:val="00604971"/>
    <w:rsid w:val="00605CAA"/>
    <w:rsid w:val="00773A31"/>
    <w:rsid w:val="00783F51"/>
    <w:rsid w:val="007E40A7"/>
    <w:rsid w:val="008151DA"/>
    <w:rsid w:val="00891D5C"/>
    <w:rsid w:val="008F63ED"/>
    <w:rsid w:val="00905CFE"/>
    <w:rsid w:val="009B6DF3"/>
    <w:rsid w:val="00A95D09"/>
    <w:rsid w:val="00AD58EB"/>
    <w:rsid w:val="00AE4F89"/>
    <w:rsid w:val="00B0322F"/>
    <w:rsid w:val="00B06A24"/>
    <w:rsid w:val="00B269B5"/>
    <w:rsid w:val="00B37A3A"/>
    <w:rsid w:val="00B54CE6"/>
    <w:rsid w:val="00B814AD"/>
    <w:rsid w:val="00BC1C82"/>
    <w:rsid w:val="00BF4428"/>
    <w:rsid w:val="00C03539"/>
    <w:rsid w:val="00DB5F65"/>
    <w:rsid w:val="00DC5981"/>
    <w:rsid w:val="00EB15B7"/>
    <w:rsid w:val="00F62B92"/>
    <w:rsid w:val="00FC7996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Calibr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A"/>
    <w:rPr>
      <w:rFonts w:asciiTheme="minorHAnsi" w:eastAsiaTheme="minorHAnsi" w:hAnsiTheme="minorHAnsi" w:cstheme="minorBid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Lucida Sans Unicode" w:hAnsi="Calibri"/>
      <w:sz w:val="22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styleId="aa">
    <w:name w:val="No Spacing"/>
    <w:uiPriority w:val="1"/>
    <w:qFormat/>
    <w:rsid w:val="00DB5F65"/>
    <w:pPr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table" w:styleId="ab">
    <w:name w:val="Table Grid"/>
    <w:basedOn w:val="a1"/>
    <w:uiPriority w:val="59"/>
    <w:rsid w:val="002D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B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51B"/>
    <w:rPr>
      <w:rFonts w:asciiTheme="minorHAnsi" w:eastAsiaTheme="minorHAnsi" w:hAnsiTheme="minorHAnsi" w:cstheme="minorBidi"/>
      <w:sz w:val="22"/>
      <w:lang w:eastAsia="en-US"/>
    </w:rPr>
  </w:style>
  <w:style w:type="paragraph" w:styleId="ae">
    <w:name w:val="footer"/>
    <w:basedOn w:val="a"/>
    <w:link w:val="af"/>
    <w:uiPriority w:val="99"/>
    <w:unhideWhenUsed/>
    <w:rsid w:val="005B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51B"/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Calibr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A"/>
    <w:rPr>
      <w:rFonts w:asciiTheme="minorHAnsi" w:eastAsiaTheme="minorHAnsi" w:hAnsiTheme="minorHAnsi" w:cstheme="minorBid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Lucida Sans Unicode" w:hAnsi="Calibri"/>
      <w:sz w:val="22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styleId="aa">
    <w:name w:val="No Spacing"/>
    <w:uiPriority w:val="1"/>
    <w:qFormat/>
    <w:rsid w:val="00DB5F65"/>
    <w:pPr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table" w:styleId="ab">
    <w:name w:val="Table Grid"/>
    <w:basedOn w:val="a1"/>
    <w:uiPriority w:val="59"/>
    <w:rsid w:val="002D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B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51B"/>
    <w:rPr>
      <w:rFonts w:asciiTheme="minorHAnsi" w:eastAsiaTheme="minorHAnsi" w:hAnsiTheme="minorHAnsi" w:cstheme="minorBidi"/>
      <w:sz w:val="22"/>
      <w:lang w:eastAsia="en-US"/>
    </w:rPr>
  </w:style>
  <w:style w:type="paragraph" w:styleId="ae">
    <w:name w:val="footer"/>
    <w:basedOn w:val="a"/>
    <w:link w:val="af"/>
    <w:uiPriority w:val="99"/>
    <w:unhideWhenUsed/>
    <w:rsid w:val="005B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51B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2013-06-16T08:17:00Z</dcterms:created>
  <dcterms:modified xsi:type="dcterms:W3CDTF">2013-06-20T06:24:00Z</dcterms:modified>
</cp:coreProperties>
</file>