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05" w:rsidRPr="00355E05" w:rsidRDefault="00355E05" w:rsidP="0035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бюджетное образовательное учреждение   </w:t>
      </w:r>
      <w:proofErr w:type="spellStart"/>
      <w:r w:rsidRPr="0035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Ужовская</w:t>
      </w:r>
      <w:proofErr w:type="spellEnd"/>
      <w:r w:rsidRPr="0035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355E05" w:rsidRPr="00355E05" w:rsidRDefault="00355E05" w:rsidP="00355E05">
      <w:pPr>
        <w:tabs>
          <w:tab w:val="left" w:pos="1155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E05" w:rsidRPr="00355E05" w:rsidRDefault="00355E05" w:rsidP="00355E05">
      <w:pPr>
        <w:tabs>
          <w:tab w:val="left" w:pos="11550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Принята на педагогическом совете</w:t>
      </w:r>
      <w:proofErr w:type="gramStart"/>
      <w:r w:rsidRPr="0035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У</w:t>
      </w:r>
      <w:proofErr w:type="gramEnd"/>
      <w:r w:rsidRPr="0035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тверждаю</w:t>
      </w:r>
    </w:p>
    <w:p w:rsidR="00355E05" w:rsidRPr="00355E05" w:rsidRDefault="00355E05" w:rsidP="00355E05">
      <w:pPr>
        <w:tabs>
          <w:tab w:val="left" w:pos="100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№12 от 30.08.2013                                                                                                                  </w:t>
      </w:r>
      <w:r w:rsidRPr="0035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школы___________/</w:t>
      </w:r>
      <w:proofErr w:type="spellStart"/>
      <w:r w:rsidRPr="0035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Добряева</w:t>
      </w:r>
      <w:proofErr w:type="spellEnd"/>
      <w:r w:rsidRPr="0035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Т.В./                        </w:t>
      </w:r>
    </w:p>
    <w:p w:rsidR="00355E05" w:rsidRPr="00355E05" w:rsidRDefault="00355E05" w:rsidP="00355E05">
      <w:pPr>
        <w:tabs>
          <w:tab w:val="left" w:pos="10095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Приказ № 282  от 02.09.2013</w:t>
      </w:r>
    </w:p>
    <w:p w:rsidR="00355E05" w:rsidRPr="00355E05" w:rsidRDefault="00355E05" w:rsidP="00355E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E05" w:rsidRPr="00355E05" w:rsidRDefault="00355E05" w:rsidP="00355E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E05" w:rsidRPr="00355E05" w:rsidRDefault="00355E05" w:rsidP="00355E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55E05" w:rsidRPr="00355E05" w:rsidRDefault="00355E05" w:rsidP="00355E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E05" w:rsidRPr="00355E05" w:rsidRDefault="00355E05" w:rsidP="00355E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E05" w:rsidRPr="00355E05" w:rsidRDefault="00355E05" w:rsidP="00355E05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-139065</wp:posOffset>
                </wp:positionV>
                <wp:extent cx="1962785" cy="1143000"/>
                <wp:effectExtent l="3175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E53" w:rsidRDefault="00131E53" w:rsidP="00355E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7pt;margin-top:-10.95pt;width:154.5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" filled="f" stroked="f">
                <v:textbox>
                  <w:txbxContent>
                    <w:p w:rsidR="00131E53" w:rsidRDefault="00131E53" w:rsidP="00355E05"/>
                  </w:txbxContent>
                </v:textbox>
              </v:shape>
            </w:pict>
          </mc:Fallback>
        </mc:AlternateContent>
      </w:r>
      <w:r w:rsidRPr="0035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 ПРОГРАММА</w:t>
      </w:r>
    </w:p>
    <w:p w:rsidR="00355E05" w:rsidRPr="00355E05" w:rsidRDefault="00355E05" w:rsidP="00355E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E05" w:rsidRPr="008F1729" w:rsidRDefault="008F1729" w:rsidP="00355E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  <w:bookmarkStart w:id="0" w:name="_GoBack"/>
      <w:bookmarkEnd w:id="0"/>
    </w:p>
    <w:p w:rsidR="00355E05" w:rsidRPr="00355E05" w:rsidRDefault="00355E05" w:rsidP="00355E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E05" w:rsidRPr="00355E05" w:rsidRDefault="00355E05" w:rsidP="00355E05">
      <w:pPr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Рабочая    программа   </w:t>
      </w:r>
      <w:r w:rsidRPr="00355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предмета  «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Химия»  для  8</w:t>
      </w:r>
      <w:r w:rsidRPr="00355E0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класса  разработана  в соответствии с  требованиями </w:t>
      </w:r>
    </w:p>
    <w:p w:rsidR="00355E05" w:rsidRPr="00355E05" w:rsidRDefault="00355E05" w:rsidP="00355E05">
      <w:pPr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федерального  компонента государственного образовательного стандарта </w:t>
      </w:r>
    </w:p>
    <w:p w:rsidR="00355E05" w:rsidRPr="00355E05" w:rsidRDefault="00355E05" w:rsidP="00355E05">
      <w:pPr>
        <w:spacing w:after="0" w:line="317" w:lineRule="exact"/>
        <w:ind w:left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E05" w:rsidRPr="00355E05" w:rsidRDefault="00355E05" w:rsidP="00355E05">
      <w:pPr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E05" w:rsidRPr="00355E05" w:rsidRDefault="00355E05" w:rsidP="00355E05">
      <w:pPr>
        <w:spacing w:after="0" w:line="317" w:lineRule="exact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</w:t>
      </w:r>
    </w:p>
    <w:p w:rsidR="00355E05" w:rsidRPr="00355E05" w:rsidRDefault="00355E05" w:rsidP="00355E05">
      <w:pPr>
        <w:spacing w:after="0" w:line="317" w:lineRule="exact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чителем химии</w:t>
      </w:r>
    </w:p>
    <w:p w:rsidR="00355E05" w:rsidRPr="00355E05" w:rsidRDefault="00355E05" w:rsidP="00355E05">
      <w:pPr>
        <w:spacing w:after="0" w:line="317" w:lineRule="exact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3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Ужовская</w:t>
      </w:r>
      <w:proofErr w:type="spellEnd"/>
      <w:r w:rsidRPr="003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355E05" w:rsidRPr="00355E05" w:rsidRDefault="00355E05" w:rsidP="00355E05">
      <w:pPr>
        <w:spacing w:after="0" w:line="317" w:lineRule="exact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Чивкуновой</w:t>
      </w:r>
      <w:proofErr w:type="spellEnd"/>
      <w:r w:rsidRPr="003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</w:p>
    <w:p w:rsidR="00355E05" w:rsidRPr="00355E05" w:rsidRDefault="00355E05" w:rsidP="00355E05">
      <w:pPr>
        <w:spacing w:after="0" w:line="317" w:lineRule="exact"/>
        <w:ind w:left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E05" w:rsidRPr="00355E05" w:rsidRDefault="00355E05" w:rsidP="00355E05">
      <w:pPr>
        <w:spacing w:after="0" w:line="317" w:lineRule="exact"/>
        <w:ind w:left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E05" w:rsidRPr="00355E05" w:rsidRDefault="00355E05" w:rsidP="00355E05">
      <w:pPr>
        <w:tabs>
          <w:tab w:val="left" w:pos="7305"/>
        </w:tabs>
        <w:spacing w:after="0" w:line="317" w:lineRule="exact"/>
        <w:ind w:left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E05" w:rsidRDefault="00355E05" w:rsidP="00355E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355E05" w:rsidRDefault="00355E05" w:rsidP="00355E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</w:t>
      </w:r>
    </w:p>
    <w:p w:rsidR="002A7D1A" w:rsidRPr="002A7D1A" w:rsidRDefault="002A7D1A" w:rsidP="002A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D1A" w:rsidRPr="00355E05" w:rsidRDefault="002A7D1A" w:rsidP="002A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35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A7D1A" w:rsidRPr="002A7D1A" w:rsidRDefault="002A7D1A" w:rsidP="002A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A7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химии составлена на основе  федерального компонента государственного образовательного стандарта основного общего образования </w:t>
      </w:r>
      <w:r w:rsidR="00355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базовом уровне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основе примерной программы по химии для основной школы и на основе </w:t>
      </w:r>
      <w:r w:rsidRPr="002A7D1A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авторского курса химии для 8-11 классов общеобразовател</w:t>
      </w:r>
      <w:r w:rsidR="00355E05">
        <w:rPr>
          <w:rFonts w:ascii="Times New Roman" w:eastAsia="Calibri" w:hAnsi="Times New Roman" w:cs="Times New Roman"/>
          <w:sz w:val="24"/>
          <w:szCs w:val="24"/>
          <w:lang w:eastAsia="ru-RU"/>
        </w:rPr>
        <w:t>ьных учреждений О.С. Габриеляна, 2010</w:t>
      </w:r>
      <w:r w:rsidRPr="002A7D1A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proofErr w:type="gramEnd"/>
    </w:p>
    <w:p w:rsidR="002A7D1A" w:rsidRPr="002A7D1A" w:rsidRDefault="002A7D1A" w:rsidP="002A7D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Рабочая программа предназначена для изучения химии в 8 классе  основной общеобразовательной  школы  по  учебнику О.С. Габриеляна «Химия. 8 кл</w:t>
      </w:r>
      <w:r w:rsidR="00355E05">
        <w:rPr>
          <w:rFonts w:ascii="Times New Roman" w:eastAsia="Calibri" w:hAnsi="Times New Roman" w:cs="Times New Roman"/>
          <w:sz w:val="24"/>
          <w:szCs w:val="24"/>
          <w:lang w:eastAsia="ru-RU"/>
        </w:rPr>
        <w:t>асс». Дрофа, 2013</w:t>
      </w:r>
      <w:r w:rsidRPr="002A7D1A">
        <w:rPr>
          <w:rFonts w:ascii="Times New Roman" w:eastAsia="Calibri" w:hAnsi="Times New Roman" w:cs="Times New Roman"/>
          <w:sz w:val="24"/>
          <w:szCs w:val="24"/>
          <w:lang w:eastAsia="ru-RU"/>
        </w:rPr>
        <w:t>г. Учебник соответствует федеральному компоненту государственного образовательного стандарта основного общего образования по химии и реализует  авторскую программу О.С. Габриеляна,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355E05">
        <w:rPr>
          <w:rFonts w:ascii="Times New Roman" w:eastAsia="Calibri" w:hAnsi="Times New Roman" w:cs="Times New Roman"/>
          <w:sz w:val="24"/>
          <w:szCs w:val="24"/>
          <w:lang w:eastAsia="ru-RU"/>
        </w:rPr>
        <w:t>зовательных учреждениях, на 2013-2014</w:t>
      </w:r>
      <w:r w:rsidRPr="002A7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</w:t>
      </w:r>
      <w:r w:rsidR="00355E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год.</w:t>
      </w:r>
      <w:r w:rsidRPr="002A7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Учебник «Химия. 8» имеет гриф «Рекомендовано Министерством образования и науки Российской Федерации».</w:t>
      </w:r>
    </w:p>
    <w:p w:rsidR="002A7D1A" w:rsidRPr="00355E05" w:rsidRDefault="002A7D1A" w:rsidP="00355E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 федеральным  базисным  учебным  планом  для основного общего  образования  программа рассчитана на преподавание курса химии в 8 классе в объеме 68 часов, 2 часа в неделю,</w:t>
      </w:r>
      <w:r w:rsidR="003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</w:t>
      </w:r>
      <w:r w:rsidR="00355E0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контрольных работ за год – 5, к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</w:t>
      </w:r>
      <w:r w:rsidR="00355E0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практических работ за год -7.</w:t>
      </w:r>
    </w:p>
    <w:p w:rsidR="002A7D1A" w:rsidRPr="002A7D1A" w:rsidRDefault="002A7D1A" w:rsidP="002A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химии в основной школе направлено на достижение следующих целей:</w:t>
      </w:r>
    </w:p>
    <w:p w:rsidR="002A7D1A" w:rsidRPr="002A7D1A" w:rsidRDefault="002A7D1A" w:rsidP="002A7D1A">
      <w:pPr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важнейших знаний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понятиях и законах химии, химической символике;</w:t>
      </w:r>
    </w:p>
    <w:p w:rsidR="002A7D1A" w:rsidRPr="002A7D1A" w:rsidRDefault="002A7D1A" w:rsidP="002A7D1A">
      <w:pPr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2A7D1A" w:rsidRPr="002A7D1A" w:rsidRDefault="002A7D1A" w:rsidP="002A7D1A">
      <w:pPr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A7D1A" w:rsidRPr="002A7D1A" w:rsidRDefault="002A7D1A" w:rsidP="002A7D1A">
      <w:pPr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2A7D1A" w:rsidRPr="002A7D1A" w:rsidRDefault="002A7D1A" w:rsidP="002A7D1A">
      <w:pPr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полученных знаний и умений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A7D1A" w:rsidRPr="002A7D1A" w:rsidRDefault="002A7D1A" w:rsidP="002A7D1A">
      <w:pPr>
        <w:tabs>
          <w:tab w:val="left" w:pos="2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учебного курса:</w:t>
      </w:r>
    </w:p>
    <w:p w:rsidR="002A7D1A" w:rsidRPr="002A7D1A" w:rsidRDefault="002A7D1A" w:rsidP="002A7D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2A7D1A" w:rsidRPr="002A7D1A" w:rsidRDefault="002A7D1A" w:rsidP="002A7D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умений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2A7D1A" w:rsidRPr="002A7D1A" w:rsidRDefault="002A7D1A" w:rsidP="002A7D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Раскрытие роли химии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решении глобальных проблем человечества;</w:t>
      </w:r>
    </w:p>
    <w:p w:rsidR="002A7D1A" w:rsidRPr="00355E05" w:rsidRDefault="002A7D1A" w:rsidP="002A7D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личности обучающихся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у них гуманистических отношений и экологически целесообразного поведения в быту и в трудовой деятельности.</w:t>
      </w:r>
    </w:p>
    <w:p w:rsidR="002A7D1A" w:rsidRPr="002A7D1A" w:rsidRDefault="002A7D1A" w:rsidP="002A7D1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D1A" w:rsidRPr="002A7D1A" w:rsidRDefault="002A7D1A" w:rsidP="002A7D1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химии ученик должен</w:t>
      </w:r>
    </w:p>
    <w:p w:rsidR="002A7D1A" w:rsidRPr="002A7D1A" w:rsidRDefault="002A7D1A" w:rsidP="002A7D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 понимать: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химическую символику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химические понятия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законы химии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2A7D1A" w:rsidRPr="002A7D1A" w:rsidRDefault="002A7D1A" w:rsidP="002A7D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A7D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уметь</w:t>
      </w:r>
      <w:proofErr w:type="spellEnd"/>
      <w:proofErr w:type="gramEnd"/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называть: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соединения изученных классов;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 (от водорода до кальция) на основе их положения в периодической системе Д.И.</w:t>
      </w:r>
      <w:r w:rsidR="003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r w:rsidRPr="002A7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</w:t>
      </w:r>
      <w:r w:rsidR="003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Менделеева; уравнения химических реакций;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обращаться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посудой и лабораторным оборудованием;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распознавать опытным путем: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кислот и щелочей, хлори</w:t>
      </w:r>
      <w:proofErr w:type="gram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сульфат-, карбонат-ионы;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вычислять: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2A7D1A" w:rsidRPr="002A7D1A" w:rsidRDefault="002A7D1A" w:rsidP="002A7D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информации о веществах, используемых в быту;</w:t>
      </w:r>
    </w:p>
    <w:p w:rsidR="002A7D1A" w:rsidRPr="002A7D1A" w:rsidRDefault="002A7D1A" w:rsidP="002A7D1A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заданной концентрации.</w:t>
      </w:r>
    </w:p>
    <w:p w:rsidR="002A7D1A" w:rsidRPr="002A7D1A" w:rsidRDefault="002A7D1A" w:rsidP="002A7D1A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4E3D" w:rsidRPr="00D24E3D" w:rsidRDefault="00D24E3D" w:rsidP="00D24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3D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D24E3D" w:rsidRPr="00D24E3D" w:rsidRDefault="00D24E3D" w:rsidP="00D24E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Layout w:type="fixed"/>
        <w:tblLook w:val="0600" w:firstRow="0" w:lastRow="0" w:firstColumn="0" w:lastColumn="0" w:noHBand="1" w:noVBand="1"/>
      </w:tblPr>
      <w:tblGrid>
        <w:gridCol w:w="648"/>
        <w:gridCol w:w="1728"/>
        <w:gridCol w:w="1276"/>
        <w:gridCol w:w="10348"/>
      </w:tblGrid>
      <w:tr w:rsidR="00D24E3D" w:rsidRPr="00D24E3D" w:rsidTr="00D24E3D">
        <w:tc>
          <w:tcPr>
            <w:tcW w:w="64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E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3D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/>
                <w:sz w:val="24"/>
                <w:szCs w:val="24"/>
              </w:rPr>
              <w:t>/темы</w:t>
            </w:r>
          </w:p>
        </w:tc>
        <w:tc>
          <w:tcPr>
            <w:tcW w:w="1276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3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34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3D">
              <w:rPr>
                <w:rFonts w:ascii="Times New Roman" w:hAnsi="Times New Roman"/>
                <w:sz w:val="24"/>
                <w:szCs w:val="24"/>
              </w:rPr>
              <w:t>Учащиеся должны знать/уметь</w:t>
            </w:r>
          </w:p>
        </w:tc>
      </w:tr>
      <w:tr w:rsidR="00D24E3D" w:rsidRPr="00D24E3D" w:rsidTr="00D24E3D">
        <w:tc>
          <w:tcPr>
            <w:tcW w:w="64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C4BF7" w:rsidRPr="009C4BF7" w:rsidRDefault="00D24E3D" w:rsidP="009C4BF7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/ понимать:</w:t>
            </w:r>
          </w:p>
          <w:p w:rsidR="009C4BF7" w:rsidRPr="00FC78B2" w:rsidRDefault="009C4BF7" w:rsidP="009C4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химические понятия: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вещество, физическое </w:t>
            </w:r>
            <w:r w:rsidRPr="002A7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тело,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элемент, атом, молекула, химическая реакция, знаки первых 20 химических элементов; определение химической формулы вещества, относительной атомной и молекулярной массы;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доли элементов в веществах.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отличать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физические явления от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 реакций;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называть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элементы по их символам;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называть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химических реакций;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качественный и количественный состав вещества</w:t>
            </w:r>
            <w:r w:rsidRPr="002A7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их формулам и принадлежность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простым или сложным веществам</w:t>
            </w:r>
          </w:p>
          <w:p w:rsidR="009C4BF7" w:rsidRPr="00FC78B2" w:rsidRDefault="009C4BF7" w:rsidP="009C4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распознавать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и сложные вещества; 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вычислять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относительную молеку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лярную массу  веществ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вычислять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массовую долю 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  по формуле вещества;</w:t>
            </w:r>
          </w:p>
          <w:p w:rsidR="009C4BF7" w:rsidRPr="002A7D1A" w:rsidRDefault="009C4BF7" w:rsidP="009C4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 х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имический элемент по его положению  в Периодической системе химических элементов Д.И.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Менделеева;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классифицировать</w:t>
            </w:r>
            <w:r w:rsidRPr="002A7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вещества по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оставу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простые и сложные;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4BF7" w:rsidRPr="002A7D1A" w:rsidRDefault="009C4BF7" w:rsidP="009C4B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9C4BF7" w:rsidRPr="002A7D1A" w:rsidRDefault="009C4BF7" w:rsidP="009C4BF7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объяснения химических явлений, происходящих в природе, быту и на производстве; </w:t>
            </w:r>
          </w:p>
          <w:p w:rsidR="009C4BF7" w:rsidRPr="002A7D1A" w:rsidRDefault="009C4BF7" w:rsidP="009C4BF7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 грамотного поведения в окружающей среде; </w:t>
            </w:r>
          </w:p>
          <w:p w:rsidR="00D24E3D" w:rsidRPr="009C4BF7" w:rsidRDefault="009C4BF7" w:rsidP="009C4BF7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влияния химического загрязнения окружающей среды на организм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овека и другие живые организмы.</w:t>
            </w:r>
          </w:p>
        </w:tc>
      </w:tr>
      <w:tr w:rsidR="00D24E3D" w:rsidRPr="00D24E3D" w:rsidTr="00D24E3D">
        <w:tc>
          <w:tcPr>
            <w:tcW w:w="64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276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C4BF7" w:rsidRDefault="009C4BF7" w:rsidP="009C4BF7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знать/понимать:      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4"/>
              </w:numPr>
              <w:snapToGrid w:val="0"/>
              <w:rPr>
                <w:b/>
              </w:rPr>
            </w:pPr>
            <w:r w:rsidRPr="009C4BF7">
              <w:t xml:space="preserve">важнейшие химические понятия: </w:t>
            </w:r>
            <w:r w:rsidRPr="009C4BF7">
              <w:rPr>
                <w:bCs/>
                <w:color w:val="000000"/>
              </w:rPr>
              <w:t>протоны, нейтроны, электроны, ионы, изотопы;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9C4BF7">
              <w:t xml:space="preserve">химическая связь, </w:t>
            </w:r>
            <w:proofErr w:type="spellStart"/>
            <w:r w:rsidRPr="009C4BF7">
              <w:t>электроотрицательность</w:t>
            </w:r>
            <w:proofErr w:type="spellEnd"/>
            <w:r w:rsidRPr="009C4BF7">
              <w:t>, кристаллические решетки, аморфные  вещества;</w:t>
            </w:r>
            <w:r w:rsidRPr="009C4BF7">
              <w:rPr>
                <w:bCs/>
                <w:color w:val="000000"/>
              </w:rPr>
              <w:t xml:space="preserve"> 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proofErr w:type="gramStart"/>
            <w:r w:rsidRPr="009C4BF7">
              <w:rPr>
                <w:bCs/>
                <w:color w:val="000000"/>
              </w:rPr>
              <w:t xml:space="preserve">особенности строения атома, состав ядра, определение понятий: протоны, нейтроны,    электроны, изотопы; </w:t>
            </w:r>
            <w:proofErr w:type="gramEnd"/>
          </w:p>
          <w:p w:rsidR="009C4BF7" w:rsidRPr="009C4BF7" w:rsidRDefault="009C4BF7" w:rsidP="009C4BF7">
            <w:pPr>
              <w:pStyle w:val="a8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9C4BF7">
              <w:rPr>
                <w:bCs/>
                <w:color w:val="000000"/>
              </w:rPr>
              <w:t>сущность и значение периодического закона химических элементов Д.И. Менделеева;</w:t>
            </w:r>
            <w:r w:rsidRPr="009C4BF7">
              <w:t xml:space="preserve">                                         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9C4BF7">
              <w:rPr>
                <w:bCs/>
                <w:color w:val="000000"/>
              </w:rPr>
              <w:t>особенности строения Периодической системы;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9C4BF7">
              <w:rPr>
                <w:bCs/>
                <w:color w:val="000000"/>
              </w:rPr>
              <w:t>образование химических связей: ионной, ковалентной неполярной, ковалентной полярной, металлической.</w:t>
            </w:r>
          </w:p>
          <w:p w:rsidR="009C4BF7" w:rsidRDefault="009C4BF7" w:rsidP="009C4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  <w:r w:rsidRPr="009C4BF7">
              <w:rPr>
                <w:u w:val="single"/>
              </w:rPr>
              <w:t>объяснять</w:t>
            </w:r>
            <w:r w:rsidRPr="009C4BF7">
              <w:t xml:space="preserve"> физический смысл порядкового номера химического элемента, номера</w:t>
            </w:r>
            <w:r w:rsidRPr="009C4BF7">
              <w:rPr>
                <w:b/>
              </w:rPr>
              <w:t xml:space="preserve"> </w:t>
            </w:r>
            <w:r w:rsidRPr="009C4BF7">
              <w:t xml:space="preserve"> группы и периода;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5"/>
              </w:numPr>
            </w:pPr>
            <w:r w:rsidRPr="009C4BF7">
              <w:rPr>
                <w:u w:val="single"/>
              </w:rPr>
              <w:t>составлять</w:t>
            </w:r>
            <w:r w:rsidRPr="009C4BF7">
              <w:t xml:space="preserve"> схемы строения атомов первых 20 элементов  Периодической системы Д.И.</w:t>
            </w:r>
            <w:r>
              <w:t xml:space="preserve"> </w:t>
            </w:r>
            <w:r w:rsidRPr="009C4BF7">
              <w:t>Менделеева;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5"/>
              </w:numPr>
            </w:pPr>
            <w:r w:rsidRPr="009C4BF7">
              <w:rPr>
                <w:u w:val="single"/>
              </w:rPr>
              <w:t xml:space="preserve">объяснять </w:t>
            </w:r>
            <w:r w:rsidRPr="009C4BF7">
              <w:t>сходство и различие в строении атомов химических элементов;</w:t>
            </w:r>
            <w:r w:rsidRPr="009C4BF7">
              <w:rPr>
                <w:b/>
                <w:bCs/>
                <w:color w:val="000000"/>
              </w:rPr>
              <w:t xml:space="preserve"> 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5"/>
              </w:numPr>
            </w:pPr>
            <w:r w:rsidRPr="009C4BF7">
              <w:rPr>
                <w:bCs/>
                <w:color w:val="000000"/>
              </w:rPr>
              <w:t>характеризовать щелочные металлы как химические элементы, обосновывать их свойства как  типичных металлов;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5"/>
              </w:numPr>
              <w:shd w:val="clear" w:color="auto" w:fill="FFFFFF"/>
              <w:rPr>
                <w:bCs/>
                <w:color w:val="000000"/>
              </w:rPr>
            </w:pPr>
            <w:r w:rsidRPr="009C4BF7">
              <w:rPr>
                <w:bCs/>
                <w:color w:val="000000"/>
              </w:rPr>
              <w:t>характеризовать галогены  как химические элементы, обосновывать их свойства как типичных неметаллов;</w:t>
            </w:r>
          </w:p>
          <w:p w:rsidR="009C4BF7" w:rsidRPr="009C4BF7" w:rsidRDefault="009C4BF7" w:rsidP="009C4BF7">
            <w:pPr>
              <w:pStyle w:val="a8"/>
              <w:numPr>
                <w:ilvl w:val="0"/>
                <w:numId w:val="15"/>
              </w:numPr>
              <w:shd w:val="clear" w:color="auto" w:fill="FFFFFF"/>
              <w:rPr>
                <w:bCs/>
                <w:color w:val="000000"/>
              </w:rPr>
            </w:pPr>
            <w:r w:rsidRPr="009C4BF7">
              <w:rPr>
                <w:bCs/>
                <w:color w:val="000000"/>
              </w:rPr>
              <w:t>объяснять закономерности изменения свойств элементов в пределах малых периодов и главных подгрупп;</w:t>
            </w:r>
          </w:p>
          <w:p w:rsidR="009C4BF7" w:rsidRDefault="009C4BF7" w:rsidP="009C4BF7">
            <w:pPr>
              <w:pStyle w:val="a8"/>
              <w:numPr>
                <w:ilvl w:val="0"/>
                <w:numId w:val="15"/>
              </w:numPr>
              <w:shd w:val="clear" w:color="auto" w:fill="FFFFFF"/>
              <w:rPr>
                <w:bCs/>
                <w:color w:val="000000"/>
              </w:rPr>
            </w:pPr>
            <w:r w:rsidRPr="009C4BF7">
              <w:rPr>
                <w:bCs/>
                <w:color w:val="000000"/>
              </w:rPr>
              <w:t>определять тип химической связи в соединениях.</w:t>
            </w:r>
          </w:p>
          <w:p w:rsidR="009C4BF7" w:rsidRPr="009C4BF7" w:rsidRDefault="009C4BF7" w:rsidP="009C4BF7">
            <w:pPr>
              <w:pStyle w:val="a8"/>
              <w:shd w:val="clear" w:color="auto" w:fill="FFFFFF"/>
              <w:rPr>
                <w:bCs/>
                <w:color w:val="000000"/>
              </w:rPr>
            </w:pPr>
          </w:p>
          <w:p w:rsidR="009C4BF7" w:rsidRPr="002A7D1A" w:rsidRDefault="009C4BF7" w:rsidP="009C4B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</w:t>
            </w:r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повседневной жизни </w:t>
            </w:r>
            <w:proofErr w:type="gramStart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9C4BF7" w:rsidRPr="002A7D1A" w:rsidRDefault="009C4BF7" w:rsidP="009C4BF7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объяснения химических явлений, происходящих в природе, быту и на производстве; </w:t>
            </w:r>
          </w:p>
          <w:p w:rsidR="009C4BF7" w:rsidRPr="002A7D1A" w:rsidRDefault="009C4BF7" w:rsidP="009C4BF7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 грамотного поведения в окружающей среде; </w:t>
            </w:r>
          </w:p>
          <w:p w:rsidR="009C4BF7" w:rsidRPr="002A7D1A" w:rsidRDefault="009C4BF7" w:rsidP="009C4BF7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влияния химического загрязнения окружающей среды на организм человека и другие живые организмы; </w:t>
            </w:r>
          </w:p>
          <w:p w:rsidR="009C4BF7" w:rsidRPr="002A7D1A" w:rsidRDefault="009C4BF7" w:rsidP="009C4BF7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безопасного обращения с горючими и токсичными веществами, лабораторным оборудованием; </w:t>
            </w:r>
          </w:p>
          <w:p w:rsidR="00D24E3D" w:rsidRPr="009C4BF7" w:rsidRDefault="009C4BF7" w:rsidP="009C4BF7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критической оценки достоверности химической информации, поступающей из разных источников. </w:t>
            </w:r>
          </w:p>
        </w:tc>
      </w:tr>
      <w:tr w:rsidR="00D24E3D" w:rsidRPr="00D24E3D" w:rsidTr="00D24E3D">
        <w:tc>
          <w:tcPr>
            <w:tcW w:w="64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1276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D24E3D" w:rsidRPr="002A7D1A" w:rsidRDefault="00D24E3D" w:rsidP="00D24E3D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/ понимать:</w:t>
            </w:r>
          </w:p>
          <w:p w:rsidR="00BA6DC4" w:rsidRPr="00BA6DC4" w:rsidRDefault="00BA6DC4" w:rsidP="00BA6DC4">
            <w:pPr>
              <w:pStyle w:val="a8"/>
              <w:numPr>
                <w:ilvl w:val="0"/>
                <w:numId w:val="16"/>
              </w:numPr>
              <w:snapToGrid w:val="0"/>
              <w:rPr>
                <w:b/>
              </w:rPr>
            </w:pPr>
            <w:r w:rsidRPr="00BA6DC4">
              <w:t>важнейшие химические понятия: аллотропия,</w:t>
            </w:r>
            <w:r w:rsidRPr="00BA6DC4">
              <w:rPr>
                <w:bCs/>
                <w:color w:val="000000"/>
              </w:rPr>
              <w:t xml:space="preserve"> моль, молярная масса, молярный объем, постоянная Авогадро;</w:t>
            </w:r>
          </w:p>
          <w:p w:rsidR="00BA6DC4" w:rsidRPr="00BA6DC4" w:rsidRDefault="00BA6DC4" w:rsidP="00BA6DC4">
            <w:pPr>
              <w:pStyle w:val="a8"/>
              <w:numPr>
                <w:ilvl w:val="0"/>
                <w:numId w:val="16"/>
              </w:numPr>
              <w:shd w:val="clear" w:color="auto" w:fill="FFFFFF"/>
              <w:rPr>
                <w:bCs/>
                <w:color w:val="000000"/>
              </w:rPr>
            </w:pPr>
            <w:r w:rsidRPr="00BA6DC4">
              <w:rPr>
                <w:bCs/>
                <w:color w:val="000000"/>
              </w:rPr>
              <w:t xml:space="preserve">сущность и значение </w:t>
            </w:r>
            <w:r w:rsidRPr="00BA6DC4">
              <w:t xml:space="preserve">Закона Авогадро;                                                                                          </w:t>
            </w:r>
          </w:p>
          <w:p w:rsidR="00BA6DC4" w:rsidRPr="00BA6DC4" w:rsidRDefault="00BA6DC4" w:rsidP="00BA6DC4">
            <w:pPr>
              <w:pStyle w:val="a8"/>
              <w:numPr>
                <w:ilvl w:val="0"/>
                <w:numId w:val="16"/>
              </w:numPr>
              <w:shd w:val="clear" w:color="auto" w:fill="FFFFFF"/>
              <w:rPr>
                <w:bCs/>
                <w:color w:val="000000"/>
              </w:rPr>
            </w:pPr>
            <w:r w:rsidRPr="00BA6DC4">
              <w:t>относительность понятий «металлические» и «неметаллические» свойства.</w:t>
            </w:r>
          </w:p>
          <w:p w:rsidR="00BA6DC4" w:rsidRDefault="00BA6DC4" w:rsidP="00BA6D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BA6DC4" w:rsidRPr="00BA6DC4" w:rsidRDefault="00BA6DC4" w:rsidP="00BA6DC4">
            <w:pPr>
              <w:pStyle w:val="a8"/>
              <w:numPr>
                <w:ilvl w:val="0"/>
                <w:numId w:val="17"/>
              </w:numPr>
              <w:rPr>
                <w:b/>
              </w:rPr>
            </w:pPr>
            <w:r w:rsidRPr="00BA6DC4">
              <w:t>характеризовать химические элементы металлы и неметаллы по таблице Д.И. Менделеева;</w:t>
            </w:r>
          </w:p>
          <w:p w:rsidR="00BA6DC4" w:rsidRPr="00BA6DC4" w:rsidRDefault="00BA6DC4" w:rsidP="00BA6DC4">
            <w:pPr>
              <w:pStyle w:val="a8"/>
              <w:numPr>
                <w:ilvl w:val="0"/>
                <w:numId w:val="17"/>
              </w:numPr>
            </w:pPr>
            <w:r w:rsidRPr="00BA6DC4">
              <w:t xml:space="preserve">объяснять связь между составом, строением и свойствами веществ.                                       </w:t>
            </w:r>
          </w:p>
          <w:p w:rsidR="00BA6DC4" w:rsidRPr="00BA6DC4" w:rsidRDefault="00BA6DC4" w:rsidP="00BA6DC4">
            <w:pPr>
              <w:pStyle w:val="a8"/>
              <w:numPr>
                <w:ilvl w:val="0"/>
                <w:numId w:val="17"/>
              </w:numPr>
            </w:pPr>
            <w:r w:rsidRPr="00BA6DC4">
              <w:t>вычислять количество вещества, массу, объем по известному количеству вещества, массе или объему;</w:t>
            </w:r>
            <w:r w:rsidRPr="00BA6DC4">
              <w:rPr>
                <w:b/>
                <w:bCs/>
                <w:color w:val="000000"/>
              </w:rPr>
              <w:t xml:space="preserve"> </w:t>
            </w:r>
          </w:p>
          <w:p w:rsidR="00BA6DC4" w:rsidRPr="00BA6DC4" w:rsidRDefault="00BA6DC4" w:rsidP="00BA6DC4">
            <w:pPr>
              <w:pStyle w:val="a8"/>
              <w:numPr>
                <w:ilvl w:val="0"/>
                <w:numId w:val="17"/>
              </w:numPr>
            </w:pPr>
            <w:r w:rsidRPr="00BA6DC4">
              <w:rPr>
                <w:bCs/>
                <w:color w:val="000000"/>
              </w:rPr>
              <w:t xml:space="preserve">использовать </w:t>
            </w:r>
            <w:proofErr w:type="gramStart"/>
            <w:r w:rsidRPr="00BA6DC4">
              <w:rPr>
                <w:bCs/>
                <w:color w:val="000000"/>
              </w:rPr>
              <w:t>постоянную</w:t>
            </w:r>
            <w:proofErr w:type="gramEnd"/>
            <w:r w:rsidRPr="00BA6DC4">
              <w:rPr>
                <w:bCs/>
                <w:color w:val="000000"/>
              </w:rPr>
              <w:t xml:space="preserve"> Авогадро;</w:t>
            </w:r>
          </w:p>
          <w:p w:rsidR="00BA6DC4" w:rsidRPr="00BA6DC4" w:rsidRDefault="00BA6DC4" w:rsidP="00BA6DC4">
            <w:pPr>
              <w:pStyle w:val="a8"/>
              <w:numPr>
                <w:ilvl w:val="0"/>
                <w:numId w:val="17"/>
              </w:numPr>
            </w:pPr>
            <w:r w:rsidRPr="00BA6DC4">
              <w:rPr>
                <w:bCs/>
                <w:color w:val="000000"/>
              </w:rPr>
              <w:t>вычислять относительную плотность газов.</w:t>
            </w:r>
          </w:p>
          <w:p w:rsidR="00BA6DC4" w:rsidRPr="002A7D1A" w:rsidRDefault="00BA6DC4" w:rsidP="00BA6D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BA6DC4" w:rsidRPr="002A7D1A" w:rsidRDefault="00BA6DC4" w:rsidP="00BA6DC4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объяснения химических явлений, происходящих в природе, быту и на производстве; </w:t>
            </w:r>
          </w:p>
          <w:p w:rsidR="00BA6DC4" w:rsidRPr="002A7D1A" w:rsidRDefault="00BA6DC4" w:rsidP="00BA6DC4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 грамотного поведения в окружающей среде; </w:t>
            </w:r>
          </w:p>
          <w:p w:rsidR="00BA6DC4" w:rsidRPr="002A7D1A" w:rsidRDefault="00BA6DC4" w:rsidP="00BA6DC4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влияния химического загрязнения окружающей среды на организм человека и другие живые организмы; </w:t>
            </w:r>
          </w:p>
          <w:p w:rsidR="00BA6DC4" w:rsidRPr="002A7D1A" w:rsidRDefault="00BA6DC4" w:rsidP="00BA6DC4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безопасного обращения с горючими и токсичными веществами, лабораторным оборудованием; </w:t>
            </w:r>
          </w:p>
          <w:p w:rsidR="00D24E3D" w:rsidRPr="00BA6DC4" w:rsidRDefault="00BA6DC4" w:rsidP="00BA6DC4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критической оценки достоверности химической информации, поступающей из разных источников. </w:t>
            </w:r>
          </w:p>
        </w:tc>
      </w:tr>
      <w:tr w:rsidR="00D24E3D" w:rsidRPr="00D24E3D" w:rsidTr="00D24E3D">
        <w:tc>
          <w:tcPr>
            <w:tcW w:w="64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элементов</w:t>
            </w:r>
          </w:p>
        </w:tc>
        <w:tc>
          <w:tcPr>
            <w:tcW w:w="1276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48" w:type="dxa"/>
          </w:tcPr>
          <w:p w:rsidR="00D24E3D" w:rsidRDefault="00D24E3D" w:rsidP="00D24E3D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/ понимать: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8"/>
              </w:numPr>
              <w:rPr>
                <w:b/>
              </w:rPr>
            </w:pPr>
            <w:r w:rsidRPr="00BA6DC4">
              <w:rPr>
                <w:b/>
              </w:rPr>
              <w:lastRenderedPageBreak/>
              <w:t>важнейшие химические понятия</w:t>
            </w:r>
            <w:r w:rsidRPr="00BA6DC4">
              <w:t>: химическая связь, степень окисления, кристаллические решетки, аморфные  вещества, формулы кислот;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8"/>
              </w:numPr>
            </w:pPr>
            <w:r w:rsidRPr="00BA6DC4">
              <w:t>классификацию веществ;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8"/>
              </w:numPr>
            </w:pPr>
            <w:r w:rsidRPr="00BA6DC4">
              <w:t>способы разделения смесей.</w:t>
            </w:r>
          </w:p>
          <w:p w:rsidR="00EA0F62" w:rsidRDefault="00EA0F62" w:rsidP="00EA0F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9"/>
              </w:numPr>
              <w:rPr>
                <w:b/>
              </w:rPr>
            </w:pPr>
            <w:r w:rsidRPr="00BA6DC4">
              <w:t>определять степень окисления элементов в соединениях;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9"/>
              </w:numPr>
            </w:pPr>
            <w:r w:rsidRPr="00BA6DC4">
              <w:t>называть бинарные соединения, основания, кислоты, соли;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9"/>
              </w:numPr>
            </w:pPr>
            <w:r w:rsidRPr="00BA6DC4">
              <w:t>определять принадлежность веществ к определенному классу;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9"/>
              </w:numPr>
            </w:pPr>
            <w:r w:rsidRPr="00BA6DC4">
              <w:t>составлять формулы бинарных соединений, оснований, кислот и солей по степени окисления;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9"/>
              </w:numPr>
            </w:pPr>
            <w:r w:rsidRPr="00BA6DC4">
              <w:t>распознавать опытным путем  растворы кислот и щелочей;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9"/>
              </w:numPr>
            </w:pPr>
            <w:r w:rsidRPr="00BA6DC4">
              <w:t>определять тип вещества (кристаллическое или аморфное)</w:t>
            </w:r>
          </w:p>
          <w:p w:rsidR="00EA0F62" w:rsidRPr="00BA6DC4" w:rsidRDefault="00EA0F62" w:rsidP="00EA0F62">
            <w:pPr>
              <w:pStyle w:val="a8"/>
              <w:numPr>
                <w:ilvl w:val="0"/>
                <w:numId w:val="19"/>
              </w:numPr>
            </w:pPr>
            <w:r w:rsidRPr="00BA6DC4">
              <w:t>производить расчеты с использованием понятий: массовая доля вещества в смеси, объемная доля компонента газовой смеси, примеси;</w:t>
            </w:r>
          </w:p>
          <w:p w:rsidR="00EA0F62" w:rsidRPr="002A7D1A" w:rsidRDefault="00EA0F62" w:rsidP="00EA0F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EA0F62" w:rsidRPr="002A7D1A" w:rsidRDefault="00EA0F62" w:rsidP="00EA0F62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для критической оценки информации о веществах, применяемых в быту.</w:t>
            </w:r>
          </w:p>
          <w:p w:rsidR="00EA0F62" w:rsidRPr="002A7D1A" w:rsidRDefault="00EA0F62" w:rsidP="00EA0F62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объяснения химических явлений, происходящих в природе, быту и на производстве; </w:t>
            </w:r>
          </w:p>
          <w:p w:rsidR="00EA0F62" w:rsidRPr="002A7D1A" w:rsidRDefault="00EA0F62" w:rsidP="00EA0F62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 грамотного поведения в окружающей среде; </w:t>
            </w:r>
          </w:p>
          <w:p w:rsidR="00D24E3D" w:rsidRPr="00EA0F62" w:rsidRDefault="00EA0F62" w:rsidP="00EA0F62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влияния химического загрязнения окружающей среды на организм человека и другие живые организмы; </w:t>
            </w:r>
          </w:p>
        </w:tc>
      </w:tr>
      <w:tr w:rsidR="00D24E3D" w:rsidRPr="00D24E3D" w:rsidTr="00D24E3D">
        <w:tc>
          <w:tcPr>
            <w:tcW w:w="64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2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276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D24E3D" w:rsidRDefault="00D24E3D" w:rsidP="00D24E3D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/ понимать: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0"/>
              </w:numPr>
              <w:rPr>
                <w:bCs/>
                <w:color w:val="000000"/>
              </w:rPr>
            </w:pPr>
            <w:proofErr w:type="gramStart"/>
            <w:r w:rsidRPr="00EA0F62">
              <w:rPr>
                <w:b/>
              </w:rPr>
              <w:t xml:space="preserve">важнейшие химические понятия: </w:t>
            </w:r>
            <w:r w:rsidRPr="00EA0F62">
              <w:t xml:space="preserve">химическая реакция, тепловой эффект реакции, типы  химических реакций, </w:t>
            </w:r>
            <w:r w:rsidRPr="00EA0F62">
              <w:rPr>
                <w:b/>
                <w:bCs/>
                <w:color w:val="000000"/>
              </w:rPr>
              <w:t xml:space="preserve"> </w:t>
            </w:r>
            <w:r w:rsidRPr="00EA0F62">
              <w:rPr>
                <w:bCs/>
                <w:color w:val="000000"/>
              </w:rPr>
              <w:t>химические уравнения, реагенты, продукты реакции, коэффициент, химическая символика, уравнения химических реакций.</w:t>
            </w:r>
            <w:proofErr w:type="gramEnd"/>
            <w:r w:rsidRPr="00EA0F62">
              <w:rPr>
                <w:bCs/>
                <w:color w:val="000000"/>
              </w:rPr>
              <w:t xml:space="preserve"> Ряд активности металлов. Реакции разложения. Скорость химической реакции. Катализатор. Ферменты. Реакции соединения. Реакции замещения.  Реакции нейтрализации. Сущность химических реакций обмена. 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0"/>
              </w:numPr>
            </w:pPr>
            <w:r w:rsidRPr="00EA0F62">
              <w:rPr>
                <w:b/>
              </w:rPr>
              <w:t xml:space="preserve">основные законы химии: </w:t>
            </w:r>
            <w:r w:rsidRPr="00EA0F62">
              <w:t>закон сохранения массы  веществ;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0"/>
              </w:numPr>
              <w:rPr>
                <w:bCs/>
                <w:color w:val="000000"/>
              </w:rPr>
            </w:pPr>
            <w:r w:rsidRPr="00EA0F62">
              <w:rPr>
                <w:bCs/>
                <w:color w:val="000000"/>
              </w:rPr>
              <w:t>классификацию химических реакций;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0"/>
              </w:numPr>
            </w:pPr>
            <w:r w:rsidRPr="00EA0F62">
              <w:rPr>
                <w:bCs/>
                <w:color w:val="000000"/>
              </w:rPr>
              <w:t xml:space="preserve">признаки протекания химических реакций; 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0"/>
              </w:numPr>
              <w:rPr>
                <w:b/>
                <w:bCs/>
                <w:color w:val="000000"/>
              </w:rPr>
            </w:pPr>
            <w:r w:rsidRPr="00EA0F62">
              <w:rPr>
                <w:bCs/>
                <w:color w:val="000000"/>
              </w:rPr>
              <w:t xml:space="preserve">сущность понятия «тепловой эффект химической реакции», классификацию химических  </w:t>
            </w:r>
            <w:r w:rsidRPr="00EA0F62">
              <w:rPr>
                <w:bCs/>
                <w:color w:val="000000"/>
              </w:rPr>
              <w:lastRenderedPageBreak/>
              <w:t xml:space="preserve">реакций по поглощению или выделению энергии.                         </w:t>
            </w:r>
          </w:p>
          <w:p w:rsidR="00EA0F62" w:rsidRDefault="00EA0F62" w:rsidP="00EA0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</w:pPr>
            <w:r w:rsidRPr="00EA0F62">
              <w:t>называть признаки и условия осуществления химических реакций;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</w:pPr>
            <w:r w:rsidRPr="00EA0F62">
              <w:t xml:space="preserve">объяснять отличие химических явлений </w:t>
            </w:r>
            <w:proofErr w:type="gramStart"/>
            <w:r w:rsidRPr="00EA0F62">
              <w:t>от</w:t>
            </w:r>
            <w:proofErr w:type="gramEnd"/>
            <w:r w:rsidRPr="00EA0F62">
              <w:t xml:space="preserve">  физических;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</w:pPr>
            <w:r w:rsidRPr="00EA0F62">
              <w:t xml:space="preserve">определять типы химических  реакций </w:t>
            </w:r>
            <w:r w:rsidRPr="00EA0F62">
              <w:rPr>
                <w:bCs/>
                <w:color w:val="000000"/>
              </w:rPr>
              <w:t>по числу и составу исходных и полученных  веществ</w:t>
            </w:r>
            <w:r w:rsidRPr="00EA0F62">
              <w:t>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</w:pPr>
            <w:r w:rsidRPr="00EA0F62">
              <w:t>составлять уравнения химических реакций различных типов (расставлять коэффициенты в уравнениях химических реакций</w:t>
            </w:r>
            <w:r w:rsidRPr="00EA0F62">
              <w:rPr>
                <w:b/>
                <w:bCs/>
                <w:color w:val="000000"/>
              </w:rPr>
              <w:t xml:space="preserve"> </w:t>
            </w:r>
            <w:r w:rsidRPr="00EA0F62">
              <w:rPr>
                <w:bCs/>
                <w:color w:val="000000"/>
              </w:rPr>
              <w:t>на основе закона сохранения массы веществ</w:t>
            </w:r>
            <w:r w:rsidRPr="00EA0F62">
              <w:t>.);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</w:pPr>
            <w:r w:rsidRPr="00EA0F62">
              <w:t>прогнозировать возможность протекания реакций между металлом и раствором кислот;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</w:pPr>
            <w:r w:rsidRPr="00EA0F62">
              <w:t xml:space="preserve">применять закон сохранения массы веществ для </w:t>
            </w:r>
            <w:proofErr w:type="gramStart"/>
            <w:r w:rsidRPr="00EA0F62">
              <w:t>решении</w:t>
            </w:r>
            <w:proofErr w:type="gramEnd"/>
            <w:r w:rsidRPr="00EA0F62">
              <w:t xml:space="preserve">  задач по уравнениям химических реакций;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bCs/>
                <w:color w:val="000000"/>
              </w:rPr>
            </w:pPr>
            <w:r w:rsidRPr="00EA0F62">
              <w:t>следовать правилам пользования химической посудой и лабораторным оборудованием;</w:t>
            </w:r>
            <w:r w:rsidRPr="00EA0F62">
              <w:rPr>
                <w:b/>
                <w:bCs/>
                <w:color w:val="000000"/>
              </w:rPr>
              <w:t xml:space="preserve">   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</w:pPr>
            <w:r w:rsidRPr="00EA0F62">
              <w:rPr>
                <w:bCs/>
                <w:color w:val="000000"/>
              </w:rPr>
              <w:t>определять реагенты и продукты реакции;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</w:pPr>
            <w:r w:rsidRPr="00EA0F62">
              <w:t>вычислять количество (массу)  по количеству вещества (массе) одного из вступивших или  полученных веществ;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</w:pPr>
            <w:r w:rsidRPr="00EA0F62">
              <w:t>характеризовать химические свойства воды;</w:t>
            </w:r>
          </w:p>
          <w:p w:rsidR="00EA0F62" w:rsidRPr="00EA0F62" w:rsidRDefault="00EA0F62" w:rsidP="00EA0F62">
            <w:pPr>
              <w:pStyle w:val="a8"/>
              <w:numPr>
                <w:ilvl w:val="0"/>
                <w:numId w:val="21"/>
              </w:numPr>
              <w:jc w:val="both"/>
            </w:pPr>
            <w:r w:rsidRPr="00EA0F62">
              <w:t>составлять уравнения реакций по цепочке переходов;</w:t>
            </w:r>
          </w:p>
          <w:p w:rsidR="00EA0F62" w:rsidRPr="002A7D1A" w:rsidRDefault="00EA0F62" w:rsidP="00EA0F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EA0F62" w:rsidRPr="002A7D1A" w:rsidRDefault="00EA0F62" w:rsidP="00EA0F62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объяснения химических явлений, происходящих в природе, быту и на производстве; </w:t>
            </w:r>
          </w:p>
          <w:p w:rsidR="00EA0F62" w:rsidRPr="002A7D1A" w:rsidRDefault="00EA0F62" w:rsidP="00EA0F62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 грамотного поведения в окружающей среде; </w:t>
            </w:r>
          </w:p>
          <w:p w:rsidR="00EA0F62" w:rsidRPr="002A7D1A" w:rsidRDefault="00EA0F62" w:rsidP="00EA0F62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влияния химического загрязнения окружающей среды на организм человека и другие живые организмы; </w:t>
            </w:r>
          </w:p>
          <w:p w:rsidR="00EA0F62" w:rsidRPr="002A7D1A" w:rsidRDefault="00EA0F62" w:rsidP="00EA0F62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безопасного обращения с горючими и токсичными веществами, лабораторным оборудованием; </w:t>
            </w:r>
          </w:p>
          <w:p w:rsidR="00D24E3D" w:rsidRPr="00EA0F62" w:rsidRDefault="00EA0F62" w:rsidP="00EA0F62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критической оценки достоверности химической информации, поступающей из разных источников. </w:t>
            </w:r>
          </w:p>
        </w:tc>
      </w:tr>
      <w:tr w:rsidR="00D24E3D" w:rsidRPr="00D24E3D" w:rsidTr="00D24E3D">
        <w:tc>
          <w:tcPr>
            <w:tcW w:w="648" w:type="dxa"/>
          </w:tcPr>
          <w:p w:rsid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2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№1. Простейшие операции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веществом</w:t>
            </w:r>
          </w:p>
        </w:tc>
        <w:tc>
          <w:tcPr>
            <w:tcW w:w="1276" w:type="dxa"/>
          </w:tcPr>
          <w:p w:rsid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48" w:type="dxa"/>
          </w:tcPr>
          <w:p w:rsidR="0094597C" w:rsidRPr="0094597C" w:rsidRDefault="0094597C" w:rsidP="0094597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/ понимать:</w:t>
            </w:r>
          </w:p>
          <w:p w:rsidR="0094597C" w:rsidRPr="002A7D1A" w:rsidRDefault="0094597C" w:rsidP="0094597C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химическую символику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знаки химических элементов, формулы химических веществ и уравнения химических реакций;</w:t>
            </w:r>
          </w:p>
          <w:p w:rsidR="0094597C" w:rsidRPr="002A7D1A" w:rsidRDefault="0094597C" w:rsidP="0094597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уметь</w:t>
            </w:r>
            <w:proofErr w:type="spellEnd"/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4597C" w:rsidRPr="002A7D1A" w:rsidRDefault="0094597C" w:rsidP="0094597C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называть: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элементы, соединения изученных классов;</w:t>
            </w:r>
          </w:p>
          <w:p w:rsidR="0094597C" w:rsidRPr="002A7D1A" w:rsidRDefault="0094597C" w:rsidP="0094597C">
            <w:pPr>
              <w:widowControl w:val="0"/>
              <w:numPr>
                <w:ilvl w:val="0"/>
                <w:numId w:val="6"/>
              </w:num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составлять</w:t>
            </w:r>
            <w:r w:rsidRPr="002A7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формулы неорганических соед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инений изученных классов;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химических реакций;</w:t>
            </w:r>
          </w:p>
          <w:p w:rsidR="0094597C" w:rsidRPr="002A7D1A" w:rsidRDefault="0094597C" w:rsidP="0094597C">
            <w:pPr>
              <w:widowControl w:val="0"/>
              <w:numPr>
                <w:ilvl w:val="0"/>
                <w:numId w:val="6"/>
              </w:num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обращаться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химической посудой и лабораторным оборудованием;</w:t>
            </w:r>
          </w:p>
          <w:p w:rsidR="0094597C" w:rsidRPr="002A7D1A" w:rsidRDefault="0094597C" w:rsidP="0094597C">
            <w:pPr>
              <w:widowControl w:val="0"/>
              <w:numPr>
                <w:ilvl w:val="0"/>
                <w:numId w:val="6"/>
              </w:num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вычислять: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94597C" w:rsidRPr="002A7D1A" w:rsidRDefault="0094597C" w:rsidP="0094597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597C" w:rsidRPr="002A7D1A" w:rsidRDefault="0094597C" w:rsidP="0094597C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обращения с веществами и материалами;</w:t>
            </w:r>
          </w:p>
          <w:p w:rsidR="0094597C" w:rsidRDefault="0094597C" w:rsidP="0094597C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критической оценки информации о веществах, используемых в быту;</w:t>
            </w:r>
          </w:p>
          <w:p w:rsidR="00D24E3D" w:rsidRPr="0094597C" w:rsidRDefault="0094597C" w:rsidP="0094597C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безопасного обращения с горючими и токсичными веществами, лабораторным оборудованием; </w:t>
            </w:r>
          </w:p>
        </w:tc>
      </w:tr>
      <w:tr w:rsidR="00D24E3D" w:rsidRPr="00D24E3D" w:rsidTr="00D24E3D">
        <w:tc>
          <w:tcPr>
            <w:tcW w:w="648" w:type="dxa"/>
          </w:tcPr>
          <w:p w:rsid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2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Растворение. Растворы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войства растворов электролитов.</w:t>
            </w:r>
          </w:p>
        </w:tc>
        <w:tc>
          <w:tcPr>
            <w:tcW w:w="1276" w:type="dxa"/>
          </w:tcPr>
          <w:p w:rsid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D24E3D" w:rsidRPr="002A7D1A" w:rsidRDefault="00D24E3D" w:rsidP="00D24E3D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/ понимать: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2"/>
              </w:numPr>
            </w:pPr>
            <w:proofErr w:type="gramStart"/>
            <w:r w:rsidRPr="0094597C">
              <w:rPr>
                <w:b/>
              </w:rPr>
              <w:t xml:space="preserve">важнейшие химические понятия: </w:t>
            </w:r>
            <w:r w:rsidRPr="0094597C">
              <w:t>растворимость, растворы, гидраты и кристаллогидраты, ион,</w:t>
            </w:r>
            <w:r w:rsidRPr="0094597C">
              <w:rPr>
                <w:b/>
              </w:rPr>
              <w:t xml:space="preserve"> </w:t>
            </w:r>
            <w:r w:rsidRPr="0094597C">
              <w:t xml:space="preserve">электролиты,  </w:t>
            </w:r>
            <w:proofErr w:type="spellStart"/>
            <w:r w:rsidRPr="0094597C">
              <w:t>неэлектролиты</w:t>
            </w:r>
            <w:proofErr w:type="spellEnd"/>
            <w:r w:rsidRPr="0094597C">
              <w:t>,  электролитическая диссоциация, окислитель, восстановитель, окисление, восстановление, генетическая связь</w:t>
            </w:r>
            <w:proofErr w:type="gramEnd"/>
          </w:p>
          <w:p w:rsidR="0094597C" w:rsidRPr="0094597C" w:rsidRDefault="0094597C" w:rsidP="0094597C">
            <w:pPr>
              <w:pStyle w:val="a8"/>
              <w:numPr>
                <w:ilvl w:val="0"/>
                <w:numId w:val="22"/>
              </w:numPr>
            </w:pPr>
            <w:r w:rsidRPr="0094597C">
              <w:t>классификацию веществ по растворимости;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2"/>
              </w:numPr>
            </w:pPr>
            <w:r w:rsidRPr="0094597C">
              <w:t>основные положения ТЭД;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2"/>
              </w:numPr>
            </w:pPr>
            <w:r w:rsidRPr="0094597C">
              <w:t>механизм электролитической диссоциации;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2"/>
              </w:numPr>
            </w:pPr>
            <w:r w:rsidRPr="0094597C">
              <w:t>сильные и слабые электролиты;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2"/>
              </w:numPr>
            </w:pPr>
            <w:r w:rsidRPr="0094597C">
              <w:t>реакц</w:t>
            </w:r>
            <w:proofErr w:type="gramStart"/>
            <w:r w:rsidRPr="0094597C">
              <w:t>ии ио</w:t>
            </w:r>
            <w:proofErr w:type="gramEnd"/>
            <w:r w:rsidRPr="0094597C">
              <w:t>нного обмена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2"/>
              </w:numPr>
            </w:pPr>
            <w:r w:rsidRPr="0094597C">
              <w:t>условия протекания реакций ионного обмена до конца;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2"/>
              </w:numPr>
            </w:pPr>
            <w:proofErr w:type="spellStart"/>
            <w:r w:rsidRPr="0094597C">
              <w:t>окислительно</w:t>
            </w:r>
            <w:proofErr w:type="spellEnd"/>
            <w:r w:rsidRPr="0094597C">
              <w:t>-восстановительные реакции.</w:t>
            </w:r>
          </w:p>
          <w:p w:rsidR="0094597C" w:rsidRPr="002A7D1A" w:rsidRDefault="0094597C" w:rsidP="009459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  <w:rPr>
                <w:b/>
              </w:rPr>
            </w:pPr>
            <w:r w:rsidRPr="0094597C">
              <w:t>составлять уравнения диссоциации кислот, щелочей, солей;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</w:pPr>
            <w:r w:rsidRPr="0094597C">
              <w:t>составлять уравнения реакций ионного обмена в молекулярном и ионном виде;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</w:pPr>
            <w:r w:rsidRPr="0094597C">
              <w:t>определять возможность протекания реакций ионного обмена;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</w:pPr>
            <w:r w:rsidRPr="0094597C">
              <w:t>классифицировать вещества на  кислоты, основания, соли, оксиды;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</w:pPr>
            <w:r w:rsidRPr="0094597C">
              <w:t>характеризовать химические свойства кислот, оснований, солей, оксидов в свете ТЭД;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</w:pPr>
            <w:r w:rsidRPr="0094597C">
              <w:lastRenderedPageBreak/>
              <w:t>объяснять сущность реакций ионного обмена;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</w:pPr>
            <w:r w:rsidRPr="0094597C">
              <w:t>распознавать опытным путем растворы кислот и щелочей;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</w:pPr>
            <w:r w:rsidRPr="0094597C">
              <w:t>называть соединения изученных классов;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</w:pPr>
            <w:r w:rsidRPr="0094597C">
              <w:t>определять степень окисления элемента в соединении;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</w:pPr>
            <w:r w:rsidRPr="0094597C">
              <w:t xml:space="preserve">составлять уравнения </w:t>
            </w:r>
            <w:proofErr w:type="spellStart"/>
            <w:r w:rsidRPr="0094597C">
              <w:t>окислительно</w:t>
            </w:r>
            <w:proofErr w:type="spellEnd"/>
            <w:r w:rsidRPr="0094597C">
              <w:t>-восстановительных реакций методом электронного баланса;</w:t>
            </w:r>
          </w:p>
          <w:p w:rsidR="0094597C" w:rsidRPr="0094597C" w:rsidRDefault="0094597C" w:rsidP="0094597C">
            <w:pPr>
              <w:pStyle w:val="a8"/>
              <w:numPr>
                <w:ilvl w:val="0"/>
                <w:numId w:val="23"/>
              </w:numPr>
              <w:tabs>
                <w:tab w:val="center" w:pos="7285"/>
              </w:tabs>
            </w:pPr>
            <w:r w:rsidRPr="0094597C">
              <w:t>составлять генетические ряды металлов и неметаллов;</w:t>
            </w:r>
          </w:p>
          <w:p w:rsidR="0094597C" w:rsidRPr="002A7D1A" w:rsidRDefault="0094597C" w:rsidP="00945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A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94597C" w:rsidRPr="002A7D1A" w:rsidRDefault="0094597C" w:rsidP="0094597C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объяснения химических явлений, происходящих в природе, быту и на производстве; </w:t>
            </w:r>
          </w:p>
          <w:p w:rsidR="0094597C" w:rsidRPr="002A7D1A" w:rsidRDefault="0094597C" w:rsidP="0094597C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 грамотного поведения в окружающей среде; </w:t>
            </w:r>
          </w:p>
          <w:p w:rsidR="0094597C" w:rsidRPr="002A7D1A" w:rsidRDefault="0094597C" w:rsidP="0094597C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влияния химического загрязнения окружающей среды на организм человека и другие живые организмы; </w:t>
            </w:r>
          </w:p>
          <w:p w:rsidR="0094597C" w:rsidRPr="002A7D1A" w:rsidRDefault="0094597C" w:rsidP="0094597C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безопасного обращения с горючими и токсичными веществами, лабораторным оборудованием; </w:t>
            </w:r>
          </w:p>
          <w:p w:rsidR="00D24E3D" w:rsidRPr="0094597C" w:rsidRDefault="0094597C" w:rsidP="0094597C">
            <w:pPr>
              <w:numPr>
                <w:ilvl w:val="0"/>
                <w:numId w:val="13"/>
              </w:numPr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критической оценки достоверности химической информации,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ступающей из разных источников.</w:t>
            </w:r>
          </w:p>
        </w:tc>
      </w:tr>
      <w:tr w:rsidR="00D24E3D" w:rsidRPr="00D24E3D" w:rsidTr="00D24E3D">
        <w:tc>
          <w:tcPr>
            <w:tcW w:w="648" w:type="dxa"/>
          </w:tcPr>
          <w:p w:rsid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28" w:type="dxa"/>
          </w:tcPr>
          <w:p w:rsidR="00D24E3D" w:rsidRP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№2. Свойства растворов электролитов.</w:t>
            </w:r>
          </w:p>
        </w:tc>
        <w:tc>
          <w:tcPr>
            <w:tcW w:w="1276" w:type="dxa"/>
          </w:tcPr>
          <w:p w:rsidR="00D24E3D" w:rsidRDefault="00D24E3D" w:rsidP="00D24E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D24E3D" w:rsidRPr="002A7D1A" w:rsidRDefault="00D24E3D" w:rsidP="00D24E3D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/ понимать: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химическую символику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знаки химических элементов, формулы химических веществ и уравнения химических реакций;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важнейшие химические понятия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химическая реакция, классификация реакций, электролит и </w:t>
            </w:r>
            <w:proofErr w:type="spellStart"/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электролитическая диссоциация, окислитель и восстановитель, окисление и восстановление;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законы химии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сохранения массы веществ, постоянства состава, периодический закон;</w:t>
            </w:r>
          </w:p>
          <w:p w:rsidR="00D24E3D" w:rsidRPr="002A7D1A" w:rsidRDefault="00D24E3D" w:rsidP="00D24E3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уметь</w:t>
            </w:r>
            <w:proofErr w:type="spellEnd"/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называть: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элементы, соединения изученных классов;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объяснять:</w:t>
            </w:r>
            <w:r w:rsidR="00FC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реакций ионного обмена;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характеризовать:</w:t>
            </w:r>
            <w:r w:rsidR="00FC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основных классов неорганических веществ; 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определять:</w:t>
            </w:r>
            <w:r w:rsidR="00FC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веществ к определенному классу соединений, типы химических реакций, валентность и степень окисл</w:t>
            </w:r>
            <w:r w:rsidR="00FC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элемента в соединениях,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протекания реакций ионного обмена; 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составлять</w:t>
            </w:r>
            <w:r w:rsidRPr="002A7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формулы неорганических соед</w:t>
            </w:r>
            <w:r w:rsidR="00FC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инений изученных классов;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химических реакций;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обращаться 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химической посудой и лабораторным оборудованием;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распознавать опытным путем:</w:t>
            </w: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растворы кислот и щелочей, хлори</w:t>
            </w:r>
            <w:proofErr w:type="gramStart"/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сульфат-, карбонат-ионы;</w:t>
            </w:r>
          </w:p>
          <w:p w:rsidR="00D24E3D" w:rsidRPr="002A7D1A" w:rsidRDefault="00D24E3D" w:rsidP="00D24E3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4E3D" w:rsidRPr="00FC78B2" w:rsidRDefault="00D24E3D" w:rsidP="00FC78B2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обращения с веществами и материалами;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влияния химического загрязнения окружающей среды на организм человека;</w:t>
            </w:r>
          </w:p>
          <w:p w:rsidR="00D24E3D" w:rsidRPr="002A7D1A" w:rsidRDefault="00D24E3D" w:rsidP="00D24E3D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критической оценки информации о веществах, используемых в быту;</w:t>
            </w:r>
          </w:p>
          <w:p w:rsidR="00D24E3D" w:rsidRPr="00D24E3D" w:rsidRDefault="00D24E3D" w:rsidP="00D24E3D">
            <w:pPr>
              <w:widowControl w:val="0"/>
              <w:numPr>
                <w:ilvl w:val="0"/>
                <w:numId w:val="6"/>
              </w:num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растворов заданной концентрации.</w:t>
            </w:r>
          </w:p>
        </w:tc>
      </w:tr>
    </w:tbl>
    <w:p w:rsidR="00D24E3D" w:rsidRDefault="00D24E3D" w:rsidP="002A7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4E3D" w:rsidRPr="00D24E3D" w:rsidRDefault="00D24E3D" w:rsidP="00D24E3D">
      <w:pPr>
        <w:rPr>
          <w:rFonts w:ascii="Times New Roman" w:eastAsia="Times New Roman" w:hAnsi="Times New Roman" w:cs="Times New Roman"/>
          <w:lang w:eastAsia="ru-RU"/>
        </w:rPr>
      </w:pPr>
    </w:p>
    <w:p w:rsidR="00D24E3D" w:rsidRPr="00D24E3D" w:rsidRDefault="00D24E3D" w:rsidP="00D24E3D">
      <w:pPr>
        <w:rPr>
          <w:rFonts w:ascii="Times New Roman" w:eastAsia="Times New Roman" w:hAnsi="Times New Roman" w:cs="Times New Roman"/>
          <w:lang w:eastAsia="ru-RU"/>
        </w:rPr>
      </w:pPr>
    </w:p>
    <w:p w:rsidR="002A7D1A" w:rsidRPr="00FC78B2" w:rsidRDefault="002A7D1A" w:rsidP="00FC7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E53" w:rsidRDefault="00131E53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D1A" w:rsidRDefault="002A7D1A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программы</w:t>
      </w:r>
    </w:p>
    <w:p w:rsidR="00FC78B2" w:rsidRPr="00355E05" w:rsidRDefault="00FC78B2" w:rsidP="00355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часов , 2 часа в неделю)</w:t>
      </w:r>
    </w:p>
    <w:p w:rsidR="002A7D1A" w:rsidRPr="00355E05" w:rsidRDefault="002A7D1A" w:rsidP="00355E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131E53" w:rsidP="00FC78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4часа)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Основные понятия и теории химии. Превращения веществ.   Физические и химические явления. Краткие сведения по истории развития химии.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Атомы. Молекулы. Химические элементы. Химические знаки. Система химических элементов Д.И.</w:t>
      </w:r>
      <w:r w:rsidR="00FC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Менделеева. 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формулы. Простые и сложные вещества.  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атомная и молекулярная массы. Массовая доля элементов в веществах. 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В результате изучения темы на базовом уровне ученик должен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</w:p>
    <w:p w:rsidR="002A7D1A" w:rsidRPr="00FC78B2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химические понятия: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вещество, физическое </w:t>
      </w:r>
      <w:r w:rsidRPr="002A7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тело,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элемент, атом, молекула, химическая реакция, знаки первых 20 химических элементов; определение химической формулы вещества, относительной атомной и молекулярной массы; массов</w:t>
      </w:r>
      <w:r w:rsidR="00FC7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доли элементов в веществах.</w:t>
      </w:r>
    </w:p>
    <w:p w:rsidR="00FC78B2" w:rsidRDefault="00FC78B2" w:rsidP="002A7D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C78B2" w:rsidRPr="00131E53" w:rsidRDefault="002A7D1A" w:rsidP="00131E53">
      <w:pPr>
        <w:pStyle w:val="a8"/>
        <w:numPr>
          <w:ilvl w:val="0"/>
          <w:numId w:val="24"/>
        </w:numPr>
        <w:rPr>
          <w:b/>
        </w:rPr>
      </w:pPr>
      <w:r w:rsidRPr="00131E53">
        <w:t xml:space="preserve">отличать </w:t>
      </w:r>
      <w:r w:rsidRPr="00131E53">
        <w:rPr>
          <w:bCs/>
          <w:color w:val="000000"/>
        </w:rPr>
        <w:t xml:space="preserve"> физические явления от </w:t>
      </w:r>
      <w:r w:rsidRPr="00131E53">
        <w:t>химических реакций;</w:t>
      </w:r>
    </w:p>
    <w:p w:rsidR="00FC78B2" w:rsidRPr="00131E53" w:rsidRDefault="002A7D1A" w:rsidP="00131E53">
      <w:pPr>
        <w:pStyle w:val="a8"/>
        <w:numPr>
          <w:ilvl w:val="0"/>
          <w:numId w:val="24"/>
        </w:numPr>
        <w:rPr>
          <w:b/>
        </w:rPr>
      </w:pPr>
      <w:r w:rsidRPr="00131E53">
        <w:t>называть химические элементы по их символам;</w:t>
      </w:r>
    </w:p>
    <w:p w:rsidR="00FC78B2" w:rsidRPr="00131E53" w:rsidRDefault="002A7D1A" w:rsidP="00131E53">
      <w:pPr>
        <w:pStyle w:val="a8"/>
        <w:numPr>
          <w:ilvl w:val="0"/>
          <w:numId w:val="24"/>
        </w:numPr>
        <w:rPr>
          <w:b/>
        </w:rPr>
      </w:pPr>
      <w:r w:rsidRPr="00131E53">
        <w:t>называть признаки химических реакций;</w:t>
      </w:r>
    </w:p>
    <w:p w:rsidR="00FC78B2" w:rsidRPr="00131E53" w:rsidRDefault="002A7D1A" w:rsidP="00131E53">
      <w:pPr>
        <w:pStyle w:val="a8"/>
        <w:numPr>
          <w:ilvl w:val="0"/>
          <w:numId w:val="24"/>
        </w:numPr>
        <w:rPr>
          <w:bCs/>
          <w:color w:val="000000"/>
        </w:rPr>
      </w:pPr>
      <w:r w:rsidRPr="00131E53">
        <w:t>определять качественный и количественный состав вещества</w:t>
      </w:r>
      <w:r w:rsidRPr="00131E53">
        <w:rPr>
          <w:b/>
          <w:bCs/>
          <w:color w:val="000000"/>
        </w:rPr>
        <w:t xml:space="preserve"> </w:t>
      </w:r>
      <w:r w:rsidRPr="00131E53">
        <w:rPr>
          <w:bCs/>
          <w:color w:val="000000"/>
        </w:rPr>
        <w:t xml:space="preserve">по их формулам и принадлежность  </w:t>
      </w:r>
      <w:r w:rsidR="00FC78B2" w:rsidRPr="00131E53">
        <w:rPr>
          <w:bCs/>
          <w:color w:val="000000"/>
        </w:rPr>
        <w:t>к простым или сложным веществам</w:t>
      </w:r>
    </w:p>
    <w:p w:rsidR="002A7D1A" w:rsidRPr="00131E53" w:rsidRDefault="002A7D1A" w:rsidP="00131E53">
      <w:pPr>
        <w:pStyle w:val="a8"/>
        <w:numPr>
          <w:ilvl w:val="0"/>
          <w:numId w:val="24"/>
        </w:numPr>
        <w:rPr>
          <w:b/>
        </w:rPr>
      </w:pPr>
      <w:r w:rsidRPr="00131E53">
        <w:t xml:space="preserve">распознавать простые и сложные вещества; </w:t>
      </w:r>
    </w:p>
    <w:p w:rsidR="00FC78B2" w:rsidRPr="00131E53" w:rsidRDefault="002A7D1A" w:rsidP="00131E53">
      <w:pPr>
        <w:pStyle w:val="a8"/>
        <w:numPr>
          <w:ilvl w:val="0"/>
          <w:numId w:val="24"/>
        </w:numPr>
      </w:pPr>
      <w:r w:rsidRPr="00131E53">
        <w:t>вычислять относительную молеку</w:t>
      </w:r>
      <w:r w:rsidR="00FC78B2" w:rsidRPr="00131E53">
        <w:t>лярную массу  веществ</w:t>
      </w:r>
    </w:p>
    <w:p w:rsidR="00FC78B2" w:rsidRPr="00131E53" w:rsidRDefault="002A7D1A" w:rsidP="00131E53">
      <w:pPr>
        <w:pStyle w:val="a8"/>
        <w:numPr>
          <w:ilvl w:val="0"/>
          <w:numId w:val="24"/>
        </w:numPr>
      </w:pPr>
      <w:r w:rsidRPr="00131E53">
        <w:t>вычислять массовую долю химического</w:t>
      </w:r>
      <w:r w:rsidR="00FC78B2" w:rsidRPr="00131E53">
        <w:t xml:space="preserve"> элемента  по формуле вещества;</w:t>
      </w:r>
    </w:p>
    <w:p w:rsidR="002A7D1A" w:rsidRPr="00131E53" w:rsidRDefault="002A7D1A" w:rsidP="00131E53">
      <w:pPr>
        <w:pStyle w:val="a8"/>
        <w:numPr>
          <w:ilvl w:val="0"/>
          <w:numId w:val="24"/>
        </w:numPr>
      </w:pPr>
      <w:r w:rsidRPr="00131E53">
        <w:t>характеризовать химический элемент по его положению  в Периодической системе химических элементов Д.И.</w:t>
      </w:r>
      <w:r w:rsidR="00FC78B2" w:rsidRPr="00131E53">
        <w:t xml:space="preserve"> </w:t>
      </w:r>
      <w:r w:rsidRPr="00131E53">
        <w:t>Менделеева;</w:t>
      </w:r>
    </w:p>
    <w:p w:rsidR="00FC78B2" w:rsidRPr="00131E53" w:rsidRDefault="002A7D1A" w:rsidP="00131E53">
      <w:pPr>
        <w:pStyle w:val="a8"/>
        <w:numPr>
          <w:ilvl w:val="0"/>
          <w:numId w:val="24"/>
        </w:numPr>
        <w:rPr>
          <w:bCs/>
          <w:color w:val="000000"/>
        </w:rPr>
      </w:pPr>
      <w:r w:rsidRPr="00131E53">
        <w:rPr>
          <w:bCs/>
          <w:color w:val="000000"/>
        </w:rPr>
        <w:t>классифицировать вещества по с</w:t>
      </w:r>
      <w:r w:rsidR="00FC78B2" w:rsidRPr="00131E53">
        <w:rPr>
          <w:bCs/>
          <w:color w:val="000000"/>
        </w:rPr>
        <w:t xml:space="preserve">оставу </w:t>
      </w:r>
      <w:proofErr w:type="gramStart"/>
      <w:r w:rsidR="00FC78B2" w:rsidRPr="00131E53">
        <w:rPr>
          <w:bCs/>
          <w:color w:val="000000"/>
        </w:rPr>
        <w:t>на</w:t>
      </w:r>
      <w:proofErr w:type="gramEnd"/>
      <w:r w:rsidR="00FC78B2" w:rsidRPr="00131E53">
        <w:rPr>
          <w:bCs/>
          <w:color w:val="000000"/>
        </w:rPr>
        <w:t xml:space="preserve"> простые и сложные;</w:t>
      </w:r>
    </w:p>
    <w:p w:rsidR="009C4BF7" w:rsidRDefault="009C4BF7" w:rsidP="009C4BF7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объяснения химических явлений, происходящих в природе, быту и на производстве;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 грамотного поведения в окружающей среде;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влияния химического загрязнения окружающей среды на организм человека и другие живые организмы. </w:t>
      </w:r>
    </w:p>
    <w:p w:rsidR="002A7D1A" w:rsidRPr="002A7D1A" w:rsidRDefault="002A7D1A" w:rsidP="002A7D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D1A" w:rsidRPr="002A7D1A" w:rsidRDefault="009C4BF7" w:rsidP="002A7D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Атомы химических элементов (10</w:t>
      </w:r>
      <w:r w:rsidR="002A7D1A"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атома.</w:t>
      </w: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атомных ядер. Изменение числа протонов и нейтронов в ядре. Изотопы.  Состояние электронов в атоме. Периодичность в изменении свойств элементов. Периодический закон Д.И.</w:t>
      </w:r>
      <w:r w:rsidR="009C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Менделеева. Периодическая система в свете теории строения атома.  Характеристика химического элемента и его свойств на основе положения в периодической системе и теории строения атома.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связь. Ионная связь. Ковалентная связь. </w:t>
      </w:r>
      <w:proofErr w:type="spell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Полярные и неполярные связи. Металлическая связь. 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 результате изучения темы  на базовом уровне ученик должен</w:t>
      </w:r>
    </w:p>
    <w:p w:rsidR="009C4BF7" w:rsidRDefault="009C4BF7" w:rsidP="009C4BF7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знать/понимать:      </w:t>
      </w:r>
    </w:p>
    <w:p w:rsidR="002A7D1A" w:rsidRPr="009C4BF7" w:rsidRDefault="002A7D1A" w:rsidP="009C4BF7">
      <w:pPr>
        <w:pStyle w:val="a8"/>
        <w:numPr>
          <w:ilvl w:val="0"/>
          <w:numId w:val="14"/>
        </w:numPr>
        <w:snapToGrid w:val="0"/>
        <w:rPr>
          <w:b/>
        </w:rPr>
      </w:pPr>
      <w:r w:rsidRPr="009C4BF7">
        <w:t xml:space="preserve">важнейшие химические понятия: </w:t>
      </w:r>
      <w:r w:rsidRPr="009C4BF7">
        <w:rPr>
          <w:bCs/>
          <w:color w:val="000000"/>
        </w:rPr>
        <w:t>протоны, нейтроны, электроны, ионы, изотопы;</w:t>
      </w:r>
    </w:p>
    <w:p w:rsidR="002A7D1A" w:rsidRPr="009C4BF7" w:rsidRDefault="002A7D1A" w:rsidP="009C4BF7">
      <w:pPr>
        <w:pStyle w:val="a8"/>
        <w:numPr>
          <w:ilvl w:val="0"/>
          <w:numId w:val="14"/>
        </w:numPr>
        <w:shd w:val="clear" w:color="auto" w:fill="FFFFFF"/>
        <w:rPr>
          <w:bCs/>
          <w:color w:val="000000"/>
        </w:rPr>
      </w:pPr>
      <w:r w:rsidRPr="009C4BF7">
        <w:t xml:space="preserve">химическая связь, </w:t>
      </w:r>
      <w:proofErr w:type="spellStart"/>
      <w:r w:rsidRPr="009C4BF7">
        <w:t>электроотрицательность</w:t>
      </w:r>
      <w:proofErr w:type="spellEnd"/>
      <w:r w:rsidRPr="009C4BF7">
        <w:t>, кристаллические решетки, аморфные  вещества;</w:t>
      </w:r>
      <w:r w:rsidRPr="009C4BF7">
        <w:rPr>
          <w:bCs/>
          <w:color w:val="000000"/>
        </w:rPr>
        <w:t xml:space="preserve"> </w:t>
      </w:r>
    </w:p>
    <w:p w:rsidR="002A7D1A" w:rsidRPr="009C4BF7" w:rsidRDefault="002A7D1A" w:rsidP="009C4BF7">
      <w:pPr>
        <w:pStyle w:val="a8"/>
        <w:numPr>
          <w:ilvl w:val="0"/>
          <w:numId w:val="14"/>
        </w:numPr>
        <w:shd w:val="clear" w:color="auto" w:fill="FFFFFF"/>
        <w:rPr>
          <w:bCs/>
          <w:color w:val="000000"/>
        </w:rPr>
      </w:pPr>
      <w:proofErr w:type="gramStart"/>
      <w:r w:rsidRPr="009C4BF7">
        <w:rPr>
          <w:bCs/>
          <w:color w:val="000000"/>
        </w:rPr>
        <w:t xml:space="preserve">особенности строения атома, состав ядра, определение понятий: протоны, нейтроны,    электроны, изотопы; </w:t>
      </w:r>
      <w:proofErr w:type="gramEnd"/>
    </w:p>
    <w:p w:rsidR="009C4BF7" w:rsidRPr="009C4BF7" w:rsidRDefault="002A7D1A" w:rsidP="009C4BF7">
      <w:pPr>
        <w:pStyle w:val="a8"/>
        <w:numPr>
          <w:ilvl w:val="0"/>
          <w:numId w:val="14"/>
        </w:numPr>
        <w:shd w:val="clear" w:color="auto" w:fill="FFFFFF"/>
        <w:rPr>
          <w:bCs/>
          <w:color w:val="000000"/>
        </w:rPr>
      </w:pPr>
      <w:r w:rsidRPr="009C4BF7">
        <w:rPr>
          <w:bCs/>
          <w:color w:val="000000"/>
        </w:rPr>
        <w:t>сущность и значение периодического закона химических элементов Д.И. Менделеева;</w:t>
      </w:r>
      <w:r w:rsidRPr="009C4BF7">
        <w:t xml:space="preserve">                                         </w:t>
      </w:r>
    </w:p>
    <w:p w:rsidR="002A7D1A" w:rsidRPr="009C4BF7" w:rsidRDefault="002A7D1A" w:rsidP="009C4BF7">
      <w:pPr>
        <w:pStyle w:val="a8"/>
        <w:numPr>
          <w:ilvl w:val="0"/>
          <w:numId w:val="14"/>
        </w:numPr>
        <w:shd w:val="clear" w:color="auto" w:fill="FFFFFF"/>
        <w:rPr>
          <w:bCs/>
          <w:color w:val="000000"/>
        </w:rPr>
      </w:pPr>
      <w:r w:rsidRPr="009C4BF7">
        <w:rPr>
          <w:bCs/>
          <w:color w:val="000000"/>
        </w:rPr>
        <w:t>особенности строения Периодической системы;</w:t>
      </w:r>
    </w:p>
    <w:p w:rsidR="002A7D1A" w:rsidRPr="009C4BF7" w:rsidRDefault="002A7D1A" w:rsidP="009C4BF7">
      <w:pPr>
        <w:pStyle w:val="a8"/>
        <w:numPr>
          <w:ilvl w:val="0"/>
          <w:numId w:val="14"/>
        </w:numPr>
        <w:shd w:val="clear" w:color="auto" w:fill="FFFFFF"/>
        <w:rPr>
          <w:bCs/>
          <w:color w:val="000000"/>
        </w:rPr>
      </w:pPr>
      <w:r w:rsidRPr="009C4BF7">
        <w:rPr>
          <w:bCs/>
          <w:color w:val="000000"/>
        </w:rPr>
        <w:t>образование химических связей: ионной, ковалентной неполярной, ковалентной полярной, металлической.</w:t>
      </w:r>
    </w:p>
    <w:p w:rsidR="009C4BF7" w:rsidRDefault="002A7D1A" w:rsidP="002A7D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A7D1A" w:rsidRPr="009C4BF7" w:rsidRDefault="002A7D1A" w:rsidP="009C4BF7">
      <w:pPr>
        <w:pStyle w:val="a8"/>
        <w:numPr>
          <w:ilvl w:val="0"/>
          <w:numId w:val="15"/>
        </w:numPr>
        <w:rPr>
          <w:b/>
        </w:rPr>
      </w:pPr>
      <w:r w:rsidRPr="009C4BF7">
        <w:rPr>
          <w:u w:val="single"/>
        </w:rPr>
        <w:t>объяснять</w:t>
      </w:r>
      <w:r w:rsidRPr="009C4BF7">
        <w:t xml:space="preserve"> физический смысл порядкового номера химического элемента, номера</w:t>
      </w:r>
      <w:r w:rsidR="009C4BF7" w:rsidRPr="009C4BF7">
        <w:rPr>
          <w:b/>
        </w:rPr>
        <w:t xml:space="preserve"> </w:t>
      </w:r>
      <w:r w:rsidRPr="009C4BF7">
        <w:t xml:space="preserve"> группы и периода;</w:t>
      </w:r>
    </w:p>
    <w:p w:rsidR="009C4BF7" w:rsidRPr="009C4BF7" w:rsidRDefault="002A7D1A" w:rsidP="009C4BF7">
      <w:pPr>
        <w:pStyle w:val="a8"/>
        <w:numPr>
          <w:ilvl w:val="0"/>
          <w:numId w:val="15"/>
        </w:numPr>
      </w:pPr>
      <w:r w:rsidRPr="009C4BF7">
        <w:rPr>
          <w:u w:val="single"/>
        </w:rPr>
        <w:t>составлять</w:t>
      </w:r>
      <w:r w:rsidRPr="009C4BF7">
        <w:t xml:space="preserve"> схемы строения атомов первых 20 элементов  Период</w:t>
      </w:r>
      <w:r w:rsidR="009C4BF7" w:rsidRPr="009C4BF7">
        <w:t>ической системы Д.И.</w:t>
      </w:r>
      <w:r w:rsidR="009C4BF7">
        <w:t xml:space="preserve"> </w:t>
      </w:r>
      <w:r w:rsidR="009C4BF7" w:rsidRPr="009C4BF7">
        <w:t>Менделеева;</w:t>
      </w:r>
    </w:p>
    <w:p w:rsidR="009C4BF7" w:rsidRPr="009C4BF7" w:rsidRDefault="002A7D1A" w:rsidP="009C4BF7">
      <w:pPr>
        <w:pStyle w:val="a8"/>
        <w:numPr>
          <w:ilvl w:val="0"/>
          <w:numId w:val="15"/>
        </w:numPr>
      </w:pPr>
      <w:r w:rsidRPr="009C4BF7">
        <w:rPr>
          <w:u w:val="single"/>
        </w:rPr>
        <w:t xml:space="preserve">объяснять </w:t>
      </w:r>
      <w:r w:rsidRPr="009C4BF7">
        <w:t>сходство и различие в строении атомов химических элементов;</w:t>
      </w:r>
      <w:r w:rsidRPr="009C4BF7">
        <w:rPr>
          <w:b/>
          <w:bCs/>
          <w:color w:val="000000"/>
        </w:rPr>
        <w:t xml:space="preserve"> </w:t>
      </w:r>
    </w:p>
    <w:p w:rsidR="002A7D1A" w:rsidRPr="009C4BF7" w:rsidRDefault="002A7D1A" w:rsidP="009C4BF7">
      <w:pPr>
        <w:pStyle w:val="a8"/>
        <w:numPr>
          <w:ilvl w:val="0"/>
          <w:numId w:val="15"/>
        </w:numPr>
      </w:pPr>
      <w:r w:rsidRPr="009C4BF7">
        <w:rPr>
          <w:bCs/>
          <w:color w:val="000000"/>
        </w:rPr>
        <w:t>характеризовать щелочные металлы как химические элементы, обосновывать их свойства как  типичных металлов;</w:t>
      </w:r>
    </w:p>
    <w:p w:rsidR="002A7D1A" w:rsidRPr="009C4BF7" w:rsidRDefault="002A7D1A" w:rsidP="009C4BF7">
      <w:pPr>
        <w:pStyle w:val="a8"/>
        <w:numPr>
          <w:ilvl w:val="0"/>
          <w:numId w:val="15"/>
        </w:numPr>
        <w:shd w:val="clear" w:color="auto" w:fill="FFFFFF"/>
        <w:rPr>
          <w:bCs/>
          <w:color w:val="000000"/>
        </w:rPr>
      </w:pPr>
      <w:r w:rsidRPr="009C4BF7">
        <w:rPr>
          <w:bCs/>
          <w:color w:val="000000"/>
        </w:rPr>
        <w:t>характеризовать галогены  как химические элементы, обосновывать их свойства как типичных неметаллов;</w:t>
      </w:r>
    </w:p>
    <w:p w:rsidR="002A7D1A" w:rsidRPr="009C4BF7" w:rsidRDefault="002A7D1A" w:rsidP="009C4BF7">
      <w:pPr>
        <w:pStyle w:val="a8"/>
        <w:numPr>
          <w:ilvl w:val="0"/>
          <w:numId w:val="15"/>
        </w:numPr>
        <w:shd w:val="clear" w:color="auto" w:fill="FFFFFF"/>
        <w:rPr>
          <w:bCs/>
          <w:color w:val="000000"/>
        </w:rPr>
      </w:pPr>
      <w:r w:rsidRPr="009C4BF7">
        <w:rPr>
          <w:bCs/>
          <w:color w:val="000000"/>
        </w:rPr>
        <w:t>объяснять закономерности изменения свойств элементов в пределах малых периодов и главных подгрупп;</w:t>
      </w:r>
    </w:p>
    <w:p w:rsidR="002A7D1A" w:rsidRDefault="002A7D1A" w:rsidP="009C4BF7">
      <w:pPr>
        <w:pStyle w:val="a8"/>
        <w:numPr>
          <w:ilvl w:val="0"/>
          <w:numId w:val="15"/>
        </w:numPr>
        <w:shd w:val="clear" w:color="auto" w:fill="FFFFFF"/>
        <w:rPr>
          <w:bCs/>
          <w:color w:val="000000"/>
        </w:rPr>
      </w:pPr>
      <w:r w:rsidRPr="009C4BF7">
        <w:rPr>
          <w:bCs/>
          <w:color w:val="000000"/>
        </w:rPr>
        <w:t>определять тип химической связи в соединениях.</w:t>
      </w:r>
    </w:p>
    <w:p w:rsidR="009C4BF7" w:rsidRPr="009C4BF7" w:rsidRDefault="009C4BF7" w:rsidP="009C4BF7">
      <w:pPr>
        <w:pStyle w:val="a8"/>
        <w:shd w:val="clear" w:color="auto" w:fill="FFFFFF"/>
        <w:rPr>
          <w:bCs/>
          <w:color w:val="000000"/>
        </w:rPr>
      </w:pP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объяснения химических явлений, происходящих в природе, быту и на производстве;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 грамотного поведения в окружающей среде;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обращения с горючими и токсичными веществами, лабораторным оборудованием;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критической оценки достоверности химической информации, поступающей из разных источников. </w:t>
      </w:r>
    </w:p>
    <w:p w:rsidR="002A7D1A" w:rsidRPr="002A7D1A" w:rsidRDefault="002A7D1A" w:rsidP="002A7D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D1A" w:rsidRPr="002A7D1A" w:rsidRDefault="009C4BF7" w:rsidP="002A7D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 Простые вещества (</w:t>
      </w:r>
      <w:r w:rsidR="002A7D1A"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вещества металлы и неметаллы. Аллотропия. 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вещества. Молярная масса и молярный объем. Относительная плотность. Закон Авогадро.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темы  на базовом уровне ученик должен</w:t>
      </w:r>
    </w:p>
    <w:p w:rsidR="00BA6DC4" w:rsidRDefault="00BA6DC4" w:rsidP="00BA6DC4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знать/понимать:      </w:t>
      </w:r>
    </w:p>
    <w:p w:rsidR="002A7D1A" w:rsidRPr="00BA6DC4" w:rsidRDefault="002A7D1A" w:rsidP="00BA6DC4">
      <w:pPr>
        <w:pStyle w:val="a8"/>
        <w:numPr>
          <w:ilvl w:val="0"/>
          <w:numId w:val="16"/>
        </w:numPr>
        <w:snapToGrid w:val="0"/>
        <w:rPr>
          <w:b/>
        </w:rPr>
      </w:pPr>
      <w:r w:rsidRPr="00BA6DC4">
        <w:t>важнейшие химические понятия: аллотропия,</w:t>
      </w:r>
      <w:r w:rsidRPr="00BA6DC4">
        <w:rPr>
          <w:bCs/>
          <w:color w:val="000000"/>
        </w:rPr>
        <w:t xml:space="preserve"> моль, молярная масса, молярный объем, постоянная Авогадро;</w:t>
      </w:r>
    </w:p>
    <w:p w:rsidR="00BA6DC4" w:rsidRPr="00BA6DC4" w:rsidRDefault="002A7D1A" w:rsidP="00BA6DC4">
      <w:pPr>
        <w:pStyle w:val="a8"/>
        <w:numPr>
          <w:ilvl w:val="0"/>
          <w:numId w:val="16"/>
        </w:numPr>
        <w:shd w:val="clear" w:color="auto" w:fill="FFFFFF"/>
        <w:rPr>
          <w:bCs/>
          <w:color w:val="000000"/>
        </w:rPr>
      </w:pPr>
      <w:r w:rsidRPr="00BA6DC4">
        <w:rPr>
          <w:bCs/>
          <w:color w:val="000000"/>
        </w:rPr>
        <w:t xml:space="preserve">сущность и значение </w:t>
      </w:r>
      <w:r w:rsidRPr="00BA6DC4">
        <w:t xml:space="preserve">Закона Авогадро;                                                                                          </w:t>
      </w:r>
    </w:p>
    <w:p w:rsidR="002A7D1A" w:rsidRPr="00BA6DC4" w:rsidRDefault="002A7D1A" w:rsidP="00BA6DC4">
      <w:pPr>
        <w:pStyle w:val="a8"/>
        <w:numPr>
          <w:ilvl w:val="0"/>
          <w:numId w:val="16"/>
        </w:numPr>
        <w:shd w:val="clear" w:color="auto" w:fill="FFFFFF"/>
        <w:rPr>
          <w:bCs/>
          <w:color w:val="000000"/>
        </w:rPr>
      </w:pPr>
      <w:r w:rsidRPr="00BA6DC4">
        <w:t>относительность понятий «металлические» и «неметаллические» свойства.</w:t>
      </w:r>
    </w:p>
    <w:p w:rsidR="00BA6DC4" w:rsidRDefault="00BA6DC4" w:rsidP="002A7D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A7D1A" w:rsidRPr="00BA6DC4" w:rsidRDefault="002A7D1A" w:rsidP="00BA6DC4">
      <w:pPr>
        <w:pStyle w:val="a8"/>
        <w:numPr>
          <w:ilvl w:val="0"/>
          <w:numId w:val="17"/>
        </w:numPr>
        <w:rPr>
          <w:b/>
        </w:rPr>
      </w:pPr>
      <w:r w:rsidRPr="00BA6DC4">
        <w:t>характеризовать химические элементы металлы и неметаллы по таблице Д.И. Менделеева;</w:t>
      </w:r>
    </w:p>
    <w:p w:rsidR="00BA6DC4" w:rsidRPr="00BA6DC4" w:rsidRDefault="002A7D1A" w:rsidP="00BA6DC4">
      <w:pPr>
        <w:pStyle w:val="a8"/>
        <w:numPr>
          <w:ilvl w:val="0"/>
          <w:numId w:val="17"/>
        </w:numPr>
      </w:pPr>
      <w:r w:rsidRPr="00BA6DC4">
        <w:t xml:space="preserve">объяснять связь между составом, строением и свойствами веществ.                                       </w:t>
      </w:r>
    </w:p>
    <w:p w:rsidR="00BA6DC4" w:rsidRPr="00BA6DC4" w:rsidRDefault="002A7D1A" w:rsidP="00BA6DC4">
      <w:pPr>
        <w:pStyle w:val="a8"/>
        <w:numPr>
          <w:ilvl w:val="0"/>
          <w:numId w:val="17"/>
        </w:numPr>
      </w:pPr>
      <w:r w:rsidRPr="00BA6DC4">
        <w:t>вычислять количество вещества, массу, объем по известному количеству вещества, массе или объему;</w:t>
      </w:r>
      <w:r w:rsidRPr="00BA6DC4">
        <w:rPr>
          <w:b/>
          <w:bCs/>
          <w:color w:val="000000"/>
        </w:rPr>
        <w:t xml:space="preserve"> </w:t>
      </w:r>
    </w:p>
    <w:p w:rsidR="00BA6DC4" w:rsidRPr="00BA6DC4" w:rsidRDefault="002A7D1A" w:rsidP="00BA6DC4">
      <w:pPr>
        <w:pStyle w:val="a8"/>
        <w:numPr>
          <w:ilvl w:val="0"/>
          <w:numId w:val="17"/>
        </w:numPr>
      </w:pPr>
      <w:r w:rsidRPr="00BA6DC4">
        <w:rPr>
          <w:bCs/>
          <w:color w:val="000000"/>
        </w:rPr>
        <w:t xml:space="preserve">использовать </w:t>
      </w:r>
      <w:proofErr w:type="gramStart"/>
      <w:r w:rsidRPr="00BA6DC4">
        <w:rPr>
          <w:bCs/>
          <w:color w:val="000000"/>
        </w:rPr>
        <w:t>постоянную</w:t>
      </w:r>
      <w:proofErr w:type="gramEnd"/>
      <w:r w:rsidRPr="00BA6DC4">
        <w:rPr>
          <w:bCs/>
          <w:color w:val="000000"/>
        </w:rPr>
        <w:t xml:space="preserve"> Авогадро;</w:t>
      </w:r>
    </w:p>
    <w:p w:rsidR="002A7D1A" w:rsidRPr="00BA6DC4" w:rsidRDefault="002A7D1A" w:rsidP="00BA6DC4">
      <w:pPr>
        <w:pStyle w:val="a8"/>
        <w:numPr>
          <w:ilvl w:val="0"/>
          <w:numId w:val="17"/>
        </w:numPr>
      </w:pPr>
      <w:r w:rsidRPr="00BA6DC4">
        <w:rPr>
          <w:bCs/>
          <w:color w:val="000000"/>
        </w:rPr>
        <w:t>вычислять относительную плотность газов.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объяснения химических явлений, происходящих в природе, быту и на производстве;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 грамотного поведения в окружающей среде;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обращения с горючими и токсичными веществами, лабораторным оборудованием;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критической оценки достоверности химической информации, поступающей из разных источников. 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9C4BF7" w:rsidP="009C4B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="002A7D1A"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динения химических элементов. (12</w:t>
      </w:r>
      <w:r w:rsidR="002A7D1A"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 химических элементов. Определение степени окисления по формулам соединений. Бинарные соединения. Оксиды  Составление формул бинарных соединений по степени окисления. Основания. Кислоты. Соли. Классификация неорганических веществ. Аморфное и кристаллическое состояние вещества. Кристаллические решетки. Чистые вещества и смеси. Разделение смесей. Очистка веществ. Массовая и объемная доли компонента смеси.</w:t>
      </w:r>
    </w:p>
    <w:p w:rsidR="002A7D1A" w:rsidRPr="00BA6DC4" w:rsidRDefault="002A7D1A" w:rsidP="002A7D1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изучения темы  </w:t>
      </w:r>
      <w:r w:rsidR="00BA6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базовом уровне ученик должен</w:t>
      </w:r>
    </w:p>
    <w:p w:rsidR="00BA6DC4" w:rsidRDefault="002A7D1A" w:rsidP="002A7D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знать/понимать:   </w:t>
      </w:r>
      <w:r w:rsidR="00BA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A7D1A" w:rsidRPr="00BA6DC4" w:rsidRDefault="002A7D1A" w:rsidP="00BA6DC4">
      <w:pPr>
        <w:pStyle w:val="a8"/>
        <w:numPr>
          <w:ilvl w:val="0"/>
          <w:numId w:val="18"/>
        </w:numPr>
        <w:rPr>
          <w:b/>
        </w:rPr>
      </w:pPr>
      <w:r w:rsidRPr="00BA6DC4">
        <w:rPr>
          <w:b/>
        </w:rPr>
        <w:t>важнейшие химические понятия</w:t>
      </w:r>
      <w:r w:rsidRPr="00BA6DC4">
        <w:t>: химическая связь, степень окисления, кристаллические решетки, аморфные  вещества, формулы кислот;</w:t>
      </w:r>
    </w:p>
    <w:p w:rsidR="00BA6DC4" w:rsidRPr="00BA6DC4" w:rsidRDefault="00BA6DC4" w:rsidP="00BA6DC4">
      <w:pPr>
        <w:pStyle w:val="a8"/>
        <w:numPr>
          <w:ilvl w:val="0"/>
          <w:numId w:val="18"/>
        </w:numPr>
      </w:pPr>
      <w:r w:rsidRPr="00BA6DC4">
        <w:t>классификацию веществ;</w:t>
      </w:r>
    </w:p>
    <w:p w:rsidR="002A7D1A" w:rsidRPr="00BA6DC4" w:rsidRDefault="002A7D1A" w:rsidP="00BA6DC4">
      <w:pPr>
        <w:pStyle w:val="a8"/>
        <w:numPr>
          <w:ilvl w:val="0"/>
          <w:numId w:val="18"/>
        </w:numPr>
      </w:pPr>
      <w:r w:rsidRPr="00BA6DC4">
        <w:t>способы разделения смесей.</w:t>
      </w:r>
    </w:p>
    <w:p w:rsidR="00BA6DC4" w:rsidRDefault="00BA6DC4" w:rsidP="002A7D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A7D1A" w:rsidRPr="00BA6DC4" w:rsidRDefault="002A7D1A" w:rsidP="00BA6DC4">
      <w:pPr>
        <w:pStyle w:val="a8"/>
        <w:numPr>
          <w:ilvl w:val="0"/>
          <w:numId w:val="19"/>
        </w:numPr>
        <w:rPr>
          <w:b/>
        </w:rPr>
      </w:pPr>
      <w:r w:rsidRPr="00BA6DC4">
        <w:t>определять степень окисления элементов в соединениях;</w:t>
      </w:r>
    </w:p>
    <w:p w:rsidR="002A7D1A" w:rsidRPr="00BA6DC4" w:rsidRDefault="002A7D1A" w:rsidP="00BA6DC4">
      <w:pPr>
        <w:pStyle w:val="a8"/>
        <w:numPr>
          <w:ilvl w:val="0"/>
          <w:numId w:val="19"/>
        </w:numPr>
      </w:pPr>
      <w:r w:rsidRPr="00BA6DC4">
        <w:t>называть бинарные соединения, основания, кислоты, соли;</w:t>
      </w:r>
    </w:p>
    <w:p w:rsidR="002A7D1A" w:rsidRPr="00BA6DC4" w:rsidRDefault="002A7D1A" w:rsidP="00BA6DC4">
      <w:pPr>
        <w:pStyle w:val="a8"/>
        <w:numPr>
          <w:ilvl w:val="0"/>
          <w:numId w:val="19"/>
        </w:numPr>
      </w:pPr>
      <w:r w:rsidRPr="00BA6DC4">
        <w:t>определять принадлежность веществ к определенному классу;</w:t>
      </w:r>
    </w:p>
    <w:p w:rsidR="002A7D1A" w:rsidRPr="00BA6DC4" w:rsidRDefault="002A7D1A" w:rsidP="00BA6DC4">
      <w:pPr>
        <w:pStyle w:val="a8"/>
        <w:numPr>
          <w:ilvl w:val="0"/>
          <w:numId w:val="19"/>
        </w:numPr>
      </w:pPr>
      <w:r w:rsidRPr="00BA6DC4">
        <w:t>составлять формулы бинарных соединений, оснований, кислот и солей по степени окисления;</w:t>
      </w:r>
    </w:p>
    <w:p w:rsidR="002A7D1A" w:rsidRPr="00BA6DC4" w:rsidRDefault="002A7D1A" w:rsidP="00BA6DC4">
      <w:pPr>
        <w:pStyle w:val="a8"/>
        <w:numPr>
          <w:ilvl w:val="0"/>
          <w:numId w:val="19"/>
        </w:numPr>
      </w:pPr>
      <w:r w:rsidRPr="00BA6DC4">
        <w:t>распознавать опытным путем  растворы кислот и щелочей;</w:t>
      </w:r>
    </w:p>
    <w:p w:rsidR="002A7D1A" w:rsidRPr="00BA6DC4" w:rsidRDefault="002A7D1A" w:rsidP="00BA6DC4">
      <w:pPr>
        <w:pStyle w:val="a8"/>
        <w:numPr>
          <w:ilvl w:val="0"/>
          <w:numId w:val="19"/>
        </w:numPr>
      </w:pPr>
      <w:r w:rsidRPr="00BA6DC4">
        <w:t>определять тип вещества (кристаллическое или аморфное)</w:t>
      </w:r>
    </w:p>
    <w:p w:rsidR="002A7D1A" w:rsidRPr="00BA6DC4" w:rsidRDefault="002A7D1A" w:rsidP="00BA6DC4">
      <w:pPr>
        <w:pStyle w:val="a8"/>
        <w:numPr>
          <w:ilvl w:val="0"/>
          <w:numId w:val="19"/>
        </w:numPr>
      </w:pPr>
      <w:r w:rsidRPr="00BA6DC4">
        <w:t>производить расчеты с использованием понятий: массовая доля вещества в смеси, объемная доля компонента газовой смеси, примеси;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для критической оценки информации о веществах, применяемых в быту.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объяснения химических явлений, происходящих в природе, быту и на производстве;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 грамотного поведения в окружающей среде; </w:t>
      </w:r>
    </w:p>
    <w:p w:rsid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EA0F62" w:rsidRPr="002A7D1A" w:rsidRDefault="00EA0F62" w:rsidP="00EA0F62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D1A" w:rsidRPr="002A7D1A" w:rsidRDefault="00EA0F62" w:rsidP="002A7D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2A7D1A"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происходящие с веществами  (10</w:t>
      </w:r>
      <w:r w:rsidR="002A7D1A"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химических реакций и условия их протекания. Тепловой эффект реакции.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сохранения массы и энергии. Химическое уравнение. Расчеты по химическим уравнениям.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химических реакций: разложения, соединения, замещения, обмена.</w:t>
      </w:r>
    </w:p>
    <w:p w:rsid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ее свойства.</w:t>
      </w:r>
    </w:p>
    <w:p w:rsidR="00131E53" w:rsidRPr="00131E53" w:rsidRDefault="00131E53" w:rsidP="002A7D1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1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темы на базовом уровне ученик должен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знать/понимать:</w:t>
      </w:r>
    </w:p>
    <w:p w:rsidR="002A7D1A" w:rsidRPr="00EA0F62" w:rsidRDefault="002A7D1A" w:rsidP="00EA0F62">
      <w:pPr>
        <w:pStyle w:val="a8"/>
        <w:numPr>
          <w:ilvl w:val="0"/>
          <w:numId w:val="20"/>
        </w:numPr>
        <w:rPr>
          <w:bCs/>
          <w:color w:val="000000"/>
        </w:rPr>
      </w:pPr>
      <w:proofErr w:type="gramStart"/>
      <w:r w:rsidRPr="00EA0F62">
        <w:rPr>
          <w:b/>
        </w:rPr>
        <w:t xml:space="preserve">важнейшие химические понятия: </w:t>
      </w:r>
      <w:r w:rsidRPr="00EA0F62">
        <w:t xml:space="preserve">химическая реакция, тепловой эффект реакции, типы  химических реакций, </w:t>
      </w:r>
      <w:r w:rsidRPr="00EA0F62">
        <w:rPr>
          <w:b/>
          <w:bCs/>
          <w:color w:val="000000"/>
        </w:rPr>
        <w:t xml:space="preserve"> </w:t>
      </w:r>
      <w:r w:rsidRPr="00EA0F62">
        <w:rPr>
          <w:bCs/>
          <w:color w:val="000000"/>
        </w:rPr>
        <w:t>химические уравнения, реагенты, продукты реакции, коэффициент, химическая символика, уравнения химических реакций.</w:t>
      </w:r>
      <w:proofErr w:type="gramEnd"/>
      <w:r w:rsidRPr="00EA0F62">
        <w:rPr>
          <w:bCs/>
          <w:color w:val="000000"/>
        </w:rPr>
        <w:t xml:space="preserve"> Ряд активности металлов. Реакции разложения. Скорость химической реакции. Катализатор. Ферменты. Реакции соединения. Реакции замещения.  Реакции нейтрализации. Сущность химических реакций обмена. </w:t>
      </w:r>
    </w:p>
    <w:p w:rsidR="002A7D1A" w:rsidRPr="00EA0F62" w:rsidRDefault="002A7D1A" w:rsidP="00EA0F62">
      <w:pPr>
        <w:pStyle w:val="a8"/>
        <w:numPr>
          <w:ilvl w:val="0"/>
          <w:numId w:val="20"/>
        </w:numPr>
      </w:pPr>
      <w:r w:rsidRPr="00EA0F62">
        <w:rPr>
          <w:b/>
        </w:rPr>
        <w:t xml:space="preserve">основные законы химии: </w:t>
      </w:r>
      <w:r w:rsidRPr="00EA0F62">
        <w:t>закон сохранения массы  веществ;</w:t>
      </w:r>
    </w:p>
    <w:p w:rsidR="002A7D1A" w:rsidRPr="00EA0F62" w:rsidRDefault="002A7D1A" w:rsidP="00EA0F62">
      <w:pPr>
        <w:pStyle w:val="a8"/>
        <w:numPr>
          <w:ilvl w:val="0"/>
          <w:numId w:val="20"/>
        </w:numPr>
        <w:rPr>
          <w:bCs/>
          <w:color w:val="000000"/>
        </w:rPr>
      </w:pPr>
      <w:r w:rsidRPr="00EA0F62">
        <w:rPr>
          <w:bCs/>
          <w:color w:val="000000"/>
        </w:rPr>
        <w:t>классификацию химических реакций;</w:t>
      </w:r>
    </w:p>
    <w:p w:rsidR="002A7D1A" w:rsidRPr="00EA0F62" w:rsidRDefault="002A7D1A" w:rsidP="00EA0F62">
      <w:pPr>
        <w:pStyle w:val="a8"/>
        <w:numPr>
          <w:ilvl w:val="0"/>
          <w:numId w:val="20"/>
        </w:numPr>
      </w:pPr>
      <w:r w:rsidRPr="00EA0F62">
        <w:rPr>
          <w:bCs/>
          <w:color w:val="000000"/>
        </w:rPr>
        <w:t xml:space="preserve">признаки протекания химических реакций; </w:t>
      </w:r>
    </w:p>
    <w:p w:rsidR="002A7D1A" w:rsidRPr="00EA0F62" w:rsidRDefault="002A7D1A" w:rsidP="00EA0F62">
      <w:pPr>
        <w:pStyle w:val="a8"/>
        <w:numPr>
          <w:ilvl w:val="0"/>
          <w:numId w:val="20"/>
        </w:numPr>
        <w:rPr>
          <w:b/>
          <w:bCs/>
          <w:color w:val="000000"/>
        </w:rPr>
      </w:pPr>
      <w:r w:rsidRPr="00EA0F62">
        <w:rPr>
          <w:bCs/>
          <w:color w:val="000000"/>
        </w:rPr>
        <w:t xml:space="preserve">сущность понятия «тепловой эффект химической реакции», классификацию химических  реакций по поглощению или выделению энергии.                         </w:t>
      </w:r>
    </w:p>
    <w:p w:rsidR="00EA0F62" w:rsidRDefault="002A7D1A" w:rsidP="00EA0F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="00EA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A7D1A" w:rsidRPr="00EA0F62" w:rsidRDefault="002A7D1A" w:rsidP="00EA0F62">
      <w:pPr>
        <w:pStyle w:val="a8"/>
        <w:numPr>
          <w:ilvl w:val="0"/>
          <w:numId w:val="21"/>
        </w:numPr>
      </w:pPr>
      <w:r w:rsidRPr="00EA0F62">
        <w:t>называть признаки и условия осуществления химических реакций;</w:t>
      </w:r>
    </w:p>
    <w:p w:rsidR="002A7D1A" w:rsidRPr="00EA0F62" w:rsidRDefault="002A7D1A" w:rsidP="00EA0F62">
      <w:pPr>
        <w:pStyle w:val="a8"/>
        <w:numPr>
          <w:ilvl w:val="0"/>
          <w:numId w:val="21"/>
        </w:numPr>
        <w:jc w:val="both"/>
      </w:pPr>
      <w:r w:rsidRPr="00EA0F62">
        <w:t xml:space="preserve">объяснять отличие химических явлений </w:t>
      </w:r>
      <w:proofErr w:type="gramStart"/>
      <w:r w:rsidRPr="00EA0F62">
        <w:t>от</w:t>
      </w:r>
      <w:proofErr w:type="gramEnd"/>
      <w:r w:rsidRPr="00EA0F62">
        <w:t xml:space="preserve">  физических;</w:t>
      </w:r>
    </w:p>
    <w:p w:rsidR="002A7D1A" w:rsidRPr="00EA0F62" w:rsidRDefault="002A7D1A" w:rsidP="00EA0F62">
      <w:pPr>
        <w:pStyle w:val="a8"/>
        <w:numPr>
          <w:ilvl w:val="0"/>
          <w:numId w:val="21"/>
        </w:numPr>
        <w:jc w:val="both"/>
      </w:pPr>
      <w:r w:rsidRPr="00EA0F62">
        <w:t xml:space="preserve">определять типы химических  реакций </w:t>
      </w:r>
      <w:r w:rsidRPr="00EA0F62">
        <w:rPr>
          <w:bCs/>
          <w:color w:val="000000"/>
        </w:rPr>
        <w:t>по числу и составу исходных и полученных  веществ</w:t>
      </w:r>
      <w:r w:rsidRPr="00EA0F62">
        <w:t>;</w:t>
      </w:r>
    </w:p>
    <w:p w:rsidR="00EA0F62" w:rsidRPr="00EA0F62" w:rsidRDefault="002A7D1A" w:rsidP="00EA0F62">
      <w:pPr>
        <w:pStyle w:val="a8"/>
        <w:numPr>
          <w:ilvl w:val="0"/>
          <w:numId w:val="21"/>
        </w:numPr>
        <w:jc w:val="both"/>
      </w:pPr>
      <w:r w:rsidRPr="00EA0F62">
        <w:t>составлять уравнения химических реакций различных типов (расставлять коэффициенты в уравнениях химических реакций</w:t>
      </w:r>
      <w:r w:rsidRPr="00EA0F62">
        <w:rPr>
          <w:b/>
          <w:bCs/>
          <w:color w:val="000000"/>
        </w:rPr>
        <w:t xml:space="preserve"> </w:t>
      </w:r>
      <w:r w:rsidRPr="00EA0F62">
        <w:rPr>
          <w:bCs/>
          <w:color w:val="000000"/>
        </w:rPr>
        <w:t>на основе закона сохранения массы веществ</w:t>
      </w:r>
      <w:r w:rsidR="00EA0F62" w:rsidRPr="00EA0F62">
        <w:t>.);</w:t>
      </w:r>
    </w:p>
    <w:p w:rsidR="002A7D1A" w:rsidRPr="00EA0F62" w:rsidRDefault="002A7D1A" w:rsidP="00EA0F62">
      <w:pPr>
        <w:pStyle w:val="a8"/>
        <w:numPr>
          <w:ilvl w:val="0"/>
          <w:numId w:val="21"/>
        </w:numPr>
        <w:jc w:val="both"/>
      </w:pPr>
      <w:r w:rsidRPr="00EA0F62">
        <w:t>прогнозировать возможность протекания реакций между металлом и раствором кислот;</w:t>
      </w:r>
    </w:p>
    <w:p w:rsidR="002A7D1A" w:rsidRPr="00EA0F62" w:rsidRDefault="002A7D1A" w:rsidP="00EA0F62">
      <w:pPr>
        <w:pStyle w:val="a8"/>
        <w:numPr>
          <w:ilvl w:val="0"/>
          <w:numId w:val="21"/>
        </w:numPr>
        <w:jc w:val="both"/>
      </w:pPr>
      <w:r w:rsidRPr="00EA0F62">
        <w:t xml:space="preserve">применять закон сохранения массы веществ для </w:t>
      </w:r>
      <w:proofErr w:type="gramStart"/>
      <w:r w:rsidRPr="00EA0F62">
        <w:t>решении</w:t>
      </w:r>
      <w:proofErr w:type="gramEnd"/>
      <w:r w:rsidRPr="00EA0F62">
        <w:t xml:space="preserve">  задач по уравнениям химических реакций;</w:t>
      </w:r>
    </w:p>
    <w:p w:rsidR="002A7D1A" w:rsidRPr="00EA0F62" w:rsidRDefault="002A7D1A" w:rsidP="00EA0F62">
      <w:pPr>
        <w:pStyle w:val="a8"/>
        <w:numPr>
          <w:ilvl w:val="0"/>
          <w:numId w:val="21"/>
        </w:numPr>
        <w:jc w:val="both"/>
        <w:rPr>
          <w:b/>
          <w:bCs/>
          <w:color w:val="000000"/>
        </w:rPr>
      </w:pPr>
      <w:r w:rsidRPr="00EA0F62">
        <w:t>следовать правилам пользования химической посудой и лабораторным оборудованием;</w:t>
      </w:r>
      <w:r w:rsidRPr="00EA0F62">
        <w:rPr>
          <w:b/>
          <w:bCs/>
          <w:color w:val="000000"/>
        </w:rPr>
        <w:t xml:space="preserve">   </w:t>
      </w:r>
    </w:p>
    <w:p w:rsidR="002A7D1A" w:rsidRPr="00EA0F62" w:rsidRDefault="002A7D1A" w:rsidP="00EA0F62">
      <w:pPr>
        <w:pStyle w:val="a8"/>
        <w:numPr>
          <w:ilvl w:val="0"/>
          <w:numId w:val="21"/>
        </w:numPr>
        <w:jc w:val="both"/>
      </w:pPr>
      <w:r w:rsidRPr="00EA0F62">
        <w:rPr>
          <w:bCs/>
          <w:color w:val="000000"/>
        </w:rPr>
        <w:t>определять реагенты и продукты реакции;</w:t>
      </w:r>
    </w:p>
    <w:p w:rsidR="002A7D1A" w:rsidRPr="00EA0F62" w:rsidRDefault="002A7D1A" w:rsidP="00EA0F62">
      <w:pPr>
        <w:pStyle w:val="a8"/>
        <w:numPr>
          <w:ilvl w:val="0"/>
          <w:numId w:val="21"/>
        </w:numPr>
        <w:jc w:val="both"/>
      </w:pPr>
      <w:r w:rsidRPr="00EA0F62">
        <w:t>вычислять количество (массу)  по количеству вещества (массе) одного из вступивших или  полученных веществ;</w:t>
      </w:r>
    </w:p>
    <w:p w:rsidR="00EA0F62" w:rsidRPr="00EA0F62" w:rsidRDefault="002A7D1A" w:rsidP="00EA0F62">
      <w:pPr>
        <w:pStyle w:val="a8"/>
        <w:numPr>
          <w:ilvl w:val="0"/>
          <w:numId w:val="21"/>
        </w:numPr>
        <w:jc w:val="both"/>
      </w:pPr>
      <w:r w:rsidRPr="00EA0F62">
        <w:t>характериз</w:t>
      </w:r>
      <w:r w:rsidR="00EA0F62" w:rsidRPr="00EA0F62">
        <w:t>овать химические свойства воды;</w:t>
      </w:r>
    </w:p>
    <w:p w:rsidR="002A7D1A" w:rsidRPr="00EA0F62" w:rsidRDefault="002A7D1A" w:rsidP="00EA0F62">
      <w:pPr>
        <w:pStyle w:val="a8"/>
        <w:numPr>
          <w:ilvl w:val="0"/>
          <w:numId w:val="21"/>
        </w:numPr>
        <w:jc w:val="both"/>
      </w:pPr>
      <w:r w:rsidRPr="00EA0F62">
        <w:t>составлять уравнения реакц</w:t>
      </w:r>
      <w:r w:rsidR="00EA0F62" w:rsidRPr="00EA0F62">
        <w:t>ий по цепочке переходов;</w:t>
      </w:r>
    </w:p>
    <w:p w:rsidR="002A7D1A" w:rsidRPr="002A7D1A" w:rsidRDefault="002A7D1A" w:rsidP="002A7D1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объяснения химических явлений, происходящих в природе, быту и на производстве;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 грамотного поведения в окружающей среде;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обращения с горючими и токсичными веществами, лабораторным оборудованием; </w:t>
      </w:r>
    </w:p>
    <w:p w:rsid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критической оценки достоверности химической информации, поступающей из разных источников. </w:t>
      </w:r>
    </w:p>
    <w:p w:rsidR="00FC78B2" w:rsidRDefault="00FC78B2" w:rsidP="00FC78B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8B2" w:rsidRDefault="0094597C" w:rsidP="00EA0F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 5. </w:t>
      </w:r>
      <w:r w:rsidR="00EA0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 № 1. Простейшие операции с веществом (5 часов)</w:t>
      </w:r>
    </w:p>
    <w:p w:rsidR="00EA0F62" w:rsidRPr="00EA0F62" w:rsidRDefault="00EA0F62" w:rsidP="00EA0F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78B2" w:rsidRPr="002A7D1A" w:rsidRDefault="00FC78B2" w:rsidP="00FC78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="00EA0F6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ктическая работа № 1. Правила  техники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 химическом кабинете. Изучение лабораторного оборудования и приемы обращения с ним.</w:t>
      </w:r>
    </w:p>
    <w:p w:rsidR="00FC78B2" w:rsidRDefault="00FC78B2" w:rsidP="00FC78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2. Наблюдения за изменениями, происходящими с горящей свечой.</w:t>
      </w:r>
    </w:p>
    <w:p w:rsidR="00BA6DC4" w:rsidRDefault="00BA6DC4" w:rsidP="00BA6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3. Анализ почвы и воды.</w:t>
      </w:r>
    </w:p>
    <w:p w:rsidR="00EA0F62" w:rsidRPr="002A7D1A" w:rsidRDefault="00EA0F62" w:rsidP="00BA6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 4. Признаки  химических реакций </w:t>
      </w:r>
    </w:p>
    <w:p w:rsidR="00BA6DC4" w:rsidRDefault="00BA6DC4" w:rsidP="00BA6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5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Приготовление раствора сахара и определение массовой доли сахара в растворе.</w:t>
      </w:r>
    </w:p>
    <w:p w:rsidR="00131E53" w:rsidRPr="00131E53" w:rsidRDefault="00131E53" w:rsidP="00BA6DC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1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темы на базовом уровне ученик должен</w:t>
      </w:r>
    </w:p>
    <w:p w:rsidR="0094597C" w:rsidRPr="0094597C" w:rsidRDefault="0094597C" w:rsidP="00BA6D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EA0F62" w:rsidRPr="002A7D1A" w:rsidRDefault="00EA0F62" w:rsidP="00EA0F62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химическую символику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EA0F62" w:rsidRPr="002A7D1A" w:rsidRDefault="00EA0F62" w:rsidP="00EA0F6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A7D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уметь</w:t>
      </w:r>
      <w:proofErr w:type="spellEnd"/>
      <w:proofErr w:type="gramEnd"/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0F62" w:rsidRPr="002A7D1A" w:rsidRDefault="00EA0F62" w:rsidP="00EA0F62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называть: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соединения изученных классов;</w:t>
      </w:r>
    </w:p>
    <w:p w:rsidR="00EA0F62" w:rsidRPr="002A7D1A" w:rsidRDefault="00EA0F62" w:rsidP="00EA0F62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r w:rsidRPr="002A7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неорганических соед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инений изученных классов;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химических реакций;</w:t>
      </w:r>
    </w:p>
    <w:p w:rsidR="00EA0F62" w:rsidRPr="002A7D1A" w:rsidRDefault="00EA0F62" w:rsidP="00EA0F62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обращаться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посудой и лабораторным оборудованием;</w:t>
      </w:r>
    </w:p>
    <w:p w:rsidR="00EA0F62" w:rsidRPr="002A7D1A" w:rsidRDefault="00EA0F62" w:rsidP="00EA0F62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вычислять: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EA0F62" w:rsidRPr="002A7D1A" w:rsidRDefault="00EA0F62" w:rsidP="00EA0F6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0F62" w:rsidRPr="002A7D1A" w:rsidRDefault="00EA0F62" w:rsidP="00EA0F62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94597C" w:rsidRDefault="00EA0F62" w:rsidP="0094597C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информации о веществах, используемых в быту;</w:t>
      </w:r>
    </w:p>
    <w:p w:rsidR="00FC78B2" w:rsidRPr="00131E53" w:rsidRDefault="00BA6DC4" w:rsidP="00131E53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обращения с горючими и токсичными веществами, лабораторным оборудованием; 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7D1A" w:rsidRPr="002A7D1A" w:rsidRDefault="0094597C" w:rsidP="002A7D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="002A7D1A"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Растворение.  Растворы.  Свойс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 растворов электролитов (18 часов)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Растворение – физико-химический процесс. Растворимость. Растворы. Гидраты и кристаллогидраты.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Электролиты и </w:t>
      </w:r>
      <w:proofErr w:type="spell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Электролитическая диссоциация. Основные положения ТЭД. Механизм диссоциации. Степень диссоциации. Сильные и слабые электролиты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Ионы. Свойства ионов.  Классификация ионов. Ионн</w:t>
      </w:r>
      <w:r w:rsidR="009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уравнения реакций. 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Кислоты, основания, оксиды, соли в свете ТЭД. Генетическая связь между классами неорганических веществ.</w:t>
      </w:r>
    </w:p>
    <w:p w:rsid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реакции. Окислитель и восстановитель. Свойства классов веще</w:t>
      </w:r>
      <w:proofErr w:type="gram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св</w:t>
      </w:r>
      <w:proofErr w:type="gram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ОВР.</w:t>
      </w:r>
    </w:p>
    <w:p w:rsidR="00131E53" w:rsidRPr="00131E53" w:rsidRDefault="00131E53" w:rsidP="002A7D1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1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темы на базовом уровне ученик должен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2A7D1A" w:rsidRPr="0094597C" w:rsidRDefault="002A7D1A" w:rsidP="0094597C">
      <w:pPr>
        <w:pStyle w:val="a8"/>
        <w:numPr>
          <w:ilvl w:val="0"/>
          <w:numId w:val="22"/>
        </w:numPr>
      </w:pPr>
      <w:proofErr w:type="gramStart"/>
      <w:r w:rsidRPr="0094597C">
        <w:rPr>
          <w:b/>
        </w:rPr>
        <w:t xml:space="preserve">важнейшие химические понятия: </w:t>
      </w:r>
      <w:r w:rsidRPr="0094597C">
        <w:t>растворимость, растворы, гидраты и кристаллогидраты, ион,</w:t>
      </w:r>
      <w:r w:rsidRPr="0094597C">
        <w:rPr>
          <w:b/>
        </w:rPr>
        <w:t xml:space="preserve"> </w:t>
      </w:r>
      <w:r w:rsidRPr="0094597C">
        <w:t xml:space="preserve">электролиты,  </w:t>
      </w:r>
      <w:proofErr w:type="spellStart"/>
      <w:r w:rsidRPr="0094597C">
        <w:t>неэлектролиты</w:t>
      </w:r>
      <w:proofErr w:type="spellEnd"/>
      <w:r w:rsidRPr="0094597C">
        <w:t>,  электролитическая диссоциация, окислитель, восстановитель, окисление, восстановление, генетическая связь</w:t>
      </w:r>
      <w:proofErr w:type="gramEnd"/>
    </w:p>
    <w:p w:rsidR="002A7D1A" w:rsidRPr="0094597C" w:rsidRDefault="002A7D1A" w:rsidP="0094597C">
      <w:pPr>
        <w:pStyle w:val="a8"/>
        <w:numPr>
          <w:ilvl w:val="0"/>
          <w:numId w:val="22"/>
        </w:numPr>
      </w:pPr>
      <w:r w:rsidRPr="0094597C">
        <w:t>классификацию веществ по растворимости;</w:t>
      </w:r>
    </w:p>
    <w:p w:rsidR="002A7D1A" w:rsidRPr="0094597C" w:rsidRDefault="002A7D1A" w:rsidP="0094597C">
      <w:pPr>
        <w:pStyle w:val="a8"/>
        <w:numPr>
          <w:ilvl w:val="0"/>
          <w:numId w:val="22"/>
        </w:numPr>
      </w:pPr>
      <w:r w:rsidRPr="0094597C">
        <w:t>основные положения ТЭД;</w:t>
      </w:r>
    </w:p>
    <w:p w:rsidR="0094597C" w:rsidRPr="0094597C" w:rsidRDefault="002A7D1A" w:rsidP="0094597C">
      <w:pPr>
        <w:pStyle w:val="a8"/>
        <w:numPr>
          <w:ilvl w:val="0"/>
          <w:numId w:val="22"/>
        </w:numPr>
      </w:pPr>
      <w:r w:rsidRPr="0094597C">
        <w:t>механизм электролитической диссоциации;</w:t>
      </w:r>
    </w:p>
    <w:p w:rsidR="002A7D1A" w:rsidRPr="0094597C" w:rsidRDefault="002A7D1A" w:rsidP="0094597C">
      <w:pPr>
        <w:pStyle w:val="a8"/>
        <w:numPr>
          <w:ilvl w:val="0"/>
          <w:numId w:val="22"/>
        </w:numPr>
      </w:pPr>
      <w:r w:rsidRPr="0094597C">
        <w:t>сильные и слабые электролиты;</w:t>
      </w:r>
    </w:p>
    <w:p w:rsidR="0094597C" w:rsidRPr="0094597C" w:rsidRDefault="0094597C" w:rsidP="0094597C">
      <w:pPr>
        <w:pStyle w:val="a8"/>
        <w:numPr>
          <w:ilvl w:val="0"/>
          <w:numId w:val="22"/>
        </w:numPr>
      </w:pPr>
      <w:r w:rsidRPr="0094597C">
        <w:t>реакц</w:t>
      </w:r>
      <w:proofErr w:type="gramStart"/>
      <w:r w:rsidRPr="0094597C">
        <w:t>ии ио</w:t>
      </w:r>
      <w:proofErr w:type="gramEnd"/>
      <w:r w:rsidRPr="0094597C">
        <w:t>нного обмена</w:t>
      </w:r>
    </w:p>
    <w:p w:rsidR="002A7D1A" w:rsidRPr="0094597C" w:rsidRDefault="002A7D1A" w:rsidP="0094597C">
      <w:pPr>
        <w:pStyle w:val="a8"/>
        <w:numPr>
          <w:ilvl w:val="0"/>
          <w:numId w:val="22"/>
        </w:numPr>
      </w:pPr>
      <w:r w:rsidRPr="0094597C">
        <w:t>условия протекания реакций ионного обмена до конца;</w:t>
      </w:r>
    </w:p>
    <w:p w:rsidR="002A7D1A" w:rsidRPr="0094597C" w:rsidRDefault="002A7D1A" w:rsidP="0094597C">
      <w:pPr>
        <w:pStyle w:val="a8"/>
        <w:numPr>
          <w:ilvl w:val="0"/>
          <w:numId w:val="22"/>
        </w:numPr>
      </w:pPr>
      <w:proofErr w:type="spellStart"/>
      <w:r w:rsidRPr="0094597C">
        <w:t>окислительно</w:t>
      </w:r>
      <w:proofErr w:type="spellEnd"/>
      <w:r w:rsidRPr="0094597C">
        <w:t>-восстановительные реакции.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A7D1A" w:rsidRPr="0094597C" w:rsidRDefault="002A7D1A" w:rsidP="0094597C">
      <w:pPr>
        <w:pStyle w:val="a8"/>
        <w:numPr>
          <w:ilvl w:val="0"/>
          <w:numId w:val="23"/>
        </w:numPr>
        <w:rPr>
          <w:b/>
        </w:rPr>
      </w:pPr>
      <w:r w:rsidRPr="0094597C">
        <w:t>составлять уравнения диссоциации кислот, щелочей, солей;</w:t>
      </w:r>
    </w:p>
    <w:p w:rsidR="002A7D1A" w:rsidRPr="0094597C" w:rsidRDefault="002A7D1A" w:rsidP="0094597C">
      <w:pPr>
        <w:pStyle w:val="a8"/>
        <w:numPr>
          <w:ilvl w:val="0"/>
          <w:numId w:val="23"/>
        </w:numPr>
      </w:pPr>
      <w:r w:rsidRPr="0094597C">
        <w:t>составлять уравнения реакций ионного обмена в молекулярном и ионном виде;</w:t>
      </w:r>
    </w:p>
    <w:p w:rsidR="002A7D1A" w:rsidRPr="0094597C" w:rsidRDefault="002A7D1A" w:rsidP="0094597C">
      <w:pPr>
        <w:pStyle w:val="a8"/>
        <w:numPr>
          <w:ilvl w:val="0"/>
          <w:numId w:val="23"/>
        </w:numPr>
      </w:pPr>
      <w:r w:rsidRPr="0094597C">
        <w:t>определять возможность протекания реакций ионного обмена;</w:t>
      </w:r>
    </w:p>
    <w:p w:rsidR="002A7D1A" w:rsidRPr="0094597C" w:rsidRDefault="0094597C" w:rsidP="0094597C">
      <w:pPr>
        <w:pStyle w:val="a8"/>
        <w:numPr>
          <w:ilvl w:val="0"/>
          <w:numId w:val="23"/>
        </w:numPr>
      </w:pPr>
      <w:r w:rsidRPr="0094597C">
        <w:t xml:space="preserve">классифицировать вещества на </w:t>
      </w:r>
      <w:r w:rsidR="002A7D1A" w:rsidRPr="0094597C">
        <w:t xml:space="preserve"> кислот</w:t>
      </w:r>
      <w:r w:rsidRPr="0094597C">
        <w:t>ы, основания, соли, оксиды</w:t>
      </w:r>
      <w:r w:rsidR="002A7D1A" w:rsidRPr="0094597C">
        <w:t>;</w:t>
      </w:r>
    </w:p>
    <w:p w:rsidR="002A7D1A" w:rsidRPr="0094597C" w:rsidRDefault="002A7D1A" w:rsidP="0094597C">
      <w:pPr>
        <w:pStyle w:val="a8"/>
        <w:numPr>
          <w:ilvl w:val="0"/>
          <w:numId w:val="23"/>
        </w:numPr>
      </w:pPr>
      <w:r w:rsidRPr="0094597C">
        <w:t>характеризовать химические свойства кислот, оснований, солей, оксидов в свете ТЭД;</w:t>
      </w:r>
    </w:p>
    <w:p w:rsidR="002A7D1A" w:rsidRPr="0094597C" w:rsidRDefault="002A7D1A" w:rsidP="0094597C">
      <w:pPr>
        <w:pStyle w:val="a8"/>
        <w:numPr>
          <w:ilvl w:val="0"/>
          <w:numId w:val="23"/>
        </w:numPr>
      </w:pPr>
      <w:r w:rsidRPr="0094597C">
        <w:t>объяснять сущность реакций ионного обмена;</w:t>
      </w:r>
    </w:p>
    <w:p w:rsidR="002A7D1A" w:rsidRPr="0094597C" w:rsidRDefault="002A7D1A" w:rsidP="0094597C">
      <w:pPr>
        <w:pStyle w:val="a8"/>
        <w:numPr>
          <w:ilvl w:val="0"/>
          <w:numId w:val="23"/>
        </w:numPr>
      </w:pPr>
      <w:r w:rsidRPr="0094597C">
        <w:t>распознавать опытным путем растворы кислот и щелочей;</w:t>
      </w:r>
    </w:p>
    <w:p w:rsidR="002A7D1A" w:rsidRPr="0094597C" w:rsidRDefault="002A7D1A" w:rsidP="0094597C">
      <w:pPr>
        <w:pStyle w:val="a8"/>
        <w:numPr>
          <w:ilvl w:val="0"/>
          <w:numId w:val="23"/>
        </w:numPr>
      </w:pPr>
      <w:r w:rsidRPr="0094597C">
        <w:lastRenderedPageBreak/>
        <w:t>называть соединения изученных классов;</w:t>
      </w:r>
    </w:p>
    <w:p w:rsidR="002A7D1A" w:rsidRPr="0094597C" w:rsidRDefault="002A7D1A" w:rsidP="0094597C">
      <w:pPr>
        <w:pStyle w:val="a8"/>
        <w:numPr>
          <w:ilvl w:val="0"/>
          <w:numId w:val="23"/>
        </w:numPr>
      </w:pPr>
      <w:r w:rsidRPr="0094597C">
        <w:t>определять степень окисления элемента в соединении;</w:t>
      </w:r>
    </w:p>
    <w:p w:rsidR="002A7D1A" w:rsidRPr="0094597C" w:rsidRDefault="002A7D1A" w:rsidP="0094597C">
      <w:pPr>
        <w:pStyle w:val="a8"/>
        <w:numPr>
          <w:ilvl w:val="0"/>
          <w:numId w:val="23"/>
        </w:numPr>
      </w:pPr>
      <w:r w:rsidRPr="0094597C">
        <w:t xml:space="preserve">составлять уравнения </w:t>
      </w:r>
      <w:proofErr w:type="spellStart"/>
      <w:r w:rsidRPr="0094597C">
        <w:t>окислительно</w:t>
      </w:r>
      <w:proofErr w:type="spellEnd"/>
      <w:r w:rsidRPr="0094597C">
        <w:t>-восстановительных реакций методом электронного баланса;</w:t>
      </w:r>
    </w:p>
    <w:p w:rsidR="002A7D1A" w:rsidRPr="0094597C" w:rsidRDefault="002A7D1A" w:rsidP="0094597C">
      <w:pPr>
        <w:pStyle w:val="a8"/>
        <w:numPr>
          <w:ilvl w:val="0"/>
          <w:numId w:val="23"/>
        </w:numPr>
        <w:tabs>
          <w:tab w:val="center" w:pos="7285"/>
        </w:tabs>
      </w:pPr>
      <w:r w:rsidRPr="0094597C">
        <w:t>составлять генетические ряды металлов и неметаллов;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2A7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объяснения химических явлений, происходящих в природе, быту и на производстве;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 грамотного поведения в окружающей среде;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обращения с горючими и токсичными веществами, лабораторным оборудованием; </w:t>
      </w:r>
    </w:p>
    <w:p w:rsidR="002A7D1A" w:rsidRPr="002A7D1A" w:rsidRDefault="002A7D1A" w:rsidP="002A7D1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критической оценки достоверности химической информации, поступающей из разных источников. </w:t>
      </w:r>
    </w:p>
    <w:p w:rsidR="002A7D1A" w:rsidRPr="002A7D1A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131E53" w:rsidRDefault="00131E53" w:rsidP="00131E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7. </w:t>
      </w:r>
      <w:r w:rsidRPr="00131E53">
        <w:rPr>
          <w:rFonts w:ascii="Times New Roman" w:hAnsi="Times New Roman"/>
          <w:b/>
          <w:sz w:val="24"/>
          <w:szCs w:val="24"/>
        </w:rPr>
        <w:t>Практикум №2. Свойства растворов электролитов</w:t>
      </w:r>
      <w:r>
        <w:rPr>
          <w:rFonts w:ascii="Times New Roman" w:hAnsi="Times New Roman"/>
          <w:b/>
          <w:sz w:val="24"/>
          <w:szCs w:val="24"/>
        </w:rPr>
        <w:t xml:space="preserve"> (2 часа)</w:t>
      </w:r>
    </w:p>
    <w:p w:rsidR="00131E53" w:rsidRDefault="0094597C" w:rsidP="009459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6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Свойства кислот, оснований, оксидов, солей.</w:t>
      </w:r>
    </w:p>
    <w:p w:rsidR="0094597C" w:rsidRDefault="0094597C" w:rsidP="009459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7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экспериментальных задач.</w:t>
      </w:r>
    </w:p>
    <w:p w:rsidR="00131E53" w:rsidRPr="00131E53" w:rsidRDefault="00131E53" w:rsidP="0094597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1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темы на базовом уровне ученик должен</w:t>
      </w:r>
    </w:p>
    <w:p w:rsidR="00131E53" w:rsidRPr="002A7D1A" w:rsidRDefault="00131E53" w:rsidP="00131E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 понимать: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химическую символику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химические понятия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химическая реакция, классификация реакций, электролит и </w:t>
      </w:r>
      <w:proofErr w:type="spell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законы химии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131E53" w:rsidRPr="002A7D1A" w:rsidRDefault="00131E53" w:rsidP="00131E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A7D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уметь</w:t>
      </w:r>
      <w:proofErr w:type="spellEnd"/>
      <w:proofErr w:type="gramEnd"/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называть: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соединения изученных классов;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реакций ионного обмена;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основных классов неорганических веществ; 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веществ к определенному классу соединений, типы химических реакций, валентность и степень окисл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элемента в соединениях,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протекания реакций ионного обмена; 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составлять</w:t>
      </w:r>
      <w:r w:rsidRPr="002A7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неорганических соед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инений изученных классов;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химических реакций;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обращаться 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посудой и лабораторным оборудованием;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распознавать опытным путем:</w:t>
      </w: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кислот и щелочей, хлори</w:t>
      </w:r>
      <w:proofErr w:type="gram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сульфат-, карбонат-ионы;</w:t>
      </w:r>
    </w:p>
    <w:p w:rsidR="00131E53" w:rsidRPr="002A7D1A" w:rsidRDefault="00131E53" w:rsidP="00131E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E53" w:rsidRPr="00FC78B2" w:rsidRDefault="00131E53" w:rsidP="00131E53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человека;</w:t>
      </w:r>
    </w:p>
    <w:p w:rsidR="00131E53" w:rsidRPr="002A7D1A" w:rsidRDefault="00131E53" w:rsidP="00131E53">
      <w:pPr>
        <w:widowControl w:val="0"/>
        <w:numPr>
          <w:ilvl w:val="0"/>
          <w:numId w:val="6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информации о веществах, используемых в быту;</w:t>
      </w:r>
    </w:p>
    <w:p w:rsidR="00131E53" w:rsidRPr="002A7D1A" w:rsidRDefault="00131E53" w:rsidP="00131E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заданной концентрации.</w:t>
      </w:r>
    </w:p>
    <w:p w:rsidR="002A7D1A" w:rsidRPr="00131E53" w:rsidRDefault="002A7D1A" w:rsidP="00131E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химии</w:t>
      </w:r>
    </w:p>
    <w:p w:rsidR="002A7D1A" w:rsidRPr="00131E53" w:rsidRDefault="002A7D1A" w:rsidP="002A7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131E53" w:rsidRPr="00131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353"/>
        <w:gridCol w:w="1701"/>
      </w:tblGrid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Введение (4часа)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– наука о веществах. Превращение веществ. Роль химии в жизни человека.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химических элементов.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химической формуле вещества.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1. Атомы химических элементов (10 ч.)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строении атомов.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Изотопы.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связь.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неполярная связь.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связь.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связь.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«Первоначальные химические понятия. Атомы химических элементов</w:t>
            </w:r>
            <w:proofErr w:type="gram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2. Простые вещества </w:t>
            </w:r>
            <w:proofErr w:type="gramStart"/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ч.)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 – металлы.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 – неметаллы.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Молярная масса.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объем газов. Закон Авогадро.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rPr>
          <w:trHeight w:val="395"/>
        </w:trPr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понятий «количество вещества», «молярная масса», «молярный объем», «число Авогадро».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2. «Простые вещества».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3. Соединения химических элементов </w:t>
            </w:r>
            <w:proofErr w:type="gramStart"/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ч).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 и валентность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классы бинарных соединений – оксиды и летучие водородные соединения.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Кристаллические решетки.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массовой и объемной долей компонентов смеси веществ.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массовой доли вещества в растворе по известной массе растворимого вещества и массе растворителя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массы растворимого вещества и растворителя, необходимых для приготовления определенной массы раствора с известной массовой долей растворимого вещества.</w:t>
            </w:r>
            <w:proofErr w:type="gramEnd"/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3 «Соединения </w:t>
            </w: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элементов».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4. Изменения, происходящие с веществами (10ч).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явления.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реакции. Химические уравнения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по хим. уравнениям массы или количества вещества 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массы продукта реакции</w:t>
            </w:r>
            <w:proofErr w:type="gram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известна масса исходного вещества, содержащего примеси.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разложения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соединения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замещения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обмена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rPr>
          <w:trHeight w:val="70"/>
        </w:trPr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 на примере свойств воды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4. «Измерения, происходящие с веществами»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3" w:type="dxa"/>
          </w:tcPr>
          <w:p w:rsidR="00131E53" w:rsidRPr="00131E53" w:rsidRDefault="00131E53" w:rsidP="00AC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5. Практикум № 1. Простейшие операции с веществом (5 часов).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 №1. Правила техники безопасности при работе в химическом кабинете. Приемы обращения с лабораторным оборудованием и нагревательными приборами.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 №2. Наблюдения за изменениями</w:t>
            </w:r>
            <w:proofErr w:type="gram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происходящими с горящей свечой, и их описание.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 №3. Анализ почвы и воды.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 №4. Признаки химических реакций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 №5. Приготовление раствора сахара с определенной массовой долей его в растворе.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6. Растворение. Растворы. Свойства растворов электролитов </w:t>
            </w:r>
            <w:proofErr w:type="gramStart"/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часов).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Растворение. Растворимость веществ в воде.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 теории электролитической диссоциации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уравнения реакций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в свете теории электролитической диссоциации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 на составление ионных уравнений реакций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в свете теории электролитической диссоциации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на составление ионных уравнений реакций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в свете теории электролитической диссоциации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в свете теории электролитической диссоциации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на составление ионных уравнений реакций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 </w:t>
            </w: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реакций методом электронного баланса.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веществ изученных классов соединений в свете </w:t>
            </w: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реакций.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0" w:type="dxa"/>
          </w:tcPr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AC14F1" w:rsidRPr="00131E53" w:rsidRDefault="00AC14F1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080" w:type="dxa"/>
          </w:tcPr>
          <w:p w:rsid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AC14F1" w:rsidRPr="00131E53" w:rsidRDefault="00AC14F1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работа № 5. Растворение. Растворы. Свойства растворов электролитов». </w:t>
            </w:r>
          </w:p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контрольной работы</w:t>
            </w:r>
          </w:p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3" w:rsidRP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7. Практикум № 2. Свойства растворов электролитов (2 часа).</w:t>
            </w:r>
          </w:p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E53" w:rsidRPr="00131E53" w:rsidTr="00131E53">
        <w:tc>
          <w:tcPr>
            <w:tcW w:w="1008" w:type="dxa"/>
          </w:tcPr>
          <w:p w:rsidR="00131E53" w:rsidRDefault="00131E53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  <w:p w:rsidR="00AC14F1" w:rsidRPr="00131E53" w:rsidRDefault="00AC14F1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</w:tcPr>
          <w:p w:rsidR="00131E53" w:rsidRDefault="00AC14F1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14F1" w:rsidRPr="00131E53" w:rsidRDefault="00AC14F1" w:rsidP="0013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3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6. Свойства кислот, оснований, оксидов  и солей.</w:t>
            </w:r>
          </w:p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1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7. Р</w:t>
            </w:r>
            <w:r w:rsidR="00AC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экспериментальных задач.</w:t>
            </w:r>
          </w:p>
        </w:tc>
        <w:tc>
          <w:tcPr>
            <w:tcW w:w="1701" w:type="dxa"/>
          </w:tcPr>
          <w:p w:rsidR="00131E53" w:rsidRPr="00131E53" w:rsidRDefault="00131E53" w:rsidP="001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Default="00F4036F" w:rsidP="00F403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F4036F" w:rsidRDefault="00F4036F" w:rsidP="00F403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</w:t>
      </w: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36F" w:rsidRPr="00F4036F" w:rsidRDefault="00F4036F" w:rsidP="00F403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Химия.8 класс. Учеб. Для 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Заведений.-1 8-е </w:t>
      </w:r>
      <w:proofErr w:type="spellStart"/>
      <w:proofErr w:type="gram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</w:t>
      </w:r>
      <w:proofErr w:type="spell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Дрофа, 2013.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Мультимедийные пособия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6F" w:rsidRPr="00F4036F" w:rsidRDefault="00F4036F" w:rsidP="00F403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общая и неорганическая. Лаборатория систем мультимедиа, 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МарГТУ</w:t>
      </w:r>
      <w:proofErr w:type="spell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Йошкор</w:t>
      </w:r>
      <w:proofErr w:type="spell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-Ола, 2001.(диск 19)</w:t>
      </w:r>
    </w:p>
    <w:p w:rsidR="00F4036F" w:rsidRPr="00F4036F" w:rsidRDefault="00F4036F" w:rsidP="00F403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 10-11 класс.- Самара: КАДИС, 2001.(диск 10)</w:t>
      </w:r>
    </w:p>
    <w:p w:rsidR="00F4036F" w:rsidRPr="00F4036F" w:rsidRDefault="00F4036F" w:rsidP="00F403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учебное издание. Биология. Химия. Экология</w:t>
      </w:r>
      <w:proofErr w:type="gram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Физикон</w:t>
      </w:r>
      <w:proofErr w:type="spell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«Дрофа», 2005.</w:t>
      </w:r>
    </w:p>
    <w:p w:rsidR="00F4036F" w:rsidRPr="00F4036F" w:rsidRDefault="00F4036F" w:rsidP="00F403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 по химии</w:t>
      </w:r>
      <w:proofErr w:type="gram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Новгород: Нижегородский институт развития образования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</w:t>
      </w: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Модули ОМС по химии</w:t>
      </w:r>
    </w:p>
    <w:p w:rsid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036F" w:rsidSect="00355E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Анимация донорно-акцепторная связь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Атомно-молекулярное учение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Взвешивание, приготовление растворов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массы веществ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и количественный состав вещества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для нагревания-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spellEnd"/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экспериментальных задач по 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</w:t>
      </w:r>
      <w:proofErr w:type="spell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</w:t>
      </w:r>
      <w:proofErr w:type="gram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металлов-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spellEnd"/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образования </w:t>
      </w:r>
      <w:proofErr w:type="spellStart"/>
      <w:proofErr w:type="gram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</w:t>
      </w:r>
      <w:proofErr w:type="spellEnd"/>
      <w:proofErr w:type="gram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связей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газообразных веществ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применение водорода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в лаборатории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разделения смесей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 основные законы химии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Физические свойства металлов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реакции. Классификации.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 (таблица)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Апокалипсис – ядерная катастрофа </w:t>
      </w:r>
      <w:proofErr w:type="gram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научная деятельность Менделеева – кино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реакции-кино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Чернобыль за секунду до катастрофы-кино</w:t>
      </w: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Жизнь и деятельность Ломоносова-кино</w:t>
      </w:r>
    </w:p>
    <w:p w:rsid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4E1" w:rsidRDefault="008464E1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4E1" w:rsidSect="00F4036F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Учебно-наглядные пособия</w:t>
      </w: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Стенды</w:t>
      </w: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4E1" w:rsidRDefault="008464E1" w:rsidP="00F403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4E1" w:rsidSect="00F4036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036F" w:rsidRPr="00F4036F" w:rsidRDefault="00F4036F" w:rsidP="00F403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электрифицированная ПСХЭ Д.И. Менделеева</w:t>
      </w:r>
    </w:p>
    <w:p w:rsidR="00F4036F" w:rsidRPr="00F4036F" w:rsidRDefault="00F4036F" w:rsidP="00F403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растворимости</w:t>
      </w:r>
    </w:p>
    <w:p w:rsidR="00F4036F" w:rsidRPr="00F4036F" w:rsidRDefault="00F4036F" w:rsidP="00F403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активности металлов</w:t>
      </w:r>
    </w:p>
    <w:p w:rsidR="00F4036F" w:rsidRPr="00F4036F" w:rsidRDefault="00F4036F" w:rsidP="00F403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для учащихся</w:t>
      </w:r>
    </w:p>
    <w:p w:rsidR="00F4036F" w:rsidRPr="00F4036F" w:rsidRDefault="00F4036F" w:rsidP="00F403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величины</w:t>
      </w:r>
    </w:p>
    <w:p w:rsidR="00F4036F" w:rsidRPr="00F4036F" w:rsidRDefault="00F4036F" w:rsidP="00F403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система единиц СИ</w:t>
      </w:r>
    </w:p>
    <w:p w:rsidR="008464E1" w:rsidRDefault="008464E1" w:rsidP="00F403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4E1" w:rsidSect="008464E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F4036F" w:rsidRPr="00F4036F" w:rsidRDefault="00F4036F" w:rsidP="00F403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Таблицы</w:t>
      </w:r>
    </w:p>
    <w:p w:rsidR="00F4036F" w:rsidRPr="00F4036F" w:rsidRDefault="00F4036F" w:rsidP="00F403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4E1" w:rsidRDefault="008464E1" w:rsidP="00F403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4E1" w:rsidSect="00F4036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036F" w:rsidRPr="00F4036F" w:rsidRDefault="00F4036F" w:rsidP="00F403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серия инструктивных таблиц по химии.</w:t>
      </w:r>
    </w:p>
    <w:p w:rsidR="00F4036F" w:rsidRPr="00F4036F" w:rsidRDefault="00F4036F" w:rsidP="00F403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таблиц по неорганической химии.</w:t>
      </w:r>
    </w:p>
    <w:p w:rsidR="00F4036F" w:rsidRPr="00F4036F" w:rsidRDefault="00F4036F" w:rsidP="00F403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таблиц по органической химии</w:t>
      </w:r>
    </w:p>
    <w:p w:rsidR="00F4036F" w:rsidRPr="00F4036F" w:rsidRDefault="00F4036F" w:rsidP="00F403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серия таблиц по химическим производствам</w:t>
      </w:r>
    </w:p>
    <w:p w:rsidR="00F4036F" w:rsidRPr="00F4036F" w:rsidRDefault="00F4036F" w:rsidP="00F403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таблиц по курсу химии</w:t>
      </w:r>
    </w:p>
    <w:p w:rsidR="00F4036F" w:rsidRPr="00F4036F" w:rsidRDefault="00F4036F" w:rsidP="00F403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портретов ученых-химиков </w:t>
      </w:r>
    </w:p>
    <w:p w:rsidR="008464E1" w:rsidRDefault="008464E1" w:rsidP="00F40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64E1" w:rsidSect="008464E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Наборы и коллекции</w:t>
      </w: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4E1" w:rsidRDefault="008464E1" w:rsidP="00F403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4E1" w:rsidSect="00F4036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036F" w:rsidRPr="00F4036F" w:rsidRDefault="00F4036F" w:rsidP="00F403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набор кристаллических решеток</w:t>
      </w:r>
    </w:p>
    <w:p w:rsidR="00F4036F" w:rsidRPr="00F4036F" w:rsidRDefault="00F4036F" w:rsidP="00F403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для моделирования строения атомов и молекул</w:t>
      </w:r>
    </w:p>
    <w:p w:rsidR="00F4036F" w:rsidRPr="00F4036F" w:rsidRDefault="00F4036F" w:rsidP="00F403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для моделирования строения неорганических веществ</w:t>
      </w:r>
    </w:p>
    <w:p w:rsidR="00F4036F" w:rsidRPr="00F4036F" w:rsidRDefault="00F4036F" w:rsidP="00F403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волокна</w:t>
      </w:r>
    </w:p>
    <w:p w:rsidR="00F4036F" w:rsidRPr="00F4036F" w:rsidRDefault="00F4036F" w:rsidP="00F403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уголь и продукты его переработки</w:t>
      </w:r>
    </w:p>
    <w:p w:rsidR="00F4036F" w:rsidRPr="00F4036F" w:rsidRDefault="00F4036F" w:rsidP="008464E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и сплавы</w:t>
      </w:r>
    </w:p>
    <w:p w:rsidR="00F4036F" w:rsidRPr="00F4036F" w:rsidRDefault="00F4036F" w:rsidP="00F403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твердости</w:t>
      </w:r>
    </w:p>
    <w:p w:rsidR="008464E1" w:rsidRDefault="008464E1" w:rsidP="00F40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64E1" w:rsidSect="008464E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Приборы,  оборудование и реактивы</w:t>
      </w:r>
    </w:p>
    <w:p w:rsidR="00F4036F" w:rsidRPr="00F4036F" w:rsidRDefault="00F4036F" w:rsidP="00F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4E1" w:rsidRDefault="008464E1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4E1" w:rsidSect="00F4036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Аппарат для дистилляции воды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технические с разновесами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нагревательные приборы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посуды и принадлежностей для демонстрации опытов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столик подъемный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штатив для демонстрации пробирок ПХ-21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металлический ШЛБ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получения газов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для проведения химических реакций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для опытов по химии с электрическим током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термометров (0-100</w:t>
      </w:r>
      <w:proofErr w:type="gramStart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; 0-360  С)</w:t>
      </w:r>
    </w:p>
    <w:p w:rsidR="00F4036F" w:rsidRPr="00F4036F" w:rsidRDefault="00F4036F" w:rsidP="008464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озонатор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эвдиометр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для перегонки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учебные лабораторные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посуды и принадлежностей для курса «Основы химического анализа»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№ 1 ОС «Кислоты»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№ 2 ОС « Кислоты»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набор № 4 ОС «Оксиды металлов»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№ 6 ОС «Щелочные и щелочноземельные металлы»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№ 7 ОС « Огнеопасные вещества»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№  9 ОС «Галогениды»</w:t>
      </w:r>
    </w:p>
    <w:p w:rsidR="00F4036F" w:rsidRPr="00F4036F" w:rsidRDefault="00F4036F" w:rsidP="008464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№ 10 ОС « Сульфаты. Сульфиты. Сульфиды»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№ 16 ОС «Нитраты»</w:t>
      </w:r>
    </w:p>
    <w:p w:rsidR="00F4036F" w:rsidRPr="00F4036F" w:rsidRDefault="00F4036F" w:rsidP="00F40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№17 ОС «Индикаторы»</w:t>
      </w:r>
    </w:p>
    <w:p w:rsidR="008464E1" w:rsidRPr="008464E1" w:rsidRDefault="008464E1" w:rsidP="008464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4E1" w:rsidRPr="008464E1" w:rsidSect="008464E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F4036F" w:rsidRPr="00F4036F" w:rsidRDefault="00F4036F" w:rsidP="00F403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D1A" w:rsidRPr="00F4036F" w:rsidRDefault="002A7D1A" w:rsidP="00F403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1A" w:rsidRPr="002A7D1A" w:rsidRDefault="002A7D1A" w:rsidP="002A7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CAC" w:rsidRDefault="00D30CAC"/>
    <w:sectPr w:rsidR="00D30CAC" w:rsidSect="00F4036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160"/>
    <w:multiLevelType w:val="hybridMultilevel"/>
    <w:tmpl w:val="6ECC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6121"/>
    <w:multiLevelType w:val="hybridMultilevel"/>
    <w:tmpl w:val="DD14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40439"/>
    <w:multiLevelType w:val="hybridMultilevel"/>
    <w:tmpl w:val="5D74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5204A"/>
    <w:multiLevelType w:val="hybridMultilevel"/>
    <w:tmpl w:val="E924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3475"/>
    <w:multiLevelType w:val="hybridMultilevel"/>
    <w:tmpl w:val="6AFC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5578"/>
    <w:multiLevelType w:val="hybridMultilevel"/>
    <w:tmpl w:val="57A4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D6944"/>
    <w:multiLevelType w:val="hybridMultilevel"/>
    <w:tmpl w:val="EA04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4755B"/>
    <w:multiLevelType w:val="hybridMultilevel"/>
    <w:tmpl w:val="8EA83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D7119"/>
    <w:multiLevelType w:val="hybridMultilevel"/>
    <w:tmpl w:val="54D6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67095"/>
    <w:multiLevelType w:val="hybridMultilevel"/>
    <w:tmpl w:val="A28E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E24A4"/>
    <w:multiLevelType w:val="hybridMultilevel"/>
    <w:tmpl w:val="E59A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24C0143"/>
    <w:multiLevelType w:val="hybridMultilevel"/>
    <w:tmpl w:val="C3228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AC494A"/>
    <w:multiLevelType w:val="hybridMultilevel"/>
    <w:tmpl w:val="8E20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92DFB"/>
    <w:multiLevelType w:val="hybridMultilevel"/>
    <w:tmpl w:val="492A3672"/>
    <w:lvl w:ilvl="0" w:tplc="D36669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26B103EA"/>
    <w:multiLevelType w:val="hybridMultilevel"/>
    <w:tmpl w:val="C57E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2083"/>
    <w:multiLevelType w:val="hybridMultilevel"/>
    <w:tmpl w:val="E260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E0DA8"/>
    <w:multiLevelType w:val="hybridMultilevel"/>
    <w:tmpl w:val="2662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1460F"/>
    <w:multiLevelType w:val="hybridMultilevel"/>
    <w:tmpl w:val="D8CA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A54F3"/>
    <w:multiLevelType w:val="hybridMultilevel"/>
    <w:tmpl w:val="B2501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860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A274B"/>
    <w:multiLevelType w:val="hybridMultilevel"/>
    <w:tmpl w:val="4A66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330B9"/>
    <w:multiLevelType w:val="hybridMultilevel"/>
    <w:tmpl w:val="C0F4D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559C1"/>
    <w:multiLevelType w:val="hybridMultilevel"/>
    <w:tmpl w:val="518A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72664C"/>
    <w:multiLevelType w:val="hybridMultilevel"/>
    <w:tmpl w:val="4D10F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75FF0"/>
    <w:multiLevelType w:val="hybridMultilevel"/>
    <w:tmpl w:val="35B610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4F6307"/>
    <w:multiLevelType w:val="hybridMultilevel"/>
    <w:tmpl w:val="8BF6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8D5CB5"/>
    <w:multiLevelType w:val="hybridMultilevel"/>
    <w:tmpl w:val="D618D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A7F60"/>
    <w:multiLevelType w:val="hybridMultilevel"/>
    <w:tmpl w:val="4D10F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F45BD5"/>
    <w:multiLevelType w:val="hybridMultilevel"/>
    <w:tmpl w:val="F0BA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8182D"/>
    <w:multiLevelType w:val="hybridMultilevel"/>
    <w:tmpl w:val="4D76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85C31"/>
    <w:multiLevelType w:val="hybridMultilevel"/>
    <w:tmpl w:val="40B61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044290"/>
    <w:multiLevelType w:val="hybridMultilevel"/>
    <w:tmpl w:val="2482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2"/>
  </w:num>
  <w:num w:numId="5">
    <w:abstractNumId w:val="23"/>
  </w:num>
  <w:num w:numId="6">
    <w:abstractNumId w:val="24"/>
  </w:num>
  <w:num w:numId="7">
    <w:abstractNumId w:val="31"/>
  </w:num>
  <w:num w:numId="8">
    <w:abstractNumId w:val="28"/>
  </w:num>
  <w:num w:numId="9">
    <w:abstractNumId w:val="14"/>
  </w:num>
  <w:num w:numId="10">
    <w:abstractNumId w:val="7"/>
  </w:num>
  <w:num w:numId="11">
    <w:abstractNumId w:val="20"/>
  </w:num>
  <w:num w:numId="12">
    <w:abstractNumId w:val="2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6"/>
  </w:num>
  <w:num w:numId="16">
    <w:abstractNumId w:val="19"/>
  </w:num>
  <w:num w:numId="17">
    <w:abstractNumId w:val="32"/>
  </w:num>
  <w:num w:numId="18">
    <w:abstractNumId w:val="17"/>
  </w:num>
  <w:num w:numId="19">
    <w:abstractNumId w:val="18"/>
  </w:num>
  <w:num w:numId="20">
    <w:abstractNumId w:val="0"/>
  </w:num>
  <w:num w:numId="21">
    <w:abstractNumId w:val="10"/>
  </w:num>
  <w:num w:numId="22">
    <w:abstractNumId w:val="3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8"/>
  </w:num>
  <w:num w:numId="28">
    <w:abstractNumId w:val="33"/>
  </w:num>
  <w:num w:numId="29">
    <w:abstractNumId w:val="22"/>
  </w:num>
  <w:num w:numId="30">
    <w:abstractNumId w:val="25"/>
  </w:num>
  <w:num w:numId="31">
    <w:abstractNumId w:val="11"/>
  </w:num>
  <w:num w:numId="32">
    <w:abstractNumId w:val="4"/>
  </w:num>
  <w:num w:numId="33">
    <w:abstractNumId w:val="1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A2"/>
    <w:rsid w:val="00131E53"/>
    <w:rsid w:val="002A7D1A"/>
    <w:rsid w:val="00355E05"/>
    <w:rsid w:val="004518AC"/>
    <w:rsid w:val="00530393"/>
    <w:rsid w:val="008464E1"/>
    <w:rsid w:val="00897D43"/>
    <w:rsid w:val="008B4BA2"/>
    <w:rsid w:val="008F1729"/>
    <w:rsid w:val="0094597C"/>
    <w:rsid w:val="009C4BF7"/>
    <w:rsid w:val="00AC14F1"/>
    <w:rsid w:val="00BA6DC4"/>
    <w:rsid w:val="00D24E3D"/>
    <w:rsid w:val="00D30CAC"/>
    <w:rsid w:val="00EA0F62"/>
    <w:rsid w:val="00F4036F"/>
    <w:rsid w:val="00F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2A7D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7D1A"/>
  </w:style>
  <w:style w:type="character" w:customStyle="1" w:styleId="20">
    <w:name w:val="Заголовок 2 Знак"/>
    <w:basedOn w:val="a0"/>
    <w:link w:val="2"/>
    <w:uiPriority w:val="9"/>
    <w:rsid w:val="002A7D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2A7D1A"/>
    <w:pPr>
      <w:spacing w:after="0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7D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A7D1A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7D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7D1A"/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2A7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nhideWhenUsed/>
    <w:rsid w:val="002A7D1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A7D1A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A7D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2A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7D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7D1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"/>
    <w:uiPriority w:val="59"/>
    <w:rsid w:val="002A7D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2A7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2A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55E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2A7D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7D1A"/>
  </w:style>
  <w:style w:type="character" w:customStyle="1" w:styleId="20">
    <w:name w:val="Заголовок 2 Знак"/>
    <w:basedOn w:val="a0"/>
    <w:link w:val="2"/>
    <w:uiPriority w:val="9"/>
    <w:rsid w:val="002A7D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2A7D1A"/>
    <w:pPr>
      <w:spacing w:after="0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7D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A7D1A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7D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7D1A"/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2A7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nhideWhenUsed/>
    <w:rsid w:val="002A7D1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A7D1A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A7D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2A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7D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7D1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"/>
    <w:uiPriority w:val="59"/>
    <w:rsid w:val="002A7D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2A7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2A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55E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25</Pages>
  <Words>5995</Words>
  <Characters>34177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2014-02-21T05:59:00Z</dcterms:created>
  <dcterms:modified xsi:type="dcterms:W3CDTF">2014-03-05T10:03:00Z</dcterms:modified>
</cp:coreProperties>
</file>