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F3" w:rsidRDefault="004616F3" w:rsidP="004616F3">
      <w:pPr>
        <w:spacing w:after="0" w:line="240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B7441B">
        <w:rPr>
          <w:rFonts w:ascii="Times New Roman" w:hAnsi="Times New Roman" w:cs="Times New Roman"/>
          <w:b/>
          <w:i w:val="0"/>
          <w:sz w:val="22"/>
          <w:szCs w:val="22"/>
        </w:rPr>
        <w:t>Контрольная работа для 11 класса по роману Булгакова «Мастер и Маргарита».</w:t>
      </w:r>
    </w:p>
    <w:p w:rsidR="00B7441B" w:rsidRDefault="00B7441B" w:rsidP="004616F3">
      <w:pPr>
        <w:spacing w:after="0" w:line="240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______________________________________________________________________________</w:t>
      </w:r>
    </w:p>
    <w:p w:rsidR="00B7441B" w:rsidRPr="00B7441B" w:rsidRDefault="00B7441B" w:rsidP="004616F3">
      <w:pPr>
        <w:spacing w:after="0" w:line="240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0" w:name="_GoBack"/>
      <w:bookmarkEnd w:id="0"/>
    </w:p>
    <w:p w:rsidR="004616F3" w:rsidRPr="00B7441B" w:rsidRDefault="004616F3" w:rsidP="004616F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7441B">
        <w:rPr>
          <w:rFonts w:ascii="Times New Roman" w:hAnsi="Times New Roman" w:cs="Times New Roman"/>
          <w:sz w:val="22"/>
          <w:szCs w:val="22"/>
        </w:rPr>
        <w:t xml:space="preserve">1. 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 чём проявляется своеобразие композиции  романа «Мастер и Маргарита»?</w:t>
      </w:r>
    </w:p>
    <w:p w:rsidR="004616F3" w:rsidRPr="00B7441B" w:rsidRDefault="004616F3" w:rsidP="004616F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)К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ольцевая композиция</w:t>
      </w:r>
    </w:p>
    <w:p w:rsidR="004616F3" w:rsidRPr="004616F3" w:rsidRDefault="004616F3" w:rsidP="004616F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Б) Хронологический порядок развития событий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Параллельное развитие трёх сюжетных линий</w:t>
      </w:r>
    </w:p>
    <w:p w:rsidR="004616F3" w:rsidRPr="00B7441B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Г) Параллельное развитие двух сюжетных линий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2. 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В чём состоит специфика системы образов романа «Мастер и Маргарита»?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А) В основу положен принцип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двойничества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Б) Персонажи объединены общей идеей произведения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 Герои образуют своеобразные триады из представителей библейского мира.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Г) система образов построена по принципу антитезы.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3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. Почему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представлен в романе как бродяга?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А) Соответствие библейскому сюжету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Б) Автор стремился противопоставить характер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библейскому образу.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Автор подчёркивает внутреннюю свободу героя, противопоставленную иерархическому миру.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Г) Автор стремился показать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бедняком.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4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. «Я,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, говорил о том, что рухнет храм старой веры и создастся новый храм истины»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Вчём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смысл этого изречения?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А)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– новый царь иудейский, воздвигнувший новый храм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Б) Речь идёт не о вере, а об истине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Автор передаёт смысл библейской притчи.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5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. Почему для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Иешуа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один из самых страшных грехов – трусость?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А) Трусость ведёт к предательству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Б) Трусость – сознательный выбор колеблющегося человека в сторону зла.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Трусость – малодушие, недостаток душевной силы.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B7441B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6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 Соотнесите имена героев, составляющих триады из представителей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древнего мира, современной автору Москвы и потустороннего мира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(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или персонажи, проникающие в перечисленные миры)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1)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Гелла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; 2)Азазелло; 3)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Воланд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4) Барон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Майгель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; 5) Бегемот; 6) Левий Матвей; 7)Маргарита; 8)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Алоизий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Могарыч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9)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Тузбубен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10) профессор Стравинский; 11)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Банга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12) Иван Бездомный; 13)Александр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Рюхин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14)Иуда 15) Арчибальд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Арчибальдович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; 16) Наташа; 17) Низа; 18) Марк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Крысобой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; 19) Пилат.</w:t>
      </w:r>
      <w:proofErr w:type="gramEnd"/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А) Герои, обладающие властью в своём мире, но всё же бессильны перед человеческим выбором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Б) Красота и её служба силам тьмы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В) Герои выполняют функцию палачей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Г) Предатели, несущие справедливое наказание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Д) Образ ученика-последователя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Е) Верный друг, безотказный помощник.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7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 Опишите литературный мир в романе Булгакова. Каково авторское отношение к изображенным литераторам и критикам?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8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 На протяжении романа многие его герои претерпевают различные метаморфозы, представая перед читателем в разных обличьях. Девять портретных зарисовок, процитированных ниже, представляют трех героев романа. Назовите этих героев.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  <w:t>а) «Громадный, как боров, черный, как сажа или грач, и с отчаянными кавалерийскими усами»;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  <w:lastRenderedPageBreak/>
        <w:t>б) «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  <w:t>усишки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pacing w:val="20"/>
          <w:sz w:val="22"/>
          <w:szCs w:val="22"/>
          <w:lang w:eastAsia="ru-RU"/>
        </w:rPr>
        <w:t xml:space="preserve"> у него, как куриные перья, глазки маленькие, иронические и полупьяные, а брючки клетчатые»;</w:t>
      </w:r>
    </w:p>
    <w:p w:rsidR="004616F3" w:rsidRPr="004616F3" w:rsidRDefault="004616F3" w:rsidP="004616F3">
      <w:pPr>
        <w:widowControl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в) «на шее... белый фрачный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галстух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бантиком, а на груди перламутровый дамский бинокль на ремешке. ..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.у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сы были вызолочены»;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г) «рыжеватый, маленького роста человек, глаз с бельмом»;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д) «оба глаза... были одинаковые, пустые и черные, а лицо белое и холодное. ..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.о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 летел в своем настоящем виде, как... демон-убийца»;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е) «треснувший монокль;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усишки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на наглом лице были подвиты и напомажены... он был во фрачном наряде. Белела только его грудь»;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ж) темно-фиолетовый рыцарь с мрачнейшим и никогда не улыбающимся лицом. ..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.о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 не интересовался землею под собою, он думал о чем-то своем...»;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з) « худенький юноша, демон-паж, лучший шут»;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и) «маленького роста, 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пламенно-рыжий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, с клыком, в полосатом добротном костюме... </w:t>
      </w:r>
      <w:proofErr w:type="spell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Галстух</w:t>
      </w:r>
      <w:proofErr w:type="spell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был яркий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…</w:t>
      </w:r>
      <w:proofErr w:type="gramStart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и</w:t>
      </w:r>
      <w:proofErr w:type="gramEnd"/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з кармашка ...торчала обглоданная куриная кость»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9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 Как бы вы истолковали потусторонний «приговор» Мастеру: «Он не заслужил света, он заслужил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покой»? 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10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 Объясните смысл эпиграфа к роману «Мастер и Маргарита». Назовите функ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ции </w:t>
      </w:r>
      <w:proofErr w:type="spellStart"/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Воланда</w:t>
      </w:r>
      <w:proofErr w:type="spellEnd"/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в 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романе?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</w:t>
      </w:r>
    </w:p>
    <w:p w:rsidR="004616F3" w:rsidRPr="004616F3" w:rsidRDefault="004616F3" w:rsidP="004616F3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</w:p>
    <w:p w:rsidR="004616F3" w:rsidRPr="004616F3" w:rsidRDefault="004616F3" w:rsidP="004616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1</w:t>
      </w: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1</w:t>
      </w:r>
      <w:r w:rsidRPr="004616F3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.В чем, на ваш взгляд, причина необычайного успеха романа «Мастер и Маргарита»?</w:t>
      </w:r>
    </w:p>
    <w:p w:rsidR="004616F3" w:rsidRDefault="004616F3" w:rsidP="004616F3">
      <w:pPr>
        <w:spacing w:after="0" w:line="240" w:lineRule="auto"/>
      </w:pPr>
      <w:r w:rsidRPr="00B7441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16F3" w:rsidSect="00B74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91E"/>
    <w:multiLevelType w:val="hybridMultilevel"/>
    <w:tmpl w:val="3564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399"/>
    <w:multiLevelType w:val="hybridMultilevel"/>
    <w:tmpl w:val="61BCC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3"/>
    <w:rsid w:val="004616F3"/>
    <w:rsid w:val="00944A65"/>
    <w:rsid w:val="00B62C8D"/>
    <w:rsid w:val="00B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4A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A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A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4A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4A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4A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4A65"/>
    <w:rPr>
      <w:b/>
      <w:bCs/>
      <w:spacing w:val="0"/>
    </w:rPr>
  </w:style>
  <w:style w:type="character" w:styleId="a9">
    <w:name w:val="Emphasis"/>
    <w:uiPriority w:val="20"/>
    <w:qFormat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4A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4A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4A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4A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4A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4A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4A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4A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4A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4A6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4A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A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A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4A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4A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4A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4A65"/>
    <w:rPr>
      <w:b/>
      <w:bCs/>
      <w:spacing w:val="0"/>
    </w:rPr>
  </w:style>
  <w:style w:type="character" w:styleId="a9">
    <w:name w:val="Emphasis"/>
    <w:uiPriority w:val="20"/>
    <w:qFormat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4A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4A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4A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4A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4A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4A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4A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4A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4A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4A6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2012-02-01T17:27:00Z</dcterms:created>
  <dcterms:modified xsi:type="dcterms:W3CDTF">2012-02-01T17:43:00Z</dcterms:modified>
</cp:coreProperties>
</file>