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A6" w:rsidRPr="00513CA6" w:rsidRDefault="00513CA6" w:rsidP="00513CA6">
      <w:pPr>
        <w:shd w:val="clear" w:color="auto" w:fill="FFFFFF"/>
        <w:spacing w:before="91" w:after="91" w:line="295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  <w:t>Формирование универсальных учебных действий на логопедических занятиях в условиях введения ФГОС</w:t>
      </w:r>
      <w:r w:rsidR="00D04269"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  <w:t xml:space="preserve"> с детьми ДЦП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С 1 сентября 2011 года ученики 1х классов начали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обучение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по новому образовательному стандарту начального общего образования. Предполагается постепенное переведение на этот стандарт всей начальной школы в период до 2014 года.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Одной из особенностей данного стандарта является предъявление серьезных требований не только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предметным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результатам обучающихся, но и к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личностным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, и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proofErr w:type="spellStart"/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метапредметным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результатам освоения основной образовательной программы начального общего образования. Вместе личностные и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метапредметные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результаты составляют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универсальные учебные действия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(далее УУД).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Несмотря на признание в педагогической науке и практике значения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метапредметных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(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общеучебных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) действий и умений для успешности обучения, вплоть до настоящего времени серьезной широкомасштабной систематической работы по их внедрению в школьное обучение не производилось. Стихийность развития УУД находит отражение в острых проблемах школьного обучения: в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несформированности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учебно-познавательных мотивов, трудностях произвольной регуляции учебной деятельности, низком уровне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общепознавательных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и логических действий и т.п. Концепция развития универсальных учебных действий, которая является составной частью Федерального государственного стандарта начального общего образования (ФГОС),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составе основных видов универсальных учебных действий можно выделить четыре блока: 1)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личностный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; 2)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регулятивный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(включающий также действия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саморегуляции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); 3)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познавательный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; 4)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коммуникативный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Личностные действия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Регулятивные действия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обеспечивают учащимся организацию их учебной деятельности. К ним относятся: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целеполагание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, планирование, прогнозирование, коррекция, оценка,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саморегуляция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Познавательные универсальные действия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включают: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общеучебные</w:t>
      </w:r>
      <w:proofErr w:type="spellEnd"/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(в том числе знаково-символические действия), логические, а также постановку и решение проблемы.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Коммуникативные действия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Рамки статьи не позволяют дать полную характеристику УУД, их функций. Подробно с ними можно познакомиться, изучая соответствующую литературу [1].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Формирование УУД в образовательном процессе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 И коррекционно-развивающая работа учителя–логопеда общеобразовательной школы имеет большой потенциал в формировании УУД, которые являются интегративными характеристиками образовательного процесса.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Учащиеся с ОНР, которые начинают заниматься на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логопункте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общеобразовательной школы, имеют ряд речевых и психологических особенностей (по А.В.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Ястребовой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), затрудняющих формирование у них УУД [2].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3"/>
        <w:gridCol w:w="4302"/>
      </w:tblGrid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СЛЕДСТВИЯ </w:t>
            </w:r>
            <w:proofErr w:type="gramStart"/>
            <w:r w:rsidRPr="0051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НЕДОСТАТОЧНОЙ</w:t>
            </w:r>
            <w:proofErr w:type="gramEnd"/>
            <w:r w:rsidRPr="0051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СФОРМИРОВАННОСТИ ЛЕКСИКО-ГРАММАТИЧЕСКИХ СРЕДСТВ ЯЗЫКА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ОСОБЕННОСТИ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Недостаточное понимание учебных заданий указаний, инструкций учителя.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Трудности овладения учебными понятиями, терминами.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Трудности формирования и формулирования собственных мыслей в </w:t>
            </w:r>
            <w:proofErr w:type="spell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gram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</w:t>
            </w:r>
            <w:proofErr w:type="spell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работы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Недостаточное развитие связной речи.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Неустойчивое внимание.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Недостаточная наблюдательность по отношению к языковым явлениям.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Недостаточное развитие способности к переключению.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Недостаточное развитие словесно-логического мышления.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Недостаточная способность к запоминанию преимущественно словесного материала.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Недостаточное развитие </w:t>
            </w: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самоконтроля, преимущественно в области языковых явлений.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произвольности в общении и деятельности.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СЛЕДСТВИЯ: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психологических предпосылок к овладению </w:t>
            </w:r>
            <w:proofErr w:type="spell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полоноценными</w:t>
            </w:r>
            <w:proofErr w:type="spell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учебной деятельности.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      </w:r>
          </w:p>
        </w:tc>
      </w:tr>
    </w:tbl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Исходя из данных особенностей детей с ОНР, перед учителем – логопедом наряду с задачей формирования предпосылок к полноценному усвоению общеобразовательной программы по русскому языку встает задача развития предпосылок к овладению полноценными навыками учебной деятельности и формирования этих учебных умений.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Занятия на логопедическом пункте общеобразовательной школы осуществляются в соответствии с методическими рекомендациями А. В.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Ястребовой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(1984, 1999). В рамках данного подхода </w:t>
      </w:r>
      <w:proofErr w:type="spellStart"/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коррекционно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– воспитательная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 занимает такое же важное место, как и преодоление отклонений речевого развития детей и создание предпосылок для устранения пробелов в знании программного материала, обусловленных отставанием в развитии устной речи детей (</w:t>
      </w:r>
      <w:hyperlink r:id="rId5" w:history="1">
        <w:r w:rsidRPr="00513CA6">
          <w:rPr>
            <w:rFonts w:ascii="Helvetica" w:eastAsia="Times New Roman" w:hAnsi="Helvetica" w:cs="Helvetica"/>
            <w:b/>
            <w:bCs/>
            <w:color w:val="008738"/>
            <w:sz w:val="15"/>
            <w:u w:val="single"/>
            <w:lang w:eastAsia="ru-RU"/>
          </w:rPr>
          <w:t>Приложение 1</w:t>
        </w:r>
      </w:hyperlink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Если мы проанализируем данную таблицу, то увидим, что содержание 1-го направления предусматривает в большей мере формирование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регулятивных УУД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, содержание 2-го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–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к</w:t>
      </w:r>
      <w:proofErr w:type="gramEnd"/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оммуникативных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учебных действий. При развитии речемыслительной деятельности, которой также уделяется большое внимание на логопедических занятиях, мы можем говорить о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формировании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познавательных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учебных действий.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нашей логопедической практике достаточно четко просматривается развитие и совершенствование психологических предпосылок к обучению (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см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Приложение 1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, пункт I.1). А сейчас при введении ФГОС необходимо обратить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бОльшее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Приведу примеры упражнений, направленных на формирование регулятивных УУД [3].</w:t>
      </w:r>
    </w:p>
    <w:p w:rsidR="00513CA6" w:rsidRPr="00513CA6" w:rsidRDefault="00513CA6" w:rsidP="00513CA6">
      <w:pPr>
        <w:spacing w:after="91" w:line="181" w:lineRule="atLeast"/>
        <w:jc w:val="center"/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t>Упражнения, развивающие умение принимать и понимать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br/>
        <w:t>словесную или письменную инструкцию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Дети с нарушениями письменной речи нередко удивляют педагогов тем, что выполняют не то, что им задано. Они постоянно переспрашивают учителя, когда вроде бы тот достаточно понятно объяснил. Это может быть связано как с низкой концентрацией внимания ребенка, недостаточностью кратковременной слуховой памяти, нарушениями мышления, так и с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несформированностью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приемов учебной деятельности. Умение своевременно реагировать на вопрос учителя; умение отличить новую задачу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от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старой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, четко представить то, что содержится в инструкции – вот что отличает ученика, который умеет учиться.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 xml:space="preserve">«Объясните </w:t>
      </w:r>
      <w:proofErr w:type="spellStart"/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домовёнку</w:t>
      </w:r>
      <w:proofErr w:type="spellEnd"/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 xml:space="preserve"> Кузе»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Логопед дает ученикам какое-то задание. Чтобы проверить, как оно понято детьми, просит кого-нибудь из испытывающих трудности понимания инструкции учеников повторить его для Кузи.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«Письмо с пропусками»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Логопед дает задание: «Я буду диктовать предложение, а вы записывайте, но вместо буквы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О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всегда ставьте точку». Таким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образом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дети записывают 2–3 предложения, а потом логопед предлагает им, например, не писать окончания прилагательных, а ставить вместо них звездочку.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 xml:space="preserve">Прием способствует развитию концентрации и переключения внимания, но основная цель для ученика – 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саморегуляция</w:t>
      </w:r>
      <w:proofErr w:type="spellEnd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 xml:space="preserve"> деятельности с учетом меняющейся инструкции.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3.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«Будь внимательным!»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Логопед просит детей прослушать инструкцию, повторить ее «про себя», поднять руку тех, кто запомнил и четко представляет себе, что делать. По команде «Внимание!» ученики начинают выполнять задание. Примеры заданий: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1). В небольшом тексте все буквы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С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подчеркнуть, а буквы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З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– вычеркнуть.</w:t>
      </w:r>
    </w:p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  <w:t>Полезла Оксана за красной розой,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  <w:br/>
        <w:t>А вернулась Оксана с занозой.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2). В тексте все буквы Ч подчеркнуть, а буквы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Ц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вычеркнуть. После команды «Внимание!», наоборот, вычеркиваются все Ч, а подчеркиваются все Ц.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Черная цапля циркулем чертила.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br/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Внимание!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br/>
        <w:t>Цапля старательно циркулем водила.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br/>
        <w:t xml:space="preserve">Получился </w:t>
      </w:r>
      <w:proofErr w:type="gram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очень чистенький</w:t>
      </w:r>
      <w:proofErr w:type="gramEnd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 xml:space="preserve"> чертеж.</w:t>
      </w:r>
    </w:p>
    <w:p w:rsidR="00513CA6" w:rsidRPr="00513CA6" w:rsidRDefault="00513CA6" w:rsidP="00513CA6">
      <w:pPr>
        <w:spacing w:after="91" w:line="181" w:lineRule="atLeast"/>
        <w:jc w:val="center"/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t>Упражнения, развивающие умение планировать действия по выполнению учебной инструкции и действовать по плану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Важнейший шаг к переводу внешних действий ученика в умственный план, обеспечивающий успешное формирование навыка, – это обучение детей планированию.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Управление учением должно быть гибким. Жесткость управления (строгая последовательность действий, заданная учителем) должна убывать по мере роста учащихся. Если в начале обучения дети действуют по образцам и алгоритмам, предложенным учителем, то на заключительном этапе логопедической работы дети сами планируют действия, составляют их алгоритмы.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1.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«Расскажи о звуке по плану-схеме»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&lt;</w:t>
      </w:r>
      <w:hyperlink r:id="rId6" w:history="1">
        <w:r w:rsidRPr="00513CA6">
          <w:rPr>
            <w:rFonts w:ascii="Helvetica" w:eastAsia="Times New Roman" w:hAnsi="Helvetica" w:cs="Helvetica"/>
            <w:b/>
            <w:bCs/>
            <w:color w:val="008738"/>
            <w:sz w:val="15"/>
            <w:u w:val="single"/>
            <w:lang w:eastAsia="ru-RU"/>
          </w:rPr>
          <w:t>Рисунок 1</w:t>
        </w:r>
      </w:hyperlink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&gt;</w:t>
      </w:r>
    </w:p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  <w:lastRenderedPageBreak/>
        <w:t>Через 1–2 занятия схема характеристики звука заменяется. Детям предлагается рассказывать по схеме, где все характеристики заменены цветными символами.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2.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«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Определи порядок действий»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 Ученики получают карточку со сложной инструкцией к заданию. Нужно карандашом проставить над словами цифры, соответствующие порядку выполнения действий.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Например:</w:t>
      </w:r>
    </w:p>
    <w:p w:rsidR="00513CA6" w:rsidRPr="00513CA6" w:rsidRDefault="00513CA6" w:rsidP="00513CA6">
      <w:pPr>
        <w:spacing w:after="91" w:line="181" w:lineRule="atLeast"/>
        <w:jc w:val="center"/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4701540" cy="1634490"/>
            <wp:effectExtent l="19050" t="0" r="3810" b="0"/>
            <wp:docPr id="2" name="Рисунок 2" descr="http://festival.1september.ru/articles/6193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9357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  <w:t>На уроках математики встречаются сложные примеры, в которых действия нужно совершать по порядку. Задание к упражнению по русскому языку тоже может содержать несколько действий. Важно не забыть сделать ни одно из них. Кроме того, нужно подумать, что удобнее сделать сначала, а что потом.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3. «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Составьте алгоритм»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Детям предлагают объединиться в малые группы по 3–4 человека (можно предложить поработать в парах). Задание общее для всех групп – составить алгоритм решения определенной учебной задачи. Например: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– Составьте алгоритм разбора слова по составу и др.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Через 5 минут каждая группа выполняет задание логопеда по разбору слова, используя свой алгоритм. Таким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образом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проверяется, «работает» этот алгоритм или нет, т.е. можно ли, используя его, безошибочно и быстро выполнить задание. В ходе выполнения задания по каждому алгоритму и его обсуждения выясняется, какая группа составила более полный и четкий алгоритм, нужно ли его дополнить.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Пример алгоритма, составленного учениками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:</w:t>
      </w:r>
    </w:p>
    <w:tbl>
      <w:tblPr>
        <w:tblW w:w="104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10"/>
      </w:tblGrid>
      <w:tr w:rsidR="00513CA6" w:rsidRPr="00513CA6" w:rsidTr="00513CA6">
        <w:tc>
          <w:tcPr>
            <w:tcW w:w="0" w:type="auto"/>
            <w:shd w:val="clear" w:color="auto" w:fill="FFFFFF"/>
            <w:hideMark/>
          </w:tcPr>
          <w:p w:rsidR="00513CA6" w:rsidRPr="00513CA6" w:rsidRDefault="00513CA6" w:rsidP="00513CA6">
            <w:pPr>
              <w:spacing w:after="0" w:line="181" w:lineRule="atLeast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  <w:lang w:eastAsia="ru-RU"/>
              </w:rPr>
              <w:t>Как разобрать слово по составу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Изменить форму слова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lang w:eastAsia="ru-RU"/>
              </w:rPr>
              <w:t>→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выделить окончание, обозначить.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Выделить основу – часть слова без окончания, обозначить.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Подобрать однокоренные слова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lang w:eastAsia="ru-RU"/>
              </w:rPr>
              <w:t>→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выделить общую часть слова – корень, обозначить.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Посмотреть на оставшиеся части слова: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Если есть часть слова перед корнем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lang w:eastAsia="ru-RU"/>
              </w:rPr>
              <w:t>→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это приставка, обозначить.</w:t>
            </w:r>
          </w:p>
          <w:p w:rsidR="00513CA6" w:rsidRPr="00513CA6" w:rsidRDefault="00513CA6" w:rsidP="00513CA6">
            <w:pPr>
              <w:numPr>
                <w:ilvl w:val="0"/>
                <w:numId w:val="2"/>
              </w:numPr>
              <w:spacing w:before="100" w:beforeAutospacing="1" w:after="100" w:afterAutospacing="1" w:line="181" w:lineRule="atLeast"/>
              <w:ind w:left="283"/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</w:pP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Если есть часть слова между корнем и окончанием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lang w:eastAsia="ru-RU"/>
              </w:rPr>
              <w:t>→</w:t>
            </w:r>
            <w:r w:rsidRPr="00513CA6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lang w:eastAsia="ru-RU"/>
              </w:rPr>
              <w:t> </w:t>
            </w:r>
            <w:r w:rsidRPr="00513CA6">
              <w:rPr>
                <w:rFonts w:ascii="Helvetica" w:eastAsia="Times New Roman" w:hAnsi="Helvetica" w:cs="Helvetica"/>
                <w:color w:val="333333"/>
                <w:sz w:val="15"/>
                <w:szCs w:val="15"/>
                <w:lang w:eastAsia="ru-RU"/>
              </w:rPr>
              <w:t>это суффикс, обозначить.</w:t>
            </w:r>
          </w:p>
        </w:tc>
      </w:tr>
    </w:tbl>
    <w:p w:rsidR="00513CA6" w:rsidRPr="00513CA6" w:rsidRDefault="00513CA6" w:rsidP="00513CA6">
      <w:pPr>
        <w:spacing w:after="91" w:line="181" w:lineRule="atLeast"/>
        <w:jc w:val="center"/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t>Упражнения, развивающие умение осуществлять итоговый самоконтроль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Ученики с нарушениями письменной речи часто не в состоянии осуществлять итоговый самоконтроль при выполнении письменных работ. Таких детей необходимо обучать контролю с помощью специальных методов – планомерно, тщательно, длительно. Важно убедить учеников в том, что самопроверка дает возможность получить за письменную работу более высокую отметку.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Для указанной группы учеников целесообразен такой способ самоконтроля, при котором проверка дробится на 3 этапа. Во время каждого из них внимание ребенка сосредоточено на поиске специфических ошибок и недочетов в письменной работе. Для каждого из этапов разработана памятка, в которой дан алгоритм действий по проверке и перечислены группы ошибок, на которых следует сосредоточиться.</w:t>
      </w:r>
    </w:p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shd w:val="clear" w:color="auto" w:fill="FFFFFF"/>
          <w:lang w:eastAsia="ru-RU"/>
        </w:rPr>
        <w:t>Этапы самопроверки: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I этап – поиск специфических (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дисграфических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 ошибок в слове, не связанных с усвоением грамматических норм.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II этап – поиск орфографических ошибок в слове.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III этап – поиск пунктуационных, грамматических и смысловых ошибок в структуре целого предложения.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 I и II этапах работы возможно использование вспомогательных приспособлений, позволяющих ребенку выделить слово из текста и сосредоточить на нем свое внимание. Таким приспособлением может служить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проверочная карточка –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прямоугольник из картона размером в половину тетрадной страницы, на верхней и нижней грани которого вырезаны «окошки» для выделения длинного и короткого слова &lt;</w:t>
      </w:r>
      <w:hyperlink r:id="rId8" w:history="1">
        <w:r w:rsidRPr="00513CA6">
          <w:rPr>
            <w:rFonts w:ascii="Helvetica" w:eastAsia="Times New Roman" w:hAnsi="Helvetica" w:cs="Helvetica"/>
            <w:b/>
            <w:bCs/>
            <w:color w:val="008738"/>
            <w:sz w:val="15"/>
            <w:u w:val="single"/>
            <w:lang w:eastAsia="ru-RU"/>
          </w:rPr>
          <w:t>Рисунок 2</w:t>
        </w:r>
      </w:hyperlink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&gt;.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1.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«Возвращение к началу».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Логопед предлагает ученикам объединиться в пары. Каждая пара получает текст, в котором, как объясняет логопед, допущена всего одна ошибка в слове – по невнимательности. Чтобы ее найти, нужно воспользоваться карточкой – «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проверялкой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». Один ученик двигает карточку от конца текста к началу и «ловит» в окошко целые слова. Другой ученик читает «пойманное» слово по слогам точно так, как оно написано. Важно не пропустить ни одного слова и не допускать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чтения по догадке. Пара, раньше всех обнаружившая слово с ошибкой, поднимает руки.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Упражнение является подготовительным. Оно приучает детей к использованию при проверке карточки – «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проверялки</w:t>
      </w:r>
      <w:proofErr w:type="spellEnd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 xml:space="preserve">», к чтению текста от конца к началу (это помогает избежать чтения по догадке), к четкому 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послоговому</w:t>
      </w:r>
      <w:proofErr w:type="spellEnd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 xml:space="preserve"> чтению написанного слова. Работа в парах делает упражнение неутомительным, поиск единственной ошибки стимулирует внимание и темп деятельности 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детей</w:t>
      </w:r>
      <w:proofErr w:type="gram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.Ц</w:t>
      </w:r>
      <w:proofErr w:type="gramEnd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елесообразно</w:t>
      </w:r>
      <w:proofErr w:type="spellEnd"/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 xml:space="preserve"> использовать такое упражнение на 3-4 занятиях подряд.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Ищем «случайные» ошибки.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I-й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этап самопроверки.)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lastRenderedPageBreak/>
        <w:t xml:space="preserve">Работать можно индивидуально или в паре. Действия по проверке текста аналогичны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описанным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в предыдущем упражнении, но добавляется очень важный компонент – карточка-памятка (</w:t>
      </w:r>
      <w:hyperlink r:id="rId9" w:history="1">
        <w:r w:rsidRPr="00513CA6">
          <w:rPr>
            <w:rFonts w:ascii="Helvetica" w:eastAsia="Times New Roman" w:hAnsi="Helvetica" w:cs="Helvetica"/>
            <w:b/>
            <w:bCs/>
            <w:color w:val="008738"/>
            <w:sz w:val="15"/>
            <w:u w:val="single"/>
            <w:lang w:eastAsia="ru-RU"/>
          </w:rPr>
          <w:t>Приложение 2</w:t>
        </w:r>
      </w:hyperlink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). Возможность пользоваться карточкой на начальном этапе овладения навыком самоконтроля делает проверку более эффективной, значительно повышает активность детей. Известный психолог П.Я.Гальперин отмечал, что, беря карточку, школьник «получает орудие в собственные руки» и становится хозяином положения, в то время как при ее отсутствии он является пассивным исполнителем чужих указаний.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Ищем орфографические ошибки.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(II этап самопроверки).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Дети проверяют текст 2-й раз, сосредотачиваясь на поиске орфографических ошибок. Сделать это им помогает уже другая карточка-памятка.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Проверка предложений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(III этап самопроверки).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Ребенок проверяет каждое предложение, начиная с первого. Используется только памятка.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случае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,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если какие-то ошибки остаются не найденными ребенком, логопед отмечает их на полях соответствующей строки цифрами (1,2 или 3 в зависимости от типа ошибок).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Если и в этом случае ребенок не может обнаружить ошибку, то логопед указывает слово или предложение, в котором она допущена.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И только если ошибка так и остается необнаруженной, логопед вместе с ребенком осуществляет разбор и помогает найти ошибку.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Очень важно, чтобы ученик постарался найти все ошибки сам.</w:t>
      </w:r>
    </w:p>
    <w:p w:rsidR="00513CA6" w:rsidRPr="00513CA6" w:rsidRDefault="00513CA6" w:rsidP="00513CA6">
      <w:pPr>
        <w:spacing w:after="91" w:line="181" w:lineRule="atLeast"/>
        <w:jc w:val="center"/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t>Упражнения, развивающие умение самостоятельно оценивать результаты своей деятельности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желания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учиться можно использовать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разнообразные приемы – от похвалы до специальных символов, с помощью которых отмечались бы детские достижения.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Для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самооценивания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и фиксации результатов используются линейки достижений и лестница успеха.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Линейки достижений помогают ребенку увидеть свои успехи. К сожалению, ученику с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дисграфией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на уроке русского чаще приходится отмечать свои неудачи. Но ведь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lang w:eastAsia="ru-RU"/>
        </w:rPr>
        <w:t>отметка – это вовсе не единственный результат, который дает учеба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 Уверенность в своих силах, желание учиться и работать над собой – вот то, что действительно пригодится в жизни.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Линейки достижений позволяют увидеть не столько улучшение успеваемости, но и те усилия, которые ученик приложил, и те знания, умения и навыки, которые им в результате приобретены.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1. «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Линейка достижений».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Логопед предлагает детям в конце занятия сделать отметки на линейках достижений. Каждому ребенку дается карточка, например, такого содержания: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3"/>
      </w:tblGrid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 научился различать буквы</w:t>
            </w:r>
            <w:proofErr w:type="gramStart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 (умения по теме занятия)</w:t>
            </w: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от 0 до 5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Я старался </w:t>
            </w: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от 0 до 5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Какую оценку я сам себе поставлю </w:t>
            </w: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от 0 до 5</w:t>
            </w:r>
          </w:p>
        </w:tc>
      </w:tr>
    </w:tbl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shd w:val="clear" w:color="auto" w:fill="FFFFFF"/>
          <w:lang w:eastAsia="ru-RU"/>
        </w:rPr>
        <w:t>Ученик ставит отметку-черточку на каждой линейке. Это приучает его задумываться над тем, как он продвинулся в овладении знаниями и умениями; прикладывал ли старания для качественного выполнения задания; прогнозировать оценку за выполнение задания.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Карта самонаблюдений.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Особенность такой карты заключается в том, что она составляется и ведется самим учеником. Учащиеся, выделяя собственные проблемы (в поведении, в учебе и т. д.), сами вписывают нужные аспекты наблюдения в свои таблички. В конце каждого занятия ученики делают отметки (+ или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–) 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 карте. Когда таблица заполнится, уместно подвести итоги:</w:t>
      </w:r>
      <w:r w:rsidRPr="00513CA6">
        <w:rPr>
          <w:rFonts w:ascii="Helvetica" w:eastAsia="Times New Roman" w:hAnsi="Helvetica" w:cs="Helvetica"/>
          <w:color w:val="333333"/>
          <w:sz w:val="15"/>
          <w:lang w:eastAsia="ru-RU"/>
        </w:rPr>
        <w:t> </w:t>
      </w:r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 xml:space="preserve">Кто может сказать, что стал аккуратнее? У кого укрепилась сила воли? Кто заметил, что стал активнее на </w:t>
      </w: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занятиях</w:t>
      </w:r>
      <w:proofErr w:type="gram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?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ченик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сообщает о своих результатах только в том случае, если сам этого захочет.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i/>
          <w:iCs/>
          <w:color w:val="333333"/>
          <w:sz w:val="15"/>
          <w:lang w:eastAsia="ru-RU"/>
        </w:rPr>
        <w:t>Образец карты самонаблюдения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9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 w:rsidR="00513CA6" w:rsidRPr="00513CA6" w:rsidRDefault="00513CA6" w:rsidP="00513CA6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на занятии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Старался писать без ошибок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Проверял свою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Следил за осанкой и правильной посадкой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внимательно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 аккуратно, разборчиво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Соблюдал чистоту и порядок в тетради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Соблюдал дисциплину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CA6" w:rsidRPr="00513CA6" w:rsidTr="00513C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активно, поднимал руку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13CA6" w:rsidRPr="00513CA6" w:rsidRDefault="00513CA6" w:rsidP="0051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3. «</w:t>
      </w:r>
      <w:r w:rsidRPr="00513CA6">
        <w:rPr>
          <w:rFonts w:ascii="Helvetica" w:eastAsia="Times New Roman" w:hAnsi="Helvetica" w:cs="Helvetica"/>
          <w:b/>
          <w:bCs/>
          <w:color w:val="333333"/>
          <w:sz w:val="15"/>
          <w:lang w:eastAsia="ru-RU"/>
        </w:rPr>
        <w:t>Лесенка успеха». 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Завершив выполнение какого-либо письменного задания, ученики рисуют карандашом лестницу из 3 ступенек. Логопед просит, чтобы каждый из детей сам оценил успешность выполнения этого задания, нарисовав на одной из ступенек лесенки человечка – себя. Если ученик считает, что был внимательным, старательным и сдает логопеду работу без ошибок, то он рисует себя на верхней ступеньке &lt;</w:t>
      </w:r>
      <w:hyperlink r:id="rId10" w:history="1">
        <w:r w:rsidRPr="00513CA6">
          <w:rPr>
            <w:rFonts w:ascii="Helvetica" w:eastAsia="Times New Roman" w:hAnsi="Helvetica" w:cs="Helvetica"/>
            <w:b/>
            <w:bCs/>
            <w:color w:val="008738"/>
            <w:sz w:val="15"/>
            <w:u w:val="single"/>
            <w:lang w:eastAsia="ru-RU"/>
          </w:rPr>
          <w:t>Рисунок 3</w:t>
        </w:r>
      </w:hyperlink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&gt;. Лесенка успеха позволяет логопеду узнать, насколько объективно дети оценивают свое письмо.</w:t>
      </w:r>
    </w:p>
    <w:p w:rsidR="00513CA6" w:rsidRPr="00513CA6" w:rsidRDefault="00513CA6" w:rsidP="00513CA6">
      <w:pPr>
        <w:shd w:val="clear" w:color="auto" w:fill="FFFFFF"/>
        <w:spacing w:after="91" w:line="181" w:lineRule="atLeas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Итак, рассмотрев понятие универсальных учебных действий, особенности детей с ОНР, направления формирования УУД на логопедических занятиях и некоторые конкретные примеры формирования регулятивных действий, мы можем придти к следующему выводу: речевые нарушения у детей чаще всего сопровождаются выраженными затруднениями в формировании познавательных, регулятивных и коммуникативных навыков.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Следовательно, программа коррекционно-развивающей работы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  <w:proofErr w:type="gramEnd"/>
    </w:p>
    <w:p w:rsidR="00513CA6" w:rsidRPr="00513CA6" w:rsidRDefault="00513CA6" w:rsidP="00513CA6">
      <w:pPr>
        <w:spacing w:after="91" w:line="181" w:lineRule="atLeast"/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</w:pPr>
      <w:r w:rsidRPr="00513CA6">
        <w:rPr>
          <w:rFonts w:ascii="Helvetica" w:eastAsia="Times New Roman" w:hAnsi="Helvetica" w:cs="Helvetica"/>
          <w:b/>
          <w:bCs/>
          <w:color w:val="333333"/>
          <w:sz w:val="15"/>
          <w:szCs w:val="15"/>
          <w:shd w:val="clear" w:color="auto" w:fill="FFFFFF"/>
          <w:lang w:eastAsia="ru-RU"/>
        </w:rPr>
        <w:t>Литература:</w:t>
      </w:r>
    </w:p>
    <w:p w:rsidR="00513CA6" w:rsidRPr="00513CA6" w:rsidRDefault="00513CA6" w:rsidP="00513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ind w:left="283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Как проектировать УУД в начальной школе. От действия к мысли: пособие для учителя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/ 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од ред. А.Г.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Асмолова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 – М.: Просвещение, 2010.</w:t>
      </w:r>
    </w:p>
    <w:p w:rsidR="00513CA6" w:rsidRPr="00513CA6" w:rsidRDefault="00513CA6" w:rsidP="00513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ind w:left="283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Логопедические занятия со школьниками (1–5 класс): Книга для логопедов, психологов, социальных педагогов/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Метусс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Е.В., Литвина А.В., </w:t>
      </w:r>
      <w:proofErr w:type="spell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Бурина</w:t>
      </w:r>
      <w:proofErr w:type="spell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Е.Д. и др. – СПб</w:t>
      </w:r>
      <w:proofErr w:type="gramStart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.: </w:t>
      </w:r>
      <w:proofErr w:type="gramEnd"/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КАРО, 2006.</w:t>
      </w:r>
    </w:p>
    <w:p w:rsidR="00513CA6" w:rsidRPr="00513CA6" w:rsidRDefault="00513CA6" w:rsidP="00513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1" w:lineRule="atLeast"/>
        <w:ind w:left="283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>Ястребова</w:t>
      </w:r>
      <w:proofErr w:type="spellEnd"/>
      <w:r w:rsidRPr="00513CA6">
        <w:rPr>
          <w:rFonts w:ascii="Helvetica" w:eastAsia="Times New Roman" w:hAnsi="Helvetica" w:cs="Helvetica"/>
          <w:i/>
          <w:iCs/>
          <w:color w:val="333333"/>
          <w:sz w:val="15"/>
          <w:szCs w:val="15"/>
          <w:lang w:eastAsia="ru-RU"/>
        </w:rPr>
        <w:t xml:space="preserve"> А.В</w:t>
      </w:r>
      <w:r w:rsidRPr="00513CA6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. Преодоление общего недоразвития речи у учащихся начальных классов общеобразовательных учреждений. – М.: АРКТИ, 1999.</w:t>
      </w:r>
    </w:p>
    <w:p w:rsidR="00A11885" w:rsidRDefault="00A11885"/>
    <w:sectPr w:rsidR="00A11885" w:rsidSect="00A1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9AF"/>
    <w:multiLevelType w:val="multilevel"/>
    <w:tmpl w:val="5AB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C03C1"/>
    <w:multiLevelType w:val="multilevel"/>
    <w:tmpl w:val="565E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D42B7"/>
    <w:multiLevelType w:val="multilevel"/>
    <w:tmpl w:val="5EC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3CA6"/>
    <w:rsid w:val="00513CA6"/>
    <w:rsid w:val="008B18BF"/>
    <w:rsid w:val="00A11885"/>
    <w:rsid w:val="00D0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5"/>
  </w:style>
  <w:style w:type="paragraph" w:styleId="1">
    <w:name w:val="heading 1"/>
    <w:basedOn w:val="a"/>
    <w:link w:val="10"/>
    <w:uiPriority w:val="9"/>
    <w:qFormat/>
    <w:rsid w:val="0051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C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CA6"/>
  </w:style>
  <w:style w:type="character" w:styleId="a4">
    <w:name w:val="Emphasis"/>
    <w:basedOn w:val="a0"/>
    <w:uiPriority w:val="20"/>
    <w:qFormat/>
    <w:rsid w:val="00513CA6"/>
    <w:rPr>
      <w:i/>
      <w:iCs/>
    </w:rPr>
  </w:style>
  <w:style w:type="paragraph" w:styleId="a5">
    <w:name w:val="Normal (Web)"/>
    <w:basedOn w:val="a"/>
    <w:uiPriority w:val="99"/>
    <w:unhideWhenUsed/>
    <w:rsid w:val="0051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C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513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93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9357/img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9357/img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619357/pril1.doc" TargetMode="External"/><Relationship Id="rId10" Type="http://schemas.openxmlformats.org/officeDocument/2006/relationships/hyperlink" Target="http://festival.1september.ru/articles/619357/img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9357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2983</Words>
  <Characters>17008</Characters>
  <Application>Microsoft Office Word</Application>
  <DocSecurity>0</DocSecurity>
  <Lines>141</Lines>
  <Paragraphs>39</Paragraphs>
  <ScaleCrop>false</ScaleCrop>
  <Company>RePack by SPecialiST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Школа-интернат VI вида</cp:lastModifiedBy>
  <cp:revision>2</cp:revision>
  <dcterms:created xsi:type="dcterms:W3CDTF">2013-12-09T02:32:00Z</dcterms:created>
  <dcterms:modified xsi:type="dcterms:W3CDTF">2013-12-11T08:18:00Z</dcterms:modified>
</cp:coreProperties>
</file>