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8CE" w:rsidRDefault="00DB4E2D" w:rsidP="00C708CE">
      <w:pPr>
        <w:spacing w:before="24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О</w:t>
      </w:r>
      <w:r w:rsidR="00D4248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лимпиада школьников по лите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ратуре 10</w:t>
      </w:r>
      <w:r w:rsidR="00C9726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="00D4248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класс.</w:t>
      </w:r>
    </w:p>
    <w:p w:rsidR="00D42481" w:rsidRPr="00D42481" w:rsidRDefault="00D42481" w:rsidP="00C708CE">
      <w:pPr>
        <w:spacing w:before="24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146567" w:rsidRPr="00D42481" w:rsidRDefault="00C708CE" w:rsidP="001465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24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Задание 1. </w:t>
      </w:r>
    </w:p>
    <w:p w:rsidR="00146567" w:rsidRPr="00D42481" w:rsidRDefault="00C708CE" w:rsidP="00146567">
      <w:pPr>
        <w:spacing w:after="0" w:line="240" w:lineRule="auto"/>
        <w:ind w:left="57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24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Вспомните содержание русских былин и определите, кто из богатырей какое действие выполняет? В лист ответов записывайте только цифры и буквы соответствующих вариантов. Например: </w:t>
      </w:r>
      <w:r w:rsidRPr="00D424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1а</w:t>
      </w:r>
      <w:r w:rsidRPr="00D424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424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2в</w:t>
      </w:r>
      <w:r w:rsidRPr="00D424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т.п.</w:t>
      </w:r>
    </w:p>
    <w:p w:rsidR="00146567" w:rsidRPr="00D42481" w:rsidRDefault="00C708CE" w:rsidP="00146567">
      <w:pPr>
        <w:spacing w:after="0" w:line="240" w:lineRule="auto"/>
        <w:ind w:left="57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2481">
        <w:rPr>
          <w:rFonts w:ascii="Times New Roman" w:eastAsia="Times New Roman" w:hAnsi="Times New Roman" w:cs="Times New Roman"/>
          <w:color w:val="000000"/>
          <w:sz w:val="24"/>
          <w:szCs w:val="24"/>
        </w:rPr>
        <w:t>1. Илья Муромец а) спасает Забаву Путятичну</w:t>
      </w:r>
    </w:p>
    <w:p w:rsidR="00C708CE" w:rsidRPr="00D42481" w:rsidRDefault="00C708CE" w:rsidP="00146567">
      <w:pPr>
        <w:spacing w:after="0" w:line="240" w:lineRule="auto"/>
        <w:ind w:left="57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2481">
        <w:rPr>
          <w:rFonts w:ascii="Times New Roman" w:eastAsia="Times New Roman" w:hAnsi="Times New Roman" w:cs="Times New Roman"/>
          <w:color w:val="000000"/>
          <w:sz w:val="24"/>
          <w:szCs w:val="24"/>
        </w:rPr>
        <w:t>2. Добрыня Никитич б) сватается к Настасье Микуличне</w:t>
      </w:r>
    </w:p>
    <w:p w:rsidR="00C708CE" w:rsidRPr="00D42481" w:rsidRDefault="00146567" w:rsidP="00146567">
      <w:pPr>
        <w:spacing w:after="0" w:line="360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24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3</w:t>
      </w:r>
      <w:r w:rsidR="00C708CE" w:rsidRPr="00D42481">
        <w:rPr>
          <w:rFonts w:ascii="Times New Roman" w:eastAsia="Times New Roman" w:hAnsi="Times New Roman" w:cs="Times New Roman"/>
          <w:color w:val="000000"/>
          <w:sz w:val="24"/>
          <w:szCs w:val="24"/>
        </w:rPr>
        <w:t>. Алеша Попович в) встречается «с красной девицей – удалой поляницей»</w:t>
      </w:r>
    </w:p>
    <w:p w:rsidR="00146567" w:rsidRPr="00D42481" w:rsidRDefault="00C708CE" w:rsidP="0014656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24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Количество баллов — 3.</w:t>
      </w:r>
    </w:p>
    <w:p w:rsidR="00146567" w:rsidRPr="00D42481" w:rsidRDefault="00C708CE" w:rsidP="0014656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24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2</w:t>
      </w:r>
      <w:r w:rsidR="00146567" w:rsidRPr="00D424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C708CE" w:rsidRPr="00D42481" w:rsidRDefault="00C708CE" w:rsidP="001465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24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Прокомментируйте (разъясните) встречающиеся </w:t>
      </w:r>
      <w:r w:rsidR="00146567" w:rsidRPr="00D424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этом фрагменте мифологические </w:t>
      </w:r>
      <w:r w:rsidRPr="00D42481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понятия (имена, названия объектов и т.п.).</w:t>
      </w:r>
    </w:p>
    <w:p w:rsidR="00146567" w:rsidRPr="00D42481" w:rsidRDefault="00C708CE" w:rsidP="0014656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2481">
        <w:rPr>
          <w:rFonts w:ascii="Times New Roman" w:eastAsia="Times New Roman" w:hAnsi="Times New Roman" w:cs="Times New Roman"/>
          <w:color w:val="000000"/>
          <w:sz w:val="24"/>
          <w:szCs w:val="24"/>
        </w:rPr>
        <w:t>Взлети превыше молний, муза,</w:t>
      </w:r>
    </w:p>
    <w:p w:rsidR="00C708CE" w:rsidRPr="00D42481" w:rsidRDefault="00C708CE" w:rsidP="0014656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2481">
        <w:rPr>
          <w:rFonts w:ascii="Times New Roman" w:eastAsia="Times New Roman" w:hAnsi="Times New Roman" w:cs="Times New Roman"/>
          <w:color w:val="000000"/>
          <w:sz w:val="24"/>
          <w:szCs w:val="24"/>
        </w:rPr>
        <w:t>Как Пиндар быстрый твой орел;</w:t>
      </w:r>
    </w:p>
    <w:p w:rsidR="00C708CE" w:rsidRPr="00D42481" w:rsidRDefault="00C708CE" w:rsidP="00C708C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2481">
        <w:rPr>
          <w:rFonts w:ascii="Times New Roman" w:eastAsia="Times New Roman" w:hAnsi="Times New Roman" w:cs="Times New Roman"/>
          <w:color w:val="000000"/>
          <w:sz w:val="24"/>
          <w:szCs w:val="24"/>
        </w:rPr>
        <w:t>Гремящих арф ищи союза</w:t>
      </w:r>
    </w:p>
    <w:p w:rsidR="00C708CE" w:rsidRPr="00D42481" w:rsidRDefault="00C708CE" w:rsidP="00C708C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2481">
        <w:rPr>
          <w:rFonts w:ascii="Times New Roman" w:eastAsia="Times New Roman" w:hAnsi="Times New Roman" w:cs="Times New Roman"/>
          <w:color w:val="000000"/>
          <w:sz w:val="24"/>
          <w:szCs w:val="24"/>
        </w:rPr>
        <w:t>И вверьх пари скорее стрел;</w:t>
      </w:r>
    </w:p>
    <w:p w:rsidR="00C708CE" w:rsidRPr="00D42481" w:rsidRDefault="00C708CE" w:rsidP="00C708C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2481">
        <w:rPr>
          <w:rFonts w:ascii="Times New Roman" w:eastAsia="Times New Roman" w:hAnsi="Times New Roman" w:cs="Times New Roman"/>
          <w:color w:val="000000"/>
          <w:sz w:val="24"/>
          <w:szCs w:val="24"/>
        </w:rPr>
        <w:t>Сладчайший нектар лей с Назоном;</w:t>
      </w:r>
    </w:p>
    <w:p w:rsidR="00C708CE" w:rsidRPr="00D42481" w:rsidRDefault="00C708CE" w:rsidP="00C708C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2481">
        <w:rPr>
          <w:rFonts w:ascii="Times New Roman" w:eastAsia="Times New Roman" w:hAnsi="Times New Roman" w:cs="Times New Roman"/>
          <w:color w:val="000000"/>
          <w:sz w:val="24"/>
          <w:szCs w:val="24"/>
        </w:rPr>
        <w:t>Превысь Парнас высоким тоном;</w:t>
      </w:r>
    </w:p>
    <w:p w:rsidR="00C708CE" w:rsidRPr="00D42481" w:rsidRDefault="00C708CE" w:rsidP="00C708C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2481">
        <w:rPr>
          <w:rFonts w:ascii="Times New Roman" w:eastAsia="Times New Roman" w:hAnsi="Times New Roman" w:cs="Times New Roman"/>
          <w:color w:val="000000"/>
          <w:sz w:val="24"/>
          <w:szCs w:val="24"/>
        </w:rPr>
        <w:t>С Гомером как река шуми,</w:t>
      </w:r>
    </w:p>
    <w:p w:rsidR="00C708CE" w:rsidRPr="00D42481" w:rsidRDefault="00C708CE" w:rsidP="00C708C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2481">
        <w:rPr>
          <w:rFonts w:ascii="Times New Roman" w:eastAsia="Times New Roman" w:hAnsi="Times New Roman" w:cs="Times New Roman"/>
          <w:color w:val="000000"/>
          <w:sz w:val="24"/>
          <w:szCs w:val="24"/>
        </w:rPr>
        <w:t>И как Орфей с собой веди</w:t>
      </w:r>
    </w:p>
    <w:p w:rsidR="00C708CE" w:rsidRPr="00D42481" w:rsidRDefault="00C708CE" w:rsidP="00C708C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2481">
        <w:rPr>
          <w:rFonts w:ascii="Times New Roman" w:eastAsia="Times New Roman" w:hAnsi="Times New Roman" w:cs="Times New Roman"/>
          <w:color w:val="000000"/>
          <w:sz w:val="24"/>
          <w:szCs w:val="24"/>
        </w:rPr>
        <w:t>В торжествен лик древа и воды</w:t>
      </w:r>
    </w:p>
    <w:p w:rsidR="00C708CE" w:rsidRPr="00D42481" w:rsidRDefault="00C708CE" w:rsidP="00C708C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2481">
        <w:rPr>
          <w:rFonts w:ascii="Times New Roman" w:eastAsia="Times New Roman" w:hAnsi="Times New Roman" w:cs="Times New Roman"/>
          <w:color w:val="000000"/>
          <w:sz w:val="24"/>
          <w:szCs w:val="24"/>
        </w:rPr>
        <w:t>И всех зверей пустынных роды.</w:t>
      </w:r>
    </w:p>
    <w:p w:rsidR="00C708CE" w:rsidRPr="00D42481" w:rsidRDefault="00C708CE" w:rsidP="00C708C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24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(М. В. Ломоносов. Ода на прибытие Елисаветы Петровны в Санкт – Петербург, 1742 г.)</w:t>
      </w:r>
    </w:p>
    <w:p w:rsidR="00C708CE" w:rsidRPr="00D42481" w:rsidRDefault="00C708CE" w:rsidP="00C708C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24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Количество баллов — 3.</w:t>
      </w:r>
    </w:p>
    <w:p w:rsidR="00C708CE" w:rsidRPr="00D42481" w:rsidRDefault="00C708CE" w:rsidP="00C708C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24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3</w:t>
      </w:r>
    </w:p>
    <w:p w:rsidR="00C708CE" w:rsidRPr="00D42481" w:rsidRDefault="00C708CE" w:rsidP="00C708C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24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Сопоставьте названия литературных произведений и даты их создания. В лист ответов записывайте только цифры и буквы соответствующих вариантов. Например: </w:t>
      </w:r>
      <w:r w:rsidRPr="00D424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1а</w:t>
      </w:r>
      <w:r w:rsidRPr="00D424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424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2в</w:t>
      </w:r>
      <w:r w:rsidRPr="00D424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т.п.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260"/>
        <w:gridCol w:w="2250"/>
      </w:tblGrid>
      <w:tr w:rsidR="00C708CE" w:rsidRPr="00D42481" w:rsidTr="00C708CE">
        <w:trPr>
          <w:tblCellSpacing w:w="0" w:type="dxa"/>
        </w:trPr>
        <w:tc>
          <w:tcPr>
            <w:tcW w:w="4260" w:type="dxa"/>
            <w:hideMark/>
          </w:tcPr>
          <w:p w:rsidR="00C708CE" w:rsidRPr="00D42481" w:rsidRDefault="00C708CE" w:rsidP="00C708C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“Ревизор”,</w:t>
            </w:r>
          </w:p>
        </w:tc>
        <w:tc>
          <w:tcPr>
            <w:tcW w:w="2250" w:type="dxa"/>
            <w:hideMark/>
          </w:tcPr>
          <w:p w:rsidR="00C708CE" w:rsidRPr="00D42481" w:rsidRDefault="00C708CE" w:rsidP="00C708C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XV век</w:t>
            </w:r>
          </w:p>
        </w:tc>
      </w:tr>
      <w:tr w:rsidR="00C708CE" w:rsidRPr="00D42481" w:rsidTr="00C708CE">
        <w:trPr>
          <w:tblCellSpacing w:w="0" w:type="dxa"/>
        </w:trPr>
        <w:tc>
          <w:tcPr>
            <w:tcW w:w="4260" w:type="dxa"/>
            <w:hideMark/>
          </w:tcPr>
          <w:p w:rsidR="00C708CE" w:rsidRPr="00D42481" w:rsidRDefault="00C708CE" w:rsidP="00C708C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“Капитанская дочка”</w:t>
            </w:r>
          </w:p>
        </w:tc>
        <w:tc>
          <w:tcPr>
            <w:tcW w:w="2250" w:type="dxa"/>
            <w:hideMark/>
          </w:tcPr>
          <w:p w:rsidR="00C708CE" w:rsidRPr="00D42481" w:rsidRDefault="00C708CE" w:rsidP="00C708C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1820</w:t>
            </w:r>
          </w:p>
        </w:tc>
      </w:tr>
      <w:tr w:rsidR="00C708CE" w:rsidRPr="00D42481" w:rsidTr="00C708CE">
        <w:trPr>
          <w:tblCellSpacing w:w="0" w:type="dxa"/>
        </w:trPr>
        <w:tc>
          <w:tcPr>
            <w:tcW w:w="4260" w:type="dxa"/>
            <w:hideMark/>
          </w:tcPr>
          <w:p w:rsidR="00C708CE" w:rsidRPr="00D42481" w:rsidRDefault="00C708CE" w:rsidP="00C708C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“Хождение за три моря”</w:t>
            </w:r>
          </w:p>
        </w:tc>
        <w:tc>
          <w:tcPr>
            <w:tcW w:w="2250" w:type="dxa"/>
            <w:hideMark/>
          </w:tcPr>
          <w:p w:rsidR="00C708CE" w:rsidRPr="00D42481" w:rsidRDefault="00C708CE" w:rsidP="00C708C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1833</w:t>
            </w:r>
          </w:p>
        </w:tc>
      </w:tr>
      <w:tr w:rsidR="00C708CE" w:rsidRPr="00D42481" w:rsidTr="00C708CE">
        <w:trPr>
          <w:tblCellSpacing w:w="0" w:type="dxa"/>
        </w:trPr>
        <w:tc>
          <w:tcPr>
            <w:tcW w:w="4260" w:type="dxa"/>
            <w:hideMark/>
          </w:tcPr>
          <w:p w:rsidR="00C708CE" w:rsidRPr="00D42481" w:rsidRDefault="00C708CE" w:rsidP="00C708C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“Мцыри”,</w:t>
            </w:r>
          </w:p>
        </w:tc>
        <w:tc>
          <w:tcPr>
            <w:tcW w:w="2250" w:type="dxa"/>
            <w:hideMark/>
          </w:tcPr>
          <w:p w:rsidR="00C708CE" w:rsidRPr="00D42481" w:rsidRDefault="00C708CE" w:rsidP="00C708C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1836</w:t>
            </w:r>
          </w:p>
        </w:tc>
      </w:tr>
      <w:tr w:rsidR="00C708CE" w:rsidRPr="00D42481" w:rsidTr="00C708CE">
        <w:trPr>
          <w:tblCellSpacing w:w="0" w:type="dxa"/>
        </w:trPr>
        <w:tc>
          <w:tcPr>
            <w:tcW w:w="4260" w:type="dxa"/>
            <w:hideMark/>
          </w:tcPr>
          <w:p w:rsidR="00C708CE" w:rsidRPr="00D42481" w:rsidRDefault="00C708CE" w:rsidP="00C708C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 “Руслан и Людмила”,</w:t>
            </w:r>
          </w:p>
        </w:tc>
        <w:tc>
          <w:tcPr>
            <w:tcW w:w="2250" w:type="dxa"/>
            <w:hideMark/>
          </w:tcPr>
          <w:p w:rsidR="00C708CE" w:rsidRPr="00D42481" w:rsidRDefault="00C708CE" w:rsidP="00C708C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д) 1839</w:t>
            </w:r>
          </w:p>
        </w:tc>
      </w:tr>
    </w:tbl>
    <w:p w:rsidR="00C708CE" w:rsidRPr="00D42481" w:rsidRDefault="00C708CE" w:rsidP="00C708C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24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Количество баллов — 5. </w:t>
      </w:r>
    </w:p>
    <w:p w:rsidR="00FD69B7" w:rsidRPr="00D42481" w:rsidRDefault="00FD69B7" w:rsidP="00C708CE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708CE" w:rsidRPr="00D42481" w:rsidRDefault="00C708CE" w:rsidP="00C708C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24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Задание </w:t>
      </w:r>
      <w:r w:rsidR="00C972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</w:p>
    <w:p w:rsidR="00C708CE" w:rsidRPr="00D42481" w:rsidRDefault="00C708CE" w:rsidP="00C708C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2481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Ответьте на каждый из поставленных вопросов «да» (если утверждение верно) или «нет» (если утверждение неверно).</w:t>
      </w:r>
    </w:p>
    <w:p w:rsidR="00C708CE" w:rsidRPr="00D42481" w:rsidRDefault="00C708CE" w:rsidP="00C708C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24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а)</w:t>
      </w:r>
      <w:r w:rsidRPr="00D424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Повесть и слово — жанры древнерусской литературы.</w:t>
      </w:r>
    </w:p>
    <w:p w:rsidR="00C708CE" w:rsidRPr="00D42481" w:rsidRDefault="00C708CE" w:rsidP="00C708C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24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б)</w:t>
      </w:r>
      <w:r w:rsidRPr="00D424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Новелла и роман — жанры древнерусской литературы.</w:t>
      </w:r>
    </w:p>
    <w:p w:rsidR="00C708CE" w:rsidRPr="00D42481" w:rsidRDefault="00C708CE" w:rsidP="00C708C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24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в)</w:t>
      </w:r>
      <w:r w:rsidRPr="00D424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Бытие — один из жанров древнерусской литературы.</w:t>
      </w:r>
    </w:p>
    <w:p w:rsidR="00C708CE" w:rsidRPr="00D42481" w:rsidRDefault="00C708CE" w:rsidP="00C708C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24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г)</w:t>
      </w:r>
      <w:r w:rsidRPr="00D424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Высокий стиль, ораторский слог, описание событий общегосударственного масштаба — черты жанра, который называется ода.</w:t>
      </w:r>
    </w:p>
    <w:p w:rsidR="00C708CE" w:rsidRPr="00D42481" w:rsidRDefault="00C708CE" w:rsidP="00C708C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24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д)</w:t>
      </w:r>
      <w:r w:rsidRPr="00D424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Лирическое отступление – это высказывание автором собственных чувств и мыслей в связи с изображаемым в произведении.</w:t>
      </w:r>
    </w:p>
    <w:p w:rsidR="00C708CE" w:rsidRPr="00D42481" w:rsidRDefault="00C708CE" w:rsidP="00C708C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24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е)</w:t>
      </w:r>
      <w:r w:rsidRPr="00D424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Лирическое отступление может быть только в лирическом произведении.</w:t>
      </w:r>
    </w:p>
    <w:p w:rsidR="00C708CE" w:rsidRPr="00D42481" w:rsidRDefault="00C708CE" w:rsidP="00C708C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24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ж)</w:t>
      </w:r>
      <w:r w:rsidRPr="00D424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Речь одного литературного героя можно назвать монологом, а разговор трех литературных персонажей — полилогом.</w:t>
      </w:r>
    </w:p>
    <w:p w:rsidR="00C708CE" w:rsidRPr="00D42481" w:rsidRDefault="00C708CE" w:rsidP="00C708C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24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з)</w:t>
      </w:r>
      <w:r w:rsidRPr="00D424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Сентиментализм — это направление, направление, к которому принадлежит повесть «Бедная Лиза» Н. Карамзина.</w:t>
      </w:r>
    </w:p>
    <w:p w:rsidR="00C708CE" w:rsidRPr="00D42481" w:rsidRDefault="00C708CE" w:rsidP="00C708C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24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и)</w:t>
      </w:r>
      <w:r w:rsidRPr="00D424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Сентиментализм — это жанр, в котором написана повесть «Бедная Лиза» Н. Карамзина.</w:t>
      </w:r>
    </w:p>
    <w:p w:rsidR="00C708CE" w:rsidRPr="00D42481" w:rsidRDefault="00C708CE" w:rsidP="00C708C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24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к)</w:t>
      </w:r>
      <w:r w:rsidRPr="00D424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Произведения Д. Дефо «Робинзон Крузо», Р. Э. Распэ «Приключения барона Мюнхгаузена», М. Твена «Приключения Тома Сойера» можно назвать детективными.</w:t>
      </w:r>
    </w:p>
    <w:p w:rsidR="00C708CE" w:rsidRPr="00D42481" w:rsidRDefault="00C708CE" w:rsidP="00C708C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24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л)</w:t>
      </w:r>
      <w:r w:rsidRPr="00D424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произведения Д. Дефо «Робинзон Крузо», Р. Э. Распэ «Приключения барона Мюнхгаузена», М. Твена «Приключения Тома Сойера» можно назвать авантюрными.</w:t>
      </w:r>
    </w:p>
    <w:p w:rsidR="00C708CE" w:rsidRPr="00D42481" w:rsidRDefault="00C708CE" w:rsidP="00C708C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24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Количество баллов — 11.</w:t>
      </w:r>
    </w:p>
    <w:p w:rsidR="00C708CE" w:rsidRPr="00D42481" w:rsidRDefault="00C9726F" w:rsidP="00C708C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5</w:t>
      </w:r>
      <w:r w:rsidR="00FD69B7" w:rsidRPr="00D424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C708CE" w:rsidRPr="00D42481" w:rsidRDefault="00C708CE" w:rsidP="00C708C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2481"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Раскройте смысл главного образа стихотворения-песни Б. Окуджавы «Прощание с новогодней елкой».</w:t>
      </w:r>
    </w:p>
    <w:p w:rsidR="00C708CE" w:rsidRPr="00D42481" w:rsidRDefault="00C708CE" w:rsidP="00C708C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24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Б. Окуджава</w:t>
      </w:r>
    </w:p>
    <w:p w:rsidR="00C708CE" w:rsidRPr="00D42481" w:rsidRDefault="00C708CE" w:rsidP="00C708C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24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ПРОЩАНИЕ</w:t>
      </w:r>
    </w:p>
    <w:p w:rsidR="00C708CE" w:rsidRPr="00D42481" w:rsidRDefault="00C708CE" w:rsidP="00C708C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24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 НОВОГОДНЕЙ ЕЛКОЙ</w:t>
      </w:r>
    </w:p>
    <w:p w:rsidR="00C708CE" w:rsidRPr="00D42481" w:rsidRDefault="00C708CE" w:rsidP="00C708CE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24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З. Крахмальниковой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671"/>
        <w:gridCol w:w="4684"/>
      </w:tblGrid>
      <w:tr w:rsidR="00C708CE" w:rsidRPr="00D42481" w:rsidTr="00C708CE">
        <w:trPr>
          <w:tblCellSpacing w:w="0" w:type="dxa"/>
        </w:trPr>
        <w:tc>
          <w:tcPr>
            <w:tcW w:w="5310" w:type="dxa"/>
            <w:hideMark/>
          </w:tcPr>
          <w:p w:rsidR="00C708CE" w:rsidRPr="00D42481" w:rsidRDefault="00C708CE" w:rsidP="00C708CE">
            <w:pPr>
              <w:spacing w:after="2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Синяя крона, малиновый ствол,</w:t>
            </w:r>
            <w:r w:rsidRPr="00D42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звяканье шишек зеленых.</w:t>
            </w:r>
            <w:r w:rsidRPr="00D42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Где-то по комнатам ветер прошел:</w:t>
            </w:r>
            <w:r w:rsidRPr="00D42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там поздравляли влюбленных.</w:t>
            </w:r>
            <w:r w:rsidRPr="00D42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Где-то он старые струны задел -</w:t>
            </w:r>
            <w:r w:rsidRPr="00D42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тянется их перекличка...</w:t>
            </w:r>
            <w:r w:rsidRPr="00D42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Вот и январь накатил-налетел,</w:t>
            </w:r>
            <w:r w:rsidRPr="00D42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бешеный как электричка.</w:t>
            </w:r>
            <w:r w:rsidRPr="00D42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42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Мы в пух и прах наряжали тебя,</w:t>
            </w:r>
            <w:r w:rsidRPr="00D42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мы тебе верно служили.</w:t>
            </w:r>
            <w:r w:rsidRPr="00D42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42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Громко в картонные трубы трубя,</w:t>
            </w:r>
            <w:r w:rsidRPr="00D42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словно на подвиг спешили.</w:t>
            </w:r>
            <w:r w:rsidRPr="00D42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Даже поверилось где-то на миг</w:t>
            </w:r>
            <w:r w:rsidRPr="00D42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(знать, в простодушьи сердечном):</w:t>
            </w:r>
            <w:r w:rsidRPr="00D42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женщины той очарованный лик</w:t>
            </w:r>
            <w:r w:rsidRPr="00D42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слит с твоим празднеством вечным.</w:t>
            </w:r>
            <w:r w:rsidRPr="00D42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42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 миг расставания, в час платежа,</w:t>
            </w:r>
            <w:r w:rsidRPr="00D42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 день увяданья недели</w:t>
            </w:r>
            <w:r w:rsidRPr="00D42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чем это стала ты нехороша?</w:t>
            </w:r>
            <w:r w:rsidRPr="00D42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Что они все, одурели?!</w:t>
            </w:r>
            <w:r w:rsidRPr="00D42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утонченные, как соловьи,</w:t>
            </w:r>
            <w:r w:rsidRPr="00D42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гордые, как гренадеры,</w:t>
            </w:r>
            <w:r w:rsidRPr="00D42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что же надежные руки свои</w:t>
            </w:r>
            <w:r w:rsidRPr="00D42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прячут твои кавалеры?</w:t>
            </w:r>
          </w:p>
        </w:tc>
        <w:tc>
          <w:tcPr>
            <w:tcW w:w="5310" w:type="dxa"/>
            <w:hideMark/>
          </w:tcPr>
          <w:p w:rsidR="00C708CE" w:rsidRPr="00D42481" w:rsidRDefault="00C708CE" w:rsidP="00C708C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Нет бы собраться им — время унять,</w:t>
            </w:r>
            <w:r w:rsidRPr="00D42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нет бы им всем — расстараться...</w:t>
            </w:r>
            <w:r w:rsidRPr="00D42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Но начинают колеса стучать:</w:t>
            </w:r>
            <w:r w:rsidRPr="00D42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как тяжело расставаться!</w:t>
            </w:r>
            <w:r w:rsidRPr="00D42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Но начинается вновь суета.</w:t>
            </w:r>
            <w:r w:rsidRPr="00D42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Время по-своему судит.</w:t>
            </w:r>
            <w:r w:rsidRPr="00D42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в суете тебя сняли с креста,</w:t>
            </w:r>
            <w:r w:rsidRPr="00D42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воскресенья не будет.</w:t>
            </w:r>
          </w:p>
          <w:p w:rsidR="00C708CE" w:rsidRPr="00D42481" w:rsidRDefault="00C708CE" w:rsidP="00C708C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Ель моя, Ель — уходящий олень,</w:t>
            </w:r>
            <w:r w:rsidRPr="00D42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зря ты, наверно, старалась:</w:t>
            </w:r>
          </w:p>
          <w:p w:rsidR="00C708CE" w:rsidRPr="00D42481" w:rsidRDefault="00C708CE" w:rsidP="00C708C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женщины той осторожная тень</w:t>
            </w:r>
            <w:r w:rsidRPr="00D42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 хвое твоей затерялась!</w:t>
            </w:r>
            <w:r w:rsidRPr="00D42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Ель моя, Ель, словно Спас-на-крови,</w:t>
            </w:r>
            <w:r w:rsidRPr="00D42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твой силуэт отдаленный,</w:t>
            </w:r>
            <w:r w:rsidRPr="00D42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будто бы след удивленной любви,</w:t>
            </w:r>
            <w:r w:rsidRPr="00D42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вспыхнувшей, неутоленной.</w:t>
            </w:r>
          </w:p>
        </w:tc>
      </w:tr>
    </w:tbl>
    <w:p w:rsidR="00C708CE" w:rsidRPr="00D42481" w:rsidRDefault="00C708CE" w:rsidP="00C708C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24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Количество баллов — 20.</w:t>
      </w:r>
    </w:p>
    <w:p w:rsidR="00146567" w:rsidRPr="00D42481" w:rsidRDefault="00146567" w:rsidP="00146567">
      <w:pPr>
        <w:rPr>
          <w:rFonts w:ascii="Times New Roman" w:hAnsi="Times New Roman" w:cs="Times New Roman"/>
          <w:sz w:val="24"/>
          <w:szCs w:val="24"/>
        </w:rPr>
      </w:pPr>
    </w:p>
    <w:p w:rsidR="00EE6CA8" w:rsidRPr="00C9726F" w:rsidRDefault="00146567" w:rsidP="00146567">
      <w:pPr>
        <w:tabs>
          <w:tab w:val="left" w:pos="2715"/>
        </w:tabs>
        <w:rPr>
          <w:rFonts w:ascii="Times New Roman" w:hAnsi="Times New Roman" w:cs="Times New Roman"/>
          <w:sz w:val="24"/>
          <w:szCs w:val="24"/>
        </w:rPr>
      </w:pPr>
      <w:r w:rsidRPr="00D42481">
        <w:rPr>
          <w:rFonts w:ascii="Times New Roman" w:hAnsi="Times New Roman" w:cs="Times New Roman"/>
          <w:sz w:val="24"/>
          <w:szCs w:val="24"/>
        </w:rPr>
        <w:tab/>
      </w:r>
    </w:p>
    <w:p w:rsidR="00EE6CA8" w:rsidRPr="00C9726F" w:rsidRDefault="00EE6CA8" w:rsidP="00146567">
      <w:pPr>
        <w:tabs>
          <w:tab w:val="left" w:pos="2715"/>
        </w:tabs>
        <w:rPr>
          <w:rFonts w:ascii="Times New Roman" w:hAnsi="Times New Roman" w:cs="Times New Roman"/>
          <w:sz w:val="24"/>
          <w:szCs w:val="24"/>
        </w:rPr>
      </w:pPr>
    </w:p>
    <w:p w:rsidR="00EE6CA8" w:rsidRPr="00C9726F" w:rsidRDefault="00EE6CA8" w:rsidP="00146567">
      <w:pPr>
        <w:tabs>
          <w:tab w:val="left" w:pos="2715"/>
        </w:tabs>
        <w:rPr>
          <w:rFonts w:ascii="Times New Roman" w:hAnsi="Times New Roman" w:cs="Times New Roman"/>
          <w:sz w:val="24"/>
          <w:szCs w:val="24"/>
        </w:rPr>
      </w:pPr>
    </w:p>
    <w:p w:rsidR="00EE6CA8" w:rsidRPr="00C9726F" w:rsidRDefault="00EE6CA8" w:rsidP="00146567">
      <w:pPr>
        <w:tabs>
          <w:tab w:val="left" w:pos="2715"/>
        </w:tabs>
        <w:rPr>
          <w:rFonts w:ascii="Times New Roman" w:hAnsi="Times New Roman" w:cs="Times New Roman"/>
          <w:sz w:val="24"/>
          <w:szCs w:val="24"/>
        </w:rPr>
      </w:pPr>
    </w:p>
    <w:p w:rsidR="00D42481" w:rsidRDefault="00D42481" w:rsidP="00EE6CA8">
      <w:pPr>
        <w:tabs>
          <w:tab w:val="left" w:pos="2715"/>
        </w:tabs>
        <w:rPr>
          <w:rFonts w:ascii="Times New Roman" w:hAnsi="Times New Roman" w:cs="Times New Roman"/>
          <w:sz w:val="24"/>
          <w:szCs w:val="24"/>
        </w:rPr>
      </w:pPr>
    </w:p>
    <w:p w:rsidR="00D42481" w:rsidRDefault="00D42481" w:rsidP="00EE6CA8">
      <w:pPr>
        <w:tabs>
          <w:tab w:val="left" w:pos="2715"/>
        </w:tabs>
        <w:rPr>
          <w:rFonts w:ascii="Times New Roman" w:hAnsi="Times New Roman" w:cs="Times New Roman"/>
          <w:sz w:val="24"/>
          <w:szCs w:val="24"/>
        </w:rPr>
      </w:pPr>
    </w:p>
    <w:p w:rsidR="00D42481" w:rsidRDefault="00D42481" w:rsidP="00EE6CA8">
      <w:pPr>
        <w:tabs>
          <w:tab w:val="left" w:pos="2715"/>
        </w:tabs>
        <w:rPr>
          <w:rFonts w:ascii="Times New Roman" w:hAnsi="Times New Roman" w:cs="Times New Roman"/>
          <w:sz w:val="24"/>
          <w:szCs w:val="24"/>
        </w:rPr>
      </w:pPr>
    </w:p>
    <w:p w:rsidR="00D42481" w:rsidRDefault="00D42481" w:rsidP="00EE6CA8">
      <w:pPr>
        <w:tabs>
          <w:tab w:val="left" w:pos="2715"/>
        </w:tabs>
        <w:rPr>
          <w:rFonts w:ascii="Times New Roman" w:hAnsi="Times New Roman" w:cs="Times New Roman"/>
          <w:sz w:val="24"/>
          <w:szCs w:val="24"/>
        </w:rPr>
      </w:pPr>
    </w:p>
    <w:p w:rsidR="00D42481" w:rsidRDefault="00D42481" w:rsidP="00EE6CA8">
      <w:pPr>
        <w:tabs>
          <w:tab w:val="left" w:pos="2715"/>
        </w:tabs>
        <w:rPr>
          <w:rFonts w:ascii="Times New Roman" w:hAnsi="Times New Roman" w:cs="Times New Roman"/>
          <w:sz w:val="24"/>
          <w:szCs w:val="24"/>
        </w:rPr>
      </w:pPr>
    </w:p>
    <w:p w:rsidR="00D42481" w:rsidRDefault="00D42481" w:rsidP="00EE6CA8">
      <w:pPr>
        <w:tabs>
          <w:tab w:val="left" w:pos="2715"/>
        </w:tabs>
        <w:rPr>
          <w:rFonts w:ascii="Times New Roman" w:hAnsi="Times New Roman" w:cs="Times New Roman"/>
          <w:sz w:val="24"/>
          <w:szCs w:val="24"/>
        </w:rPr>
      </w:pPr>
    </w:p>
    <w:p w:rsidR="00D42481" w:rsidRDefault="00D42481" w:rsidP="00EE6CA8">
      <w:pPr>
        <w:tabs>
          <w:tab w:val="left" w:pos="2715"/>
        </w:tabs>
        <w:rPr>
          <w:rFonts w:ascii="Times New Roman" w:hAnsi="Times New Roman" w:cs="Times New Roman"/>
          <w:sz w:val="24"/>
          <w:szCs w:val="24"/>
        </w:rPr>
      </w:pPr>
    </w:p>
    <w:p w:rsidR="00D42481" w:rsidRDefault="00D42481" w:rsidP="00EE6CA8">
      <w:pPr>
        <w:tabs>
          <w:tab w:val="left" w:pos="2715"/>
        </w:tabs>
        <w:rPr>
          <w:rFonts w:ascii="Times New Roman" w:hAnsi="Times New Roman" w:cs="Times New Roman"/>
          <w:sz w:val="24"/>
          <w:szCs w:val="24"/>
        </w:rPr>
      </w:pPr>
    </w:p>
    <w:p w:rsidR="00D42481" w:rsidRDefault="00D42481" w:rsidP="00EE6CA8">
      <w:pPr>
        <w:tabs>
          <w:tab w:val="left" w:pos="2715"/>
        </w:tabs>
        <w:rPr>
          <w:rFonts w:ascii="Times New Roman" w:hAnsi="Times New Roman" w:cs="Times New Roman"/>
          <w:sz w:val="24"/>
          <w:szCs w:val="24"/>
        </w:rPr>
      </w:pPr>
    </w:p>
    <w:p w:rsidR="00146567" w:rsidRPr="00D42481" w:rsidRDefault="00146567" w:rsidP="00EE6CA8">
      <w:pPr>
        <w:tabs>
          <w:tab w:val="left" w:pos="2715"/>
        </w:tabs>
        <w:rPr>
          <w:rFonts w:ascii="Times New Roman" w:hAnsi="Times New Roman" w:cs="Times New Roman"/>
          <w:sz w:val="24"/>
          <w:szCs w:val="24"/>
        </w:rPr>
      </w:pPr>
      <w:r w:rsidRPr="00D42481">
        <w:rPr>
          <w:rFonts w:ascii="Times New Roman" w:hAnsi="Times New Roman" w:cs="Times New Roman"/>
          <w:sz w:val="24"/>
          <w:szCs w:val="24"/>
        </w:rPr>
        <w:t>Ответы:1.</w:t>
      </w:r>
      <w:r w:rsidRPr="00D424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Ответ: </w:t>
      </w:r>
      <w:r w:rsidRPr="00D42481">
        <w:rPr>
          <w:rFonts w:ascii="Times New Roman" w:eastAsia="Times New Roman" w:hAnsi="Times New Roman" w:cs="Times New Roman"/>
          <w:color w:val="000000"/>
          <w:sz w:val="24"/>
          <w:szCs w:val="24"/>
        </w:rPr>
        <w:t>1в, 2а, 3б.</w:t>
      </w:r>
    </w:p>
    <w:p w:rsidR="00146567" w:rsidRPr="00D42481" w:rsidRDefault="00146567" w:rsidP="0014656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2481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Ставится по 1 баллу за полный верный ответ на каждый из вопросов а, б, в.</w:t>
      </w:r>
    </w:p>
    <w:p w:rsidR="00146567" w:rsidRPr="00D42481" w:rsidRDefault="00146567" w:rsidP="0014656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2481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D424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Ответ:</w:t>
      </w:r>
      <w:r w:rsidRPr="00D424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Парнас – гора, обиталище муз. Музы — мифологически покровительницы искусств. Орфей – бог, который славился как певец и музыкант.</w:t>
      </w:r>
    </w:p>
    <w:p w:rsidR="00146567" w:rsidRPr="00D42481" w:rsidRDefault="00146567" w:rsidP="0014656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2481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Ставится по 1 баллу за верный комментарий к каждому из 3 мифологических понятий. Пиндар, Назон, Гомер мифологическими персонажами не являются.</w:t>
      </w:r>
    </w:p>
    <w:p w:rsidR="00146567" w:rsidRPr="00D42481" w:rsidRDefault="00146567" w:rsidP="0014656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24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3.Ответы</w:t>
      </w:r>
      <w:r w:rsidRPr="00D42481">
        <w:rPr>
          <w:rFonts w:ascii="Times New Roman" w:eastAsia="Times New Roman" w:hAnsi="Times New Roman" w:cs="Times New Roman"/>
          <w:color w:val="000000"/>
          <w:sz w:val="24"/>
          <w:szCs w:val="24"/>
        </w:rPr>
        <w:t>: 1г, 2в, 3а, 4д, 5б.</w:t>
      </w:r>
    </w:p>
    <w:p w:rsidR="00146567" w:rsidRPr="00D42481" w:rsidRDefault="00146567" w:rsidP="0014656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2481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Ставится по 1 баллу за каждый правильный ответ.</w:t>
      </w:r>
    </w:p>
    <w:p w:rsidR="00FD69B7" w:rsidRPr="00D42481" w:rsidRDefault="00FD69B7" w:rsidP="00FD69B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248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69B7" w:rsidRPr="00D42481" w:rsidRDefault="00C9726F" w:rsidP="00FD69B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D69B7" w:rsidRPr="00D42481">
        <w:rPr>
          <w:rFonts w:ascii="Times New Roman" w:hAnsi="Times New Roman" w:cs="Times New Roman"/>
          <w:sz w:val="24"/>
          <w:szCs w:val="24"/>
        </w:rPr>
        <w:t>.</w:t>
      </w:r>
      <w:r w:rsidR="00FD69B7" w:rsidRPr="00D424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Ответ на вопросы </w:t>
      </w:r>
      <w:r w:rsidR="00FD69B7" w:rsidRPr="00D424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задания 6</w:t>
      </w:r>
      <w:r w:rsidR="00FD69B7" w:rsidRPr="00D424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дайте в форме связного текста, интерпретируя произведение с опорой на анализ текста, с учетом известных вам фактов истории литературы.</w:t>
      </w:r>
    </w:p>
    <w:p w:rsidR="00FD69B7" w:rsidRPr="00D42481" w:rsidRDefault="00FD69B7" w:rsidP="00FD69B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24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Ответ</w:t>
      </w:r>
      <w:r w:rsidRPr="00D424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оценивается по прилагаемым критериям.</w:t>
      </w:r>
    </w:p>
    <w:p w:rsidR="00FD69B7" w:rsidRPr="00D42481" w:rsidRDefault="00C9726F" w:rsidP="00FD69B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Модель ответа на задание № 5</w:t>
      </w:r>
      <w:r w:rsidR="00FD69B7" w:rsidRPr="00D4248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69B7" w:rsidRPr="00D42481" w:rsidRDefault="00FD69B7" w:rsidP="00FD69B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24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Отвечая на поставленный вопрос, ученик должен:</w:t>
      </w:r>
    </w:p>
    <w:p w:rsidR="00FD69B7" w:rsidRPr="00D42481" w:rsidRDefault="00FD69B7" w:rsidP="00FD69B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2481">
        <w:rPr>
          <w:rFonts w:ascii="Times New Roman" w:eastAsia="Times New Roman" w:hAnsi="Times New Roman" w:cs="Times New Roman"/>
          <w:color w:val="000000"/>
          <w:sz w:val="24"/>
          <w:szCs w:val="24"/>
        </w:rPr>
        <w:t>– Обнаружить</w:t>
      </w:r>
      <w:r w:rsidRPr="00D424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понимание проблематики стихотворения</w:t>
      </w:r>
      <w:r w:rsidRPr="00D42481">
        <w:rPr>
          <w:rFonts w:ascii="Times New Roman" w:eastAsia="Times New Roman" w:hAnsi="Times New Roman" w:cs="Times New Roman"/>
          <w:color w:val="000000"/>
          <w:sz w:val="24"/>
          <w:szCs w:val="24"/>
        </w:rPr>
        <w:t>. Б. Окуджава размышляет о недолговечности человеческих чувств, о душевной слабости людей, неспособных сохранить любовь, надежду, высокие переживания. Внешне-психологическое содержание (сожаление о новогодней елке) проблематики текста не исчерпывает!</w:t>
      </w:r>
    </w:p>
    <w:p w:rsidR="00FD69B7" w:rsidRPr="00D42481" w:rsidRDefault="00FD69B7" w:rsidP="00FD69B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2481">
        <w:rPr>
          <w:rFonts w:ascii="Times New Roman" w:eastAsia="Times New Roman" w:hAnsi="Times New Roman" w:cs="Times New Roman"/>
          <w:color w:val="000000"/>
          <w:sz w:val="24"/>
          <w:szCs w:val="24"/>
        </w:rPr>
        <w:t>– Предложить</w:t>
      </w:r>
      <w:r w:rsidRPr="00D424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адекватную и непротиворечивую интерпретацию образа новогодней елки в контексте стихотворения</w:t>
      </w:r>
      <w:r w:rsidRPr="00D42481">
        <w:rPr>
          <w:rFonts w:ascii="Times New Roman" w:eastAsia="Times New Roman" w:hAnsi="Times New Roman" w:cs="Times New Roman"/>
          <w:color w:val="000000"/>
          <w:sz w:val="24"/>
          <w:szCs w:val="24"/>
        </w:rPr>
        <w:t>. Елка представляется как прекрасная дама, а новогодний праздник как поклонение ей. Но праздник оказывается лишь игрой, по окончании которой о героине все забывают. Таким образом, высокие чувства — только временная забава для современных людей, не испытывающий подлинной потребности в любви.</w:t>
      </w:r>
    </w:p>
    <w:p w:rsidR="00FD69B7" w:rsidRPr="00D42481" w:rsidRDefault="00FD69B7" w:rsidP="00FD69B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24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Охарактеризовать </w:t>
      </w:r>
      <w:r w:rsidRPr="00D424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поэтическое функционирование образа в тексте</w:t>
      </w:r>
      <w:r w:rsidRPr="00D42481">
        <w:rPr>
          <w:rFonts w:ascii="Times New Roman" w:eastAsia="Times New Roman" w:hAnsi="Times New Roman" w:cs="Times New Roman"/>
          <w:color w:val="000000"/>
          <w:sz w:val="24"/>
          <w:szCs w:val="24"/>
        </w:rPr>
        <w:t>.Ель выступает как олицетворение (символ) возвышенной любви. Ели придаются черты божества: она и воплощение любви, и защитница любви, и жертва (</w:t>
      </w:r>
      <w:r w:rsidRPr="00D424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сняли с креста</w:t>
      </w:r>
      <w:r w:rsidRPr="00D424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D424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словно Спас-на-крови</w:t>
      </w:r>
      <w:r w:rsidRPr="00D42481">
        <w:rPr>
          <w:rFonts w:ascii="Times New Roman" w:eastAsia="Times New Roman" w:hAnsi="Times New Roman" w:cs="Times New Roman"/>
          <w:color w:val="000000"/>
          <w:sz w:val="24"/>
          <w:szCs w:val="24"/>
        </w:rPr>
        <w:t>). В новогоднем празднике, напротив, подчеркиваются черты фальши (</w:t>
      </w:r>
      <w:r w:rsidRPr="00D424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картонные трубы</w:t>
      </w:r>
      <w:r w:rsidRPr="00D42481">
        <w:rPr>
          <w:rFonts w:ascii="Times New Roman" w:eastAsia="Times New Roman" w:hAnsi="Times New Roman" w:cs="Times New Roman"/>
          <w:color w:val="000000"/>
          <w:sz w:val="24"/>
          <w:szCs w:val="24"/>
        </w:rPr>
        <w:t>), «служители» Ели изображаются с горькой иронией. Отчасти горечь автора распространяется и на лирического героя, который не смог удержать «женщину ту», образ которой несла ему Ель. Свое огорчение он связывает с общей неспособностью современников жить любовью (</w:t>
      </w:r>
      <w:r w:rsidRPr="00D424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мы</w:t>
      </w:r>
      <w:r w:rsidRPr="00D42481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FD69B7" w:rsidRPr="00D42481" w:rsidRDefault="00FD69B7" w:rsidP="00FD69B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2481">
        <w:rPr>
          <w:rFonts w:ascii="Times New Roman" w:eastAsia="Times New Roman" w:hAnsi="Times New Roman" w:cs="Times New Roman"/>
          <w:color w:val="000000"/>
          <w:sz w:val="24"/>
          <w:szCs w:val="24"/>
        </w:rPr>
        <w:t>В изображении Ели можно также отметить обилие и живописный характер описательных характеристик (эпитетов, сравнений).</w:t>
      </w:r>
    </w:p>
    <w:p w:rsidR="00FD69B7" w:rsidRPr="00EE6CA8" w:rsidRDefault="00FD69B7" w:rsidP="00FD69B7">
      <w:pPr>
        <w:rPr>
          <w:rFonts w:ascii="Times New Roman" w:hAnsi="Times New Roman" w:cs="Times New Roman"/>
          <w:sz w:val="20"/>
          <w:szCs w:val="20"/>
        </w:rPr>
      </w:pPr>
    </w:p>
    <w:p w:rsidR="00FD69B7" w:rsidRDefault="00FD69B7" w:rsidP="00FD69B7">
      <w:pPr>
        <w:rPr>
          <w:rFonts w:ascii="Times New Roman" w:hAnsi="Times New Roman" w:cs="Times New Roman"/>
          <w:sz w:val="24"/>
          <w:szCs w:val="24"/>
        </w:rPr>
      </w:pPr>
    </w:p>
    <w:p w:rsidR="00146567" w:rsidRPr="00146567" w:rsidRDefault="00146567" w:rsidP="00146567">
      <w:pPr>
        <w:tabs>
          <w:tab w:val="left" w:pos="2715"/>
        </w:tabs>
        <w:rPr>
          <w:rFonts w:ascii="Times New Roman" w:hAnsi="Times New Roman" w:cs="Times New Roman"/>
          <w:sz w:val="24"/>
          <w:szCs w:val="24"/>
        </w:rPr>
      </w:pPr>
    </w:p>
    <w:sectPr w:rsidR="00146567" w:rsidRPr="00146567" w:rsidSect="00C708C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708CE"/>
    <w:rsid w:val="00146567"/>
    <w:rsid w:val="001927C5"/>
    <w:rsid w:val="00270CD2"/>
    <w:rsid w:val="0059627F"/>
    <w:rsid w:val="006A21B1"/>
    <w:rsid w:val="006D2D4F"/>
    <w:rsid w:val="007D7C03"/>
    <w:rsid w:val="008C4386"/>
    <w:rsid w:val="0096730B"/>
    <w:rsid w:val="00971528"/>
    <w:rsid w:val="00C708CE"/>
    <w:rsid w:val="00C9726F"/>
    <w:rsid w:val="00CC17B7"/>
    <w:rsid w:val="00CF7AB3"/>
    <w:rsid w:val="00D42481"/>
    <w:rsid w:val="00DB4E2D"/>
    <w:rsid w:val="00EE6CA8"/>
    <w:rsid w:val="00FD6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CD2"/>
  </w:style>
  <w:style w:type="paragraph" w:styleId="2">
    <w:name w:val="heading 2"/>
    <w:basedOn w:val="a"/>
    <w:link w:val="20"/>
    <w:uiPriority w:val="9"/>
    <w:qFormat/>
    <w:rsid w:val="00C708CE"/>
    <w:pPr>
      <w:spacing w:before="240" w:after="240" w:line="240" w:lineRule="auto"/>
      <w:outlineLvl w:val="1"/>
    </w:pPr>
    <w:rPr>
      <w:rFonts w:ascii="Arial" w:eastAsia="Times New Roman" w:hAnsi="Arial" w:cs="Arial"/>
      <w:sz w:val="36"/>
      <w:szCs w:val="36"/>
    </w:rPr>
  </w:style>
  <w:style w:type="paragraph" w:styleId="4">
    <w:name w:val="heading 4"/>
    <w:basedOn w:val="a"/>
    <w:link w:val="40"/>
    <w:uiPriority w:val="9"/>
    <w:qFormat/>
    <w:rsid w:val="00C708CE"/>
    <w:pPr>
      <w:spacing w:before="240" w:after="240" w:line="240" w:lineRule="auto"/>
      <w:outlineLvl w:val="3"/>
    </w:pPr>
    <w:rPr>
      <w:rFonts w:ascii="Arial" w:eastAsia="Times New Roman" w:hAnsi="Arial" w:cs="Arial"/>
      <w:cap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08CE"/>
    <w:rPr>
      <w:rFonts w:ascii="Arial" w:eastAsia="Times New Roman" w:hAnsi="Arial" w:cs="Arial"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708CE"/>
    <w:rPr>
      <w:rFonts w:ascii="Arial" w:eastAsia="Times New Roman" w:hAnsi="Arial" w:cs="Arial"/>
      <w:cap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708CE"/>
    <w:rPr>
      <w:color w:val="3763C2"/>
      <w:u w:val="single"/>
    </w:rPr>
  </w:style>
  <w:style w:type="character" w:styleId="a4">
    <w:name w:val="Emphasis"/>
    <w:basedOn w:val="a0"/>
    <w:uiPriority w:val="20"/>
    <w:qFormat/>
    <w:rsid w:val="00C708CE"/>
    <w:rPr>
      <w:i/>
      <w:iCs/>
    </w:rPr>
  </w:style>
  <w:style w:type="character" w:styleId="a5">
    <w:name w:val="Strong"/>
    <w:basedOn w:val="a0"/>
    <w:uiPriority w:val="22"/>
    <w:qFormat/>
    <w:rsid w:val="00C708C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70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08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708CE"/>
    <w:pPr>
      <w:spacing w:before="240" w:after="240" w:line="240" w:lineRule="auto"/>
      <w:outlineLvl w:val="1"/>
    </w:pPr>
    <w:rPr>
      <w:rFonts w:ascii="Arial" w:eastAsia="Times New Roman" w:hAnsi="Arial" w:cs="Arial"/>
      <w:sz w:val="36"/>
      <w:szCs w:val="36"/>
    </w:rPr>
  </w:style>
  <w:style w:type="paragraph" w:styleId="4">
    <w:name w:val="heading 4"/>
    <w:basedOn w:val="a"/>
    <w:link w:val="40"/>
    <w:uiPriority w:val="9"/>
    <w:qFormat/>
    <w:rsid w:val="00C708CE"/>
    <w:pPr>
      <w:spacing w:before="240" w:after="240" w:line="240" w:lineRule="auto"/>
      <w:outlineLvl w:val="3"/>
    </w:pPr>
    <w:rPr>
      <w:rFonts w:ascii="Arial" w:eastAsia="Times New Roman" w:hAnsi="Arial" w:cs="Arial"/>
      <w:cap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08CE"/>
    <w:rPr>
      <w:rFonts w:ascii="Arial" w:eastAsia="Times New Roman" w:hAnsi="Arial" w:cs="Arial"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708CE"/>
    <w:rPr>
      <w:rFonts w:ascii="Arial" w:eastAsia="Times New Roman" w:hAnsi="Arial" w:cs="Arial"/>
      <w:cap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708CE"/>
    <w:rPr>
      <w:color w:val="3763C2"/>
      <w:u w:val="single"/>
    </w:rPr>
  </w:style>
  <w:style w:type="character" w:styleId="a4">
    <w:name w:val="Emphasis"/>
    <w:basedOn w:val="a0"/>
    <w:uiPriority w:val="20"/>
    <w:qFormat/>
    <w:rsid w:val="00C708CE"/>
    <w:rPr>
      <w:i/>
      <w:iCs/>
    </w:rPr>
  </w:style>
  <w:style w:type="character" w:styleId="a5">
    <w:name w:val="Strong"/>
    <w:basedOn w:val="a0"/>
    <w:uiPriority w:val="22"/>
    <w:qFormat/>
    <w:rsid w:val="00C708C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70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08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2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8118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0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8548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29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066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18054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6012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днс</cp:lastModifiedBy>
  <cp:revision>3</cp:revision>
  <cp:lastPrinted>2011-10-25T12:46:00Z</cp:lastPrinted>
  <dcterms:created xsi:type="dcterms:W3CDTF">2013-10-15T05:26:00Z</dcterms:created>
  <dcterms:modified xsi:type="dcterms:W3CDTF">2013-10-15T11:53:00Z</dcterms:modified>
</cp:coreProperties>
</file>