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бюджетное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школа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166DD" w:rsidRDefault="003166DD" w:rsidP="003166DD">
      <w:pPr>
        <w:pStyle w:val="a5"/>
        <w:tabs>
          <w:tab w:val="left" w:pos="4320"/>
        </w:tabs>
        <w:spacing w:after="0"/>
        <w:ind w:left="5670"/>
        <w:jc w:val="left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ab/>
      </w:r>
    </w:p>
    <w:p w:rsidR="003166DD" w:rsidRDefault="003166DD" w:rsidP="003166DD">
      <w:pPr>
        <w:pStyle w:val="a5"/>
        <w:tabs>
          <w:tab w:val="left" w:pos="4320"/>
        </w:tabs>
        <w:spacing w:after="0"/>
        <w:ind w:left="5670"/>
        <w:jc w:val="left"/>
        <w:rPr>
          <w:rFonts w:ascii="Times New Roman" w:hAnsi="Times New Roman"/>
          <w:spacing w:val="-5"/>
          <w:sz w:val="24"/>
        </w:rPr>
      </w:pPr>
    </w:p>
    <w:p w:rsidR="003166DD" w:rsidRPr="00194FC5" w:rsidRDefault="003166DD" w:rsidP="003166DD">
      <w:pPr>
        <w:pStyle w:val="a5"/>
        <w:tabs>
          <w:tab w:val="left" w:pos="4320"/>
        </w:tabs>
        <w:spacing w:after="0"/>
        <w:ind w:left="567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  <w:t>Утверждаю</w:t>
      </w:r>
    </w:p>
    <w:p w:rsidR="003166DD" w:rsidRDefault="003166DD" w:rsidP="003166DD">
      <w:pPr>
        <w:keepNext/>
        <w:tabs>
          <w:tab w:val="left" w:pos="5220"/>
        </w:tabs>
        <w:spacing w:after="0" w:line="240" w:lineRule="auto"/>
        <w:ind w:left="5670" w:firstLine="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194FC5">
        <w:rPr>
          <w:rFonts w:ascii="Times New Roman" w:hAnsi="Times New Roman"/>
          <w:bCs/>
          <w:kern w:val="32"/>
          <w:sz w:val="28"/>
          <w:szCs w:val="28"/>
        </w:rPr>
        <w:t>Директор М</w:t>
      </w:r>
      <w:r>
        <w:rPr>
          <w:rFonts w:ascii="Times New Roman" w:hAnsi="Times New Roman"/>
          <w:bCs/>
          <w:kern w:val="32"/>
          <w:sz w:val="28"/>
          <w:szCs w:val="28"/>
        </w:rPr>
        <w:t>Б</w:t>
      </w:r>
      <w:r w:rsidRPr="00194FC5">
        <w:rPr>
          <w:rFonts w:ascii="Times New Roman" w:hAnsi="Times New Roman"/>
          <w:bCs/>
          <w:kern w:val="32"/>
          <w:sz w:val="28"/>
          <w:szCs w:val="28"/>
        </w:rPr>
        <w:t>ОУ СОШ №2</w:t>
      </w:r>
    </w:p>
    <w:p w:rsidR="003166DD" w:rsidRPr="00194FC5" w:rsidRDefault="003166DD" w:rsidP="003166DD">
      <w:pPr>
        <w:keepNext/>
        <w:tabs>
          <w:tab w:val="left" w:pos="5220"/>
        </w:tabs>
        <w:spacing w:after="0" w:line="240" w:lineRule="auto"/>
        <w:ind w:left="5670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3166DD" w:rsidRPr="00194FC5" w:rsidRDefault="003166DD" w:rsidP="003166DD">
      <w:pPr>
        <w:tabs>
          <w:tab w:val="left" w:pos="5220"/>
        </w:tabs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  <w:r w:rsidRPr="00194FC5">
        <w:rPr>
          <w:rFonts w:ascii="Times New Roman" w:hAnsi="Times New Roman"/>
          <w:sz w:val="28"/>
          <w:szCs w:val="28"/>
        </w:rPr>
        <w:t>____________/И.В.Власова/</w:t>
      </w:r>
    </w:p>
    <w:p w:rsidR="003166DD" w:rsidRPr="00194FC5" w:rsidRDefault="003166DD" w:rsidP="003166DD">
      <w:pPr>
        <w:tabs>
          <w:tab w:val="left" w:pos="5220"/>
        </w:tabs>
        <w:spacing w:after="0" w:line="240" w:lineRule="auto"/>
        <w:ind w:left="5670" w:firstLine="0"/>
        <w:rPr>
          <w:rFonts w:ascii="Times New Roman" w:hAnsi="Times New Roman"/>
          <w:sz w:val="28"/>
          <w:szCs w:val="28"/>
          <w:u w:val="single"/>
        </w:rPr>
      </w:pPr>
      <w:r w:rsidRPr="00194FC5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 xml:space="preserve">10 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 xml:space="preserve">сентября   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культуры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здорового 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безопасного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образа жизни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химии»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2731D3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программы: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66DD" w:rsidRPr="005B323B" w:rsidRDefault="003166DD" w:rsidP="003166DD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Трегуб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А.В., учитель химии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731D3" w:rsidRPr="005B323B" w:rsidRDefault="002731D3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илючинск</w:t>
      </w:r>
      <w:proofErr w:type="spellEnd"/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2012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2731D3" w:rsidRPr="00FE5C18" w:rsidRDefault="002731D3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:rsidR="001C1F81" w:rsidRPr="001C1F81" w:rsidRDefault="001C1F81" w:rsidP="001C1F81">
      <w:pPr>
        <w:spacing w:before="24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продолжающегося обострения социально-экономических проблем и демографического спада задача сохранения здоровья подрастающего поколения стоит весьма остро. Поэтому особую актуальность приобретает формирование у учащихся знаний, ценностных ориентаций и навыков, необходимых для анализа и планирования собственного поведения, направленного на осуществление здорового образа жизни.</w:t>
      </w:r>
    </w:p>
    <w:p w:rsidR="001C1F81" w:rsidRPr="001C1F81" w:rsidRDefault="001C1F81" w:rsidP="001C1F81">
      <w:pPr>
        <w:spacing w:before="24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специалистов, подростковый возраст в настоящее время является периодом снижения уровня здоровья учащихся. Частично это связано с распространением отклоняющегося поведения, выражающегося в употреблении алкоголя, </w:t>
      </w:r>
      <w:proofErr w:type="spellStart"/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табакокурении</w:t>
      </w:r>
      <w:proofErr w:type="spellEnd"/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наркомании.</w:t>
      </w:r>
    </w:p>
    <w:p w:rsidR="001C1F81" w:rsidRPr="001C1F81" w:rsidRDefault="001C1F81" w:rsidP="001C1F81">
      <w:pPr>
        <w:spacing w:before="24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ситуации постановка перед школой адекватных образовательных задач направленных на формирование у учащихся приоритетов здорового образа жизни и усиление личностной ответственности за сохранение собственного здоровья становится очень важной. </w:t>
      </w:r>
    </w:p>
    <w:p w:rsidR="001C1F81" w:rsidRDefault="001C1F81" w:rsidP="001C1F81">
      <w:pPr>
        <w:spacing w:before="24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авторитета» здоровья как общечеловеческой ценности сегодня становится в ряд важнейших задач модернизируемого образования. Поэтому, проблема разработки методики формирования у учащихся приоритетов здорового образа жизни в предметном обучении, в частности - на уроках химии - приобретает особую актуальность.</w:t>
      </w:r>
    </w:p>
    <w:p w:rsidR="003166DD" w:rsidRPr="005B323B" w:rsidRDefault="001C1F81" w:rsidP="001C1F81">
      <w:pPr>
        <w:spacing w:before="24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66DD"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данной программы являются доступность получения практических знаний в области сохранения и преумножения здоровья, формирование мотивации здорового образа жизни у детей и подростков.</w:t>
      </w:r>
    </w:p>
    <w:p w:rsidR="003166DD" w:rsidRPr="005B323B" w:rsidRDefault="003166DD" w:rsidP="001C1F81">
      <w:pPr>
        <w:spacing w:before="24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1C1F81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</w:t>
      </w:r>
    </w:p>
    <w:p w:rsidR="003166DD" w:rsidRPr="005B323B" w:rsidRDefault="003166DD" w:rsidP="003166DD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Информационная карта.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   Актуальность программы.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   Концептуальные основы.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   Цель и задачи.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Основные этапы реализации программы.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Содержание деятельности.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Ожидаемые результаты.</w:t>
      </w:r>
    </w:p>
    <w:p w:rsidR="003166DD" w:rsidRPr="005B323B" w:rsidRDefault="003166DD" w:rsidP="003166DD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FE5C18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1D3" w:rsidRDefault="002731D3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F81" w:rsidRDefault="001C1F81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карта.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57"/>
        <w:gridCol w:w="5814"/>
      </w:tblGrid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Полное  название 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здорового образа жизни»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Территория, представившая программу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1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</w:t>
            </w:r>
          </w:p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№2"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684093, Камчатский край, </w:t>
            </w:r>
            <w:proofErr w:type="spell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ул.Гусарова</w:t>
            </w:r>
            <w:proofErr w:type="spell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8(41535)2-32-10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3166D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      </w:r>
            <w:proofErr w:type="spell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школе.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3166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2012-2016 г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участников программы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 школы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Возраст участников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17 лет</w:t>
            </w:r>
          </w:p>
        </w:tc>
      </w:tr>
      <w:tr w:rsidR="003166DD" w:rsidRPr="001C1F81" w:rsidTr="002373F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1C1F81" w:rsidRDefault="003166DD" w:rsidP="002373F3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идеи программы лежит комплексный подход, сочетающий в себе организацию условий для сохранения и укрепления здоровья учащихся, обеспечения совместной деятельности педагогов, медработников и родителей по профилактике заболеваний, а также продолжения  системы просветительской работы о здоровом образе жизни с учащимися, педагогами, родителями.</w:t>
            </w:r>
          </w:p>
        </w:tc>
      </w:tr>
    </w:tbl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F81" w:rsidRDefault="001C1F81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F81" w:rsidRDefault="001C1F81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F81" w:rsidRDefault="001C1F81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F81" w:rsidRDefault="001C1F81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1D3" w:rsidRDefault="002731D3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Актуальность программы.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работы пед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агогического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М</w:t>
      </w:r>
      <w:r w:rsidR="0016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сохранение и улучшение здоровья школьников в рамках школьной программы «Формирование здорового образа жизни». Мероприятия по реализации данной программы предусматривают тесную связь и совместную работу администрации школы, педагогического коллектива, медработников, родителей и других заинтересованных организаций.</w:t>
      </w:r>
    </w:p>
    <w:p w:rsidR="003166DD" w:rsidRPr="005B323B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это главная ценность жизни. Каждое поколение в той или иной степени адаптируется к меняющимся условиям в современном мире. Сегодня только 30% детей рождается без нарушений здоровья, а в школу они  приходят ещё более ослабленными. Система школьного воспитания в свою очередь продолжает дело разрушения их здоровья. Молодой организм должен формироваться в оптимальных для учёбы, труда и быта условиях. Отклонение в здоровье в зрелом и пожилом возрасте формируется в детстве и молодости, и часто является  нарушением гигиенических норм поведения. Здоровье – мера реализации генетических потенциалов. Это резервы жизни, жизнеспособность человека как целостного творения в единстве его телесных, психических и духовно – нравственных характеристик. Причём эти резервы, эта жизнеспособность не даны изначально в готовом виде. Они, словно ростки, формируются, развиваются и укрепляются в процессе развития и воспитания. Только сообразное человеческой  природе воспитание  раскрывает и приумножает эти видовые резервы  жизнеспособности. Воспитание же, несообразное природе,  разрушает их от поколения к поколению. </w:t>
      </w:r>
    </w:p>
    <w:p w:rsidR="003166DD" w:rsidRPr="005B323B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Всемирной организации здравоохранения, «здоровье - это состояние полного физического, психического и социального   благополучия, а не просто отсутствие болезни и физических дефектов».</w:t>
      </w:r>
    </w:p>
    <w:p w:rsidR="001C1F81" w:rsidRDefault="001C1F81" w:rsidP="003166DD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сказать, что критериями здоровья я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66DD" w:rsidRPr="001C1F81" w:rsidRDefault="003166DD" w:rsidP="001C1F81">
      <w:pPr>
        <w:pStyle w:val="a3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1C1F81">
        <w:rPr>
          <w:color w:val="000000"/>
          <w:sz w:val="28"/>
          <w:szCs w:val="28"/>
        </w:rPr>
        <w:t>Соматическое  и физическое здоровье «я могу».</w:t>
      </w:r>
    </w:p>
    <w:p w:rsidR="003166DD" w:rsidRPr="001C1F81" w:rsidRDefault="003166DD" w:rsidP="001C1F81">
      <w:pPr>
        <w:pStyle w:val="a3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1C1F81">
        <w:rPr>
          <w:color w:val="000000"/>
          <w:sz w:val="28"/>
          <w:szCs w:val="28"/>
        </w:rPr>
        <w:t>Критерий, характеризующий потенциальные возможности человека его антропологическим показателям в соответствии  с возрастом и полом.</w:t>
      </w:r>
    </w:p>
    <w:p w:rsidR="003166DD" w:rsidRPr="001C1F81" w:rsidRDefault="003166DD" w:rsidP="001C1F81">
      <w:pPr>
        <w:pStyle w:val="a3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1C1F81">
        <w:rPr>
          <w:color w:val="000000"/>
          <w:sz w:val="28"/>
          <w:szCs w:val="28"/>
        </w:rPr>
        <w:t>Группа критериев, характеризующих индивидуальные особенности личности и его жизненные позиции.</w:t>
      </w:r>
    </w:p>
    <w:p w:rsidR="003166DD" w:rsidRPr="001C1F81" w:rsidRDefault="003166DD" w:rsidP="001C1F81">
      <w:pPr>
        <w:pStyle w:val="a3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1C1F81">
        <w:rPr>
          <w:color w:val="000000"/>
          <w:sz w:val="28"/>
          <w:szCs w:val="28"/>
        </w:rPr>
        <w:t>Психическое здоровье - «я хочу».</w:t>
      </w:r>
    </w:p>
    <w:p w:rsidR="003166DD" w:rsidRPr="001C1F81" w:rsidRDefault="003166DD" w:rsidP="001C1F81">
      <w:pPr>
        <w:pStyle w:val="a3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1C1F81">
        <w:rPr>
          <w:color w:val="000000"/>
          <w:sz w:val="28"/>
          <w:szCs w:val="28"/>
        </w:rPr>
        <w:t>Нравственное здоровье – «я должен».</w:t>
      </w:r>
    </w:p>
    <w:p w:rsidR="003166DD" w:rsidRPr="005B323B" w:rsidRDefault="003166DD" w:rsidP="003166DD">
      <w:pPr>
        <w:spacing w:after="0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ситуации, сложившейся в подростковой среде в нашей стране и регионе  в последнее время свидетельствует о том, что отсутствие должного внимания  общества к организации свободного времени школьников ведёт  к самым негативным последствиям.</w:t>
      </w:r>
    </w:p>
    <w:p w:rsidR="003166DD" w:rsidRPr="005B323B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результатов мониторинга здоровья, число детей, имеющих отклонения в здоровье, растет, поэтому наличие и реализация программы «Формирование здорового образа жизни» актуально для нашей школы. </w:t>
      </w:r>
    </w:p>
    <w:p w:rsidR="003166DD" w:rsidRPr="00FE5C18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детской преступности, наркомании, алкоголизма и других вопиющих проявлений   нравственной  болезни общества захлестнул города и посёлки.</w:t>
      </w:r>
    </w:p>
    <w:p w:rsidR="003166DD" w:rsidRPr="00FE5C18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подвержены этому влиянию дети   13-14 летнего возраста из  неблагополучных  по каким-то критериям семей. </w:t>
      </w:r>
      <w:proofErr w:type="gram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пед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агогический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нашей школы считает, что только практические действия могут принести положительный результат.</w:t>
      </w:r>
      <w:proofErr w:type="gramEnd"/>
    </w:p>
    <w:p w:rsidR="003166DD" w:rsidRPr="005B323B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должен стать основой в профилактике болезней современности.</w:t>
      </w:r>
    </w:p>
    <w:p w:rsidR="003166DD" w:rsidRPr="005B323B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F81" w:rsidRDefault="001C1F81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F81" w:rsidRDefault="001C1F81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F81" w:rsidRDefault="001C1F81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F81" w:rsidRDefault="001C1F81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F81" w:rsidRDefault="001C1F81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162B0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Концептуальные основы программы.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Концептуальными основами программы «Формирование здорового образа жизни» стали следующие идеи: получение детьми практических знаний, умений и навыков формирования здорового образа жизни, повышение мотивации сохранения своего здоровья и здоровья окружающих людей, организации системы просветительской работы о здоровом образе жизни не только с учащимися, но и с родителями.</w:t>
      </w:r>
    </w:p>
    <w:p w:rsidR="00CA5DA8" w:rsidRPr="00CA5DA8" w:rsidRDefault="00CA5DA8" w:rsidP="00CA5DA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Специфика предметного обучения химии позволяет продвинуть решение проблемы сохранения собственного здоровья посредством формирования у учащихся культуры потребления веществ и материалов. Поэтому в рамках методики обучения химии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создание целостной методической системы, доступной для внедрения в массовую педагогическую практику. Одной из целей осуществления данной методической системы является формирование у учащихся культуры потребления веществ и материалов, используя широкую интеграцию химии с другими предметами общего образования.</w:t>
      </w:r>
    </w:p>
    <w:p w:rsidR="003166DD" w:rsidRPr="00FE5C18" w:rsidRDefault="003166DD" w:rsidP="003166D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 программы послужили концепция здорового образа жизни и  различные активные формы работы с детьми по формированию здорового образа жизни. 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успешной работы программы  педагогический коллектив придерживается следующих основных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принципов: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П</w:t>
      </w:r>
      <w:r w:rsidRPr="00CA5DA8">
        <w:rPr>
          <w:color w:val="000000"/>
          <w:sz w:val="28"/>
          <w:szCs w:val="28"/>
        </w:rPr>
        <w:t>едагогический профессионализм;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У</w:t>
      </w:r>
      <w:r w:rsidRPr="00CA5DA8">
        <w:rPr>
          <w:color w:val="000000"/>
          <w:sz w:val="28"/>
          <w:szCs w:val="28"/>
        </w:rPr>
        <w:t>важение к личности ребенка (ведущая идея гуманистической педагогики: ребенок – центр, цель и результат педагогической деятельности);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С</w:t>
      </w:r>
      <w:r w:rsidRPr="00CA5DA8">
        <w:rPr>
          <w:color w:val="000000"/>
          <w:sz w:val="28"/>
          <w:szCs w:val="28"/>
        </w:rPr>
        <w:t>отрудничество, сотворчество, содружество (педагог – педагог, педагог – ребенок);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П</w:t>
      </w:r>
      <w:r w:rsidRPr="00CA5DA8">
        <w:rPr>
          <w:color w:val="000000"/>
          <w:sz w:val="28"/>
          <w:szCs w:val="28"/>
        </w:rPr>
        <w:t>оддержка детских инициатив, творчества;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lastRenderedPageBreak/>
        <w:t>С</w:t>
      </w:r>
      <w:r w:rsidRPr="00CA5DA8">
        <w:rPr>
          <w:color w:val="000000"/>
          <w:sz w:val="28"/>
          <w:szCs w:val="28"/>
        </w:rPr>
        <w:t>очетание общечеловеческих и российских национальных культурных ценностей в организации жизнедеятельности детей;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И</w:t>
      </w:r>
      <w:r w:rsidRPr="00CA5DA8">
        <w:rPr>
          <w:color w:val="000000"/>
          <w:sz w:val="28"/>
          <w:szCs w:val="28"/>
        </w:rPr>
        <w:t>ндивидуальный подход и коллективное творчество;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П</w:t>
      </w:r>
      <w:r w:rsidRPr="00CA5DA8">
        <w:rPr>
          <w:color w:val="000000"/>
          <w:sz w:val="28"/>
          <w:szCs w:val="28"/>
        </w:rPr>
        <w:t>озитивное разрешение конфликтных ситуаций;</w:t>
      </w:r>
    </w:p>
    <w:p w:rsidR="003166DD" w:rsidRPr="00CA5DA8" w:rsidRDefault="003166DD" w:rsidP="002731D3">
      <w:pPr>
        <w:pStyle w:val="a3"/>
        <w:numPr>
          <w:ilvl w:val="0"/>
          <w:numId w:val="13"/>
        </w:numPr>
        <w:spacing w:after="0" w:line="360" w:lineRule="auto"/>
        <w:rPr>
          <w:color w:val="000000"/>
          <w:sz w:val="28"/>
          <w:szCs w:val="28"/>
        </w:rPr>
      </w:pPr>
      <w:r w:rsidRPr="00CA5DA8">
        <w:rPr>
          <w:rFonts w:eastAsia="Wingdings"/>
          <w:color w:val="000000"/>
          <w:sz w:val="28"/>
          <w:szCs w:val="28"/>
        </w:rPr>
        <w:t>П</w:t>
      </w:r>
      <w:r w:rsidRPr="00CA5DA8">
        <w:rPr>
          <w:color w:val="000000"/>
          <w:sz w:val="28"/>
          <w:szCs w:val="28"/>
        </w:rPr>
        <w:t>едагогическая целесообразность (планирование, анализ, диагностика)</w:t>
      </w:r>
    </w:p>
    <w:p w:rsidR="00CA5DA8" w:rsidRDefault="00CA5DA8" w:rsidP="002731D3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2731D3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разработана с учетом следующих законодательных нормативно – правовых документов:</w:t>
      </w:r>
    </w:p>
    <w:p w:rsidR="003166DD" w:rsidRPr="00CA5DA8" w:rsidRDefault="003166DD" w:rsidP="002731D3">
      <w:pPr>
        <w:pStyle w:val="a3"/>
        <w:numPr>
          <w:ilvl w:val="2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CA5DA8">
        <w:rPr>
          <w:color w:val="000000"/>
          <w:sz w:val="28"/>
          <w:szCs w:val="28"/>
        </w:rPr>
        <w:t>Конвенция ООН о правах ребенка;</w:t>
      </w:r>
    </w:p>
    <w:p w:rsidR="003166DD" w:rsidRPr="00CA5DA8" w:rsidRDefault="003166DD" w:rsidP="002731D3">
      <w:pPr>
        <w:pStyle w:val="a3"/>
        <w:numPr>
          <w:ilvl w:val="2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CA5DA8">
        <w:rPr>
          <w:color w:val="000000"/>
          <w:sz w:val="28"/>
          <w:szCs w:val="28"/>
        </w:rPr>
        <w:t>Конституция РФ;</w:t>
      </w:r>
    </w:p>
    <w:p w:rsidR="003166DD" w:rsidRPr="00CA5DA8" w:rsidRDefault="003166DD" w:rsidP="002731D3">
      <w:pPr>
        <w:pStyle w:val="a3"/>
        <w:numPr>
          <w:ilvl w:val="2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CA5DA8">
        <w:rPr>
          <w:color w:val="000000"/>
          <w:sz w:val="28"/>
          <w:szCs w:val="28"/>
        </w:rPr>
        <w:t>Закон РФ «Об образовании»;</w:t>
      </w:r>
    </w:p>
    <w:p w:rsidR="003166DD" w:rsidRPr="00CA5DA8" w:rsidRDefault="003166DD" w:rsidP="002731D3">
      <w:pPr>
        <w:pStyle w:val="a3"/>
        <w:numPr>
          <w:ilvl w:val="2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CA5DA8">
        <w:rPr>
          <w:color w:val="000000"/>
          <w:sz w:val="28"/>
          <w:szCs w:val="28"/>
        </w:rPr>
        <w:t>Федеральный  закон  «Об основных гарантиях прав ребенка в Российской Федерации» от 24.07.2004  № 124-ФЗ. </w:t>
      </w:r>
    </w:p>
    <w:p w:rsidR="00CA5DA8" w:rsidRDefault="00CA5DA8" w:rsidP="002731D3">
      <w:pPr>
        <w:spacing w:before="33" w:after="33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2731D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2731D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2731D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2731D3">
      <w:pPr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DA8" w:rsidRDefault="00CA5DA8" w:rsidP="002731D3">
      <w:pPr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Цели и задачи программы.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166DD" w:rsidRPr="00CA5DA8" w:rsidRDefault="003166DD" w:rsidP="00CA5DA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DA8" w:rsidRPr="00CA5DA8" w:rsidRDefault="00CA5DA8" w:rsidP="00CA5DA8">
      <w:pPr>
        <w:spacing w:before="240" w:after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выведение каждого ученика на уровень осознания важности сохранения собственного здоровья и здоровья </w:t>
      </w:r>
      <w:proofErr w:type="gramStart"/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окружающих</w:t>
      </w:r>
      <w:proofErr w:type="gramEnd"/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постоянно изменяющегося мира;</w:t>
      </w:r>
    </w:p>
    <w:p w:rsidR="00CA5DA8" w:rsidRPr="00CA5DA8" w:rsidRDefault="00CA5DA8" w:rsidP="00CA5DA8">
      <w:pPr>
        <w:spacing w:before="240" w:after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корректировка установок и поведения школьников при обращении с веществами и материалами; </w:t>
      </w:r>
    </w:p>
    <w:p w:rsidR="00CA5DA8" w:rsidRPr="00CA5DA8" w:rsidRDefault="00CA5DA8" w:rsidP="00CA5DA8">
      <w:pPr>
        <w:spacing w:before="240" w:after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осознание учащимися сохранения здоровья как личностно значимой ценности; </w:t>
      </w:r>
    </w:p>
    <w:p w:rsidR="00CA5DA8" w:rsidRPr="00CA5DA8" w:rsidRDefault="00CA5DA8" w:rsidP="00CA5DA8">
      <w:pPr>
        <w:spacing w:before="240" w:after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приобретение учащимися системного опыта при формировании культуры потребления веществ и материалов;</w:t>
      </w:r>
    </w:p>
    <w:p w:rsidR="00CA5DA8" w:rsidRPr="00CA5DA8" w:rsidRDefault="00CA5DA8" w:rsidP="00CA5DA8">
      <w:pPr>
        <w:spacing w:before="240" w:after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5) повыше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эффективности изучения химии; </w:t>
      </w:r>
    </w:p>
    <w:p w:rsidR="003166DD" w:rsidRDefault="00CA5DA8" w:rsidP="00CA5DA8">
      <w:pPr>
        <w:spacing w:before="240" w:after="0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  <w:proofErr w:type="gramStart"/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оптимизация личностного самоопределения и самосознания, направленных на приоритетное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</w:t>
      </w:r>
      <w:r w:rsidRPr="00CA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на уроках химии.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End"/>
    </w:p>
    <w:p w:rsidR="003166DD" w:rsidRPr="005B323B" w:rsidRDefault="003166DD" w:rsidP="00CA5DA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э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тапы реализации программы.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0"/>
        <w:gridCol w:w="236"/>
        <w:gridCol w:w="4578"/>
        <w:gridCol w:w="2093"/>
        <w:gridCol w:w="236"/>
        <w:gridCol w:w="2927"/>
      </w:tblGrid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166DD" w:rsidRPr="005B323B" w:rsidTr="002373F3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 Анализ и создание условий, необходимых для сохранения и укрепления здоровья школьников.</w:t>
            </w:r>
          </w:p>
        </w:tc>
      </w:tr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норм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медицинская сестра </w:t>
            </w:r>
          </w:p>
        </w:tc>
      </w:tr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издание методических рекомендаций по применению здоровьесберегающих технологий на уроках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</w:tr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рмативное обеспечение школы медицинскими 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препаратами, формирование аптечек.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работники </w:t>
            </w:r>
          </w:p>
        </w:tc>
      </w:tr>
      <w:tr w:rsidR="003166DD" w:rsidRPr="005B323B" w:rsidTr="002373F3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3166DD" w:rsidRPr="005B323B" w:rsidTr="002373F3">
        <w:trPr>
          <w:trHeight w:val="1484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комплексного мониторинга состояния здоровья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медицинские работники</w:t>
            </w:r>
          </w:p>
        </w:tc>
      </w:tr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о состоянии здоровья обучающихся и учителей на основе комплексной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медицинских осмотров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медицинские работники </w:t>
            </w:r>
          </w:p>
        </w:tc>
      </w:tr>
      <w:tr w:rsidR="003166DD" w:rsidRPr="005B323B" w:rsidTr="002373F3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3. Организация профилактических, оздоровительных и коррекционных мероприятий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66DD" w:rsidRPr="005B323B" w:rsidTr="002373F3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дифференцированного подхода на учебных занятиях к детям, имеющим слабое физическое развитие и отклонение в состоянии здоровья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я-предметники</w:t>
            </w:r>
          </w:p>
        </w:tc>
      </w:tr>
      <w:tr w:rsidR="003166DD" w:rsidRPr="005B323B" w:rsidTr="002373F3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семинарах  и других мероприятиях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формированию здорового образа жизни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я-предметники</w:t>
            </w:r>
          </w:p>
        </w:tc>
      </w:tr>
      <w:tr w:rsidR="003166DD" w:rsidRPr="005B323B" w:rsidTr="002373F3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4. Формирование системы знаний о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здоровьесбережении</w:t>
            </w:r>
            <w:proofErr w:type="spellEnd"/>
          </w:p>
        </w:tc>
      </w:tr>
      <w:tr w:rsidR="003166DD" w:rsidRPr="005B323B" w:rsidTr="002373F3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формы урочной и внеурочной деятельности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162B0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предметники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психологи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6DD" w:rsidRPr="005B323B" w:rsidTr="002373F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DD" w:rsidRPr="005B323B" w:rsidRDefault="003166DD" w:rsidP="002373F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Pr="00D57169" w:rsidRDefault="003166DD" w:rsidP="003166DD">
      <w:pPr>
        <w:pStyle w:val="a3"/>
        <w:numPr>
          <w:ilvl w:val="0"/>
          <w:numId w:val="3"/>
        </w:numPr>
        <w:spacing w:before="0" w:after="0" w:line="360" w:lineRule="auto"/>
        <w:rPr>
          <w:b/>
          <w:color w:val="000000"/>
          <w:sz w:val="28"/>
          <w:szCs w:val="28"/>
        </w:rPr>
      </w:pPr>
      <w:r w:rsidRPr="00FE5C18">
        <w:rPr>
          <w:b/>
          <w:color w:val="000000"/>
          <w:sz w:val="28"/>
          <w:szCs w:val="28"/>
        </w:rPr>
        <w:t> </w:t>
      </w:r>
      <w:r w:rsidRPr="00D57169">
        <w:rPr>
          <w:b/>
          <w:color w:val="000000"/>
          <w:sz w:val="28"/>
          <w:szCs w:val="28"/>
        </w:rPr>
        <w:t xml:space="preserve">Материалы по </w:t>
      </w:r>
      <w:proofErr w:type="spellStart"/>
      <w:r w:rsidRPr="00D57169">
        <w:rPr>
          <w:b/>
          <w:color w:val="000000"/>
          <w:sz w:val="28"/>
          <w:szCs w:val="28"/>
        </w:rPr>
        <w:t>здоровьесбережению</w:t>
      </w:r>
      <w:proofErr w:type="spellEnd"/>
      <w:r w:rsidRPr="00D57169">
        <w:rPr>
          <w:b/>
          <w:color w:val="000000"/>
          <w:sz w:val="28"/>
          <w:szCs w:val="28"/>
        </w:rPr>
        <w:t xml:space="preserve"> на уроках </w:t>
      </w:r>
      <w:r w:rsidR="00785C9C">
        <w:rPr>
          <w:b/>
          <w:color w:val="000000"/>
          <w:sz w:val="28"/>
          <w:szCs w:val="28"/>
        </w:rPr>
        <w:t>химии.</w:t>
      </w:r>
    </w:p>
    <w:tbl>
      <w:tblPr>
        <w:tblStyle w:val="a4"/>
        <w:tblW w:w="10490" w:type="dxa"/>
        <w:tblInd w:w="-459" w:type="dxa"/>
        <w:tblLook w:val="04A0"/>
      </w:tblPr>
      <w:tblGrid>
        <w:gridCol w:w="851"/>
        <w:gridCol w:w="2011"/>
        <w:gridCol w:w="3517"/>
        <w:gridCol w:w="4111"/>
      </w:tblGrid>
      <w:tr w:rsidR="007F0D5F" w:rsidRPr="00A803D4" w:rsidTr="007F0D5F">
        <w:tc>
          <w:tcPr>
            <w:tcW w:w="851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11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 здоровья</w:t>
            </w: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материала по </w:t>
            </w:r>
            <w:proofErr w:type="spellStart"/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</w:tr>
      <w:tr w:rsidR="007F0D5F" w:rsidRPr="00A803D4" w:rsidTr="007F0D5F">
        <w:tc>
          <w:tcPr>
            <w:tcW w:w="10490" w:type="dxa"/>
            <w:gridSpan w:val="4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F0D5F" w:rsidRPr="00A803D4" w:rsidTr="007F0D5F">
        <w:tc>
          <w:tcPr>
            <w:tcW w:w="85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7F0D5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7F0D5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Вводный урок.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поведения в кабинете химии.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hAnsi="Times New Roman" w:cs="Times New Roman"/>
                <w:sz w:val="28"/>
                <w:szCs w:val="28"/>
              </w:rPr>
              <w:t>Изменения в составе ядер атомов химических элементов. Изотопы.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Ядерные реакции на службе человека. Радиоактивность.  Радиоактивные изотопы.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7F0D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работы.</w:t>
            </w:r>
          </w:p>
          <w:p w:rsidR="007F0D5F" w:rsidRPr="00A803D4" w:rsidRDefault="007F0D5F" w:rsidP="00A803D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 и гигиенические рекомендации при 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использовании лабораторного оборудования, реактивов.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очерк развития химии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химии в России, работы М.В. Ломоносова, Д.И.Менделеева и др. русских учёных.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химии в жизни человека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pStyle w:val="a7"/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803D4">
              <w:rPr>
                <w:bCs/>
                <w:iCs/>
                <w:color w:val="000000"/>
                <w:sz w:val="28"/>
                <w:szCs w:val="28"/>
              </w:rPr>
              <w:t>Парацельс: «Все есть лекарство и яд, и только доза определяет и то и другое».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курса химии 8 класса.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с экологическим содержанием. 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Оксиды. 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вещества и смеси.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след «на воде, в воздухе». Способы сокращения экологических следов.</w:t>
            </w:r>
          </w:p>
        </w:tc>
      </w:tr>
      <w:tr w:rsidR="007F0D5F" w:rsidRPr="00A803D4" w:rsidTr="007F0D5F">
        <w:tc>
          <w:tcPr>
            <w:tcW w:w="10490" w:type="dxa"/>
            <w:gridSpan w:val="4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7F0D5F" w:rsidRPr="00A803D4" w:rsidTr="007F0D5F">
        <w:tc>
          <w:tcPr>
            <w:tcW w:w="85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EC7" w:rsidRDefault="00085EC7" w:rsidP="00085E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085E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Сплавы.</w:t>
            </w:r>
          </w:p>
        </w:tc>
        <w:tc>
          <w:tcPr>
            <w:tcW w:w="4111" w:type="dxa"/>
          </w:tcPr>
          <w:p w:rsidR="007F0D5F" w:rsidRPr="00A803D4" w:rsidRDefault="007F0D5F" w:rsidP="0092557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воздействие солей тяжёлых металлов на организм человека.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Щелочные металлы.</w:t>
            </w:r>
          </w:p>
        </w:tc>
        <w:tc>
          <w:tcPr>
            <w:tcW w:w="4111" w:type="dxa"/>
          </w:tcPr>
          <w:p w:rsidR="007F0D5F" w:rsidRPr="00A803D4" w:rsidRDefault="007F0D5F" w:rsidP="0092557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натрия на службе здоровья человека.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Default="007F0D5F" w:rsidP="009255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Щелочноземельные металлы.</w:t>
            </w:r>
          </w:p>
          <w:p w:rsidR="007F0D5F" w:rsidRPr="00A803D4" w:rsidRDefault="007F0D5F" w:rsidP="009255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Железо.</w:t>
            </w:r>
          </w:p>
        </w:tc>
        <w:tc>
          <w:tcPr>
            <w:tcW w:w="4111" w:type="dxa"/>
          </w:tcPr>
          <w:p w:rsidR="007F0D5F" w:rsidRPr="00A803D4" w:rsidRDefault="007F0D5F" w:rsidP="007F0D5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кальция и железа. Минеральная вода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№14»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Галогены.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препаратов йода на умственную активность.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Сера.</w:t>
            </w:r>
          </w:p>
        </w:tc>
        <w:tc>
          <w:tcPr>
            <w:tcW w:w="4111" w:type="dxa"/>
          </w:tcPr>
          <w:p w:rsidR="007F0D5F" w:rsidRPr="00A803D4" w:rsidRDefault="007F0D5F" w:rsidP="007F0D5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Камчатские термальные сероводородные источники. Рекомендации к принятию сероводородных ванн.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085EC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работы.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F0D5F" w:rsidRPr="00A803D4" w:rsidRDefault="007F0D5F" w:rsidP="0092557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 и гигиенические рекомендации при использовании лабораторного оборудования, реактивов.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Углерод.</w:t>
            </w:r>
          </w:p>
        </w:tc>
        <w:tc>
          <w:tcPr>
            <w:tcW w:w="4111" w:type="dxa"/>
          </w:tcPr>
          <w:p w:rsidR="007F0D5F" w:rsidRPr="00A803D4" w:rsidRDefault="00085EC7" w:rsidP="0092557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Алмазный фонд России.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7315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протяжении всего курса химии 9 класса.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открытия химических элементов, простых и сложных веществ.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085EC7" w:rsidP="00085EC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всего курса химии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4111" w:type="dxa"/>
          </w:tcPr>
          <w:p w:rsidR="007F0D5F" w:rsidRPr="00A803D4" w:rsidRDefault="00085EC7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экологическим содержанием.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Кислород. 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Озоновые дыры.</w:t>
            </w:r>
          </w:p>
          <w:p w:rsidR="007F0D5F" w:rsidRPr="00A803D4" w:rsidRDefault="007F0D5F" w:rsidP="00A803D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 чистое топливо – водород. </w:t>
            </w:r>
          </w:p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7315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Галогены. 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 значение галогенов.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Азот.</w:t>
            </w:r>
          </w:p>
        </w:tc>
        <w:tc>
          <w:tcPr>
            <w:tcW w:w="4111" w:type="dxa"/>
          </w:tcPr>
          <w:p w:rsidR="007F0D5F" w:rsidRPr="00A803D4" w:rsidRDefault="007F0D5F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удобрения. Нитраты. Термальные овощи.</w:t>
            </w:r>
          </w:p>
        </w:tc>
      </w:tr>
      <w:tr w:rsidR="00085EC7" w:rsidRPr="00A803D4" w:rsidTr="007F0D5F">
        <w:tc>
          <w:tcPr>
            <w:tcW w:w="851" w:type="dxa"/>
            <w:vMerge/>
          </w:tcPr>
          <w:p w:rsidR="00085EC7" w:rsidRPr="00A803D4" w:rsidRDefault="00085EC7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085EC7" w:rsidRPr="00A803D4" w:rsidRDefault="00085EC7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085EC7" w:rsidRDefault="00085EC7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Фосфор.</w:t>
            </w:r>
          </w:p>
        </w:tc>
        <w:tc>
          <w:tcPr>
            <w:tcW w:w="4111" w:type="dxa"/>
          </w:tcPr>
          <w:p w:rsidR="00085EC7" w:rsidRDefault="00085EC7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 значение фосфора.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085EC7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Углерод.</w:t>
            </w:r>
          </w:p>
        </w:tc>
        <w:tc>
          <w:tcPr>
            <w:tcW w:w="4111" w:type="dxa"/>
          </w:tcPr>
          <w:p w:rsidR="007F0D5F" w:rsidRPr="00A803D4" w:rsidRDefault="00085EC7" w:rsidP="00085E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Соединения углерода в домашней аптечке. </w:t>
            </w:r>
          </w:p>
        </w:tc>
      </w:tr>
      <w:tr w:rsidR="007F0D5F" w:rsidRPr="00A803D4" w:rsidTr="007F0D5F">
        <w:tc>
          <w:tcPr>
            <w:tcW w:w="10490" w:type="dxa"/>
            <w:gridSpan w:val="4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A927C8" w:rsidRPr="00A803D4" w:rsidTr="007F0D5F">
        <w:tc>
          <w:tcPr>
            <w:tcW w:w="851" w:type="dxa"/>
            <w:vMerge w:val="restart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1" w:type="dxa"/>
            <w:vMerge w:val="restart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927C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2345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260" w:rsidRDefault="00D31260" w:rsidP="009C2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9C2345" w:rsidRDefault="009C2345" w:rsidP="009C2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</w:tc>
        <w:tc>
          <w:tcPr>
            <w:tcW w:w="3517" w:type="dxa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Спирты.</w:t>
            </w:r>
          </w:p>
        </w:tc>
        <w:tc>
          <w:tcPr>
            <w:tcW w:w="4111" w:type="dxa"/>
          </w:tcPr>
          <w:p w:rsidR="00A927C8" w:rsidRPr="00A803D4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алкоголя на организм человека.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Углеводы. Жиры. Белки.</w:t>
            </w:r>
          </w:p>
        </w:tc>
        <w:tc>
          <w:tcPr>
            <w:tcW w:w="4111" w:type="dxa"/>
          </w:tcPr>
          <w:p w:rsidR="00A927C8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здорового питания.</w:t>
            </w:r>
          </w:p>
          <w:p w:rsidR="00A927C8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Диеты.</w:t>
            </w:r>
          </w:p>
          <w:p w:rsidR="00A927C8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индивидуального рациона.</w:t>
            </w:r>
          </w:p>
          <w:p w:rsidR="00A927C8" w:rsidRPr="00A803D4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добавки.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Витамины.</w:t>
            </w:r>
          </w:p>
        </w:tc>
        <w:tc>
          <w:tcPr>
            <w:tcW w:w="4111" w:type="dxa"/>
          </w:tcPr>
          <w:p w:rsidR="00A927C8" w:rsidRPr="00A803D4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оптимальных витаминных комплексов.</w:t>
            </w:r>
          </w:p>
        </w:tc>
      </w:tr>
      <w:tr w:rsidR="00D31260" w:rsidRPr="00A803D4" w:rsidTr="007F0D5F">
        <w:tc>
          <w:tcPr>
            <w:tcW w:w="851" w:type="dxa"/>
            <w:vMerge/>
          </w:tcPr>
          <w:p w:rsidR="00D31260" w:rsidRPr="00A803D4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D31260" w:rsidRPr="00A803D4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D31260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эфиры.</w:t>
            </w:r>
          </w:p>
        </w:tc>
        <w:tc>
          <w:tcPr>
            <w:tcW w:w="4111" w:type="dxa"/>
          </w:tcPr>
          <w:p w:rsidR="00D31260" w:rsidRDefault="00D31260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</w:t>
            </w:r>
            <w:r w:rsidR="009C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рабочего места.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Лекарства.</w:t>
            </w:r>
          </w:p>
        </w:tc>
        <w:tc>
          <w:tcPr>
            <w:tcW w:w="4111" w:type="dxa"/>
          </w:tcPr>
          <w:p w:rsidR="00A927C8" w:rsidRPr="00A803D4" w:rsidRDefault="00A927C8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домашней аптечки.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D31260" w:rsidRPr="00A803D4" w:rsidRDefault="00D31260" w:rsidP="00D312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работы.</w:t>
            </w:r>
          </w:p>
          <w:p w:rsidR="00A927C8" w:rsidRPr="00A803D4" w:rsidRDefault="00A927C8" w:rsidP="002373F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927C8" w:rsidRPr="00A803D4" w:rsidRDefault="00D31260" w:rsidP="002373F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 и гигиенические рекомендации при использовании лабораторного оборудования, реактивов.</w:t>
            </w:r>
          </w:p>
        </w:tc>
      </w:tr>
      <w:tr w:rsidR="00D31260" w:rsidRPr="00A803D4" w:rsidTr="007F0D5F">
        <w:tc>
          <w:tcPr>
            <w:tcW w:w="851" w:type="dxa"/>
            <w:vMerge/>
          </w:tcPr>
          <w:p w:rsidR="00D31260" w:rsidRPr="00A803D4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D31260" w:rsidRPr="00A803D4" w:rsidRDefault="00D31260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D31260" w:rsidRPr="00A803D4" w:rsidRDefault="00D31260" w:rsidP="00D312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Углеводороды.</w:t>
            </w:r>
          </w:p>
        </w:tc>
        <w:tc>
          <w:tcPr>
            <w:tcW w:w="4111" w:type="dxa"/>
          </w:tcPr>
          <w:p w:rsidR="00D31260" w:rsidRDefault="00D31260" w:rsidP="002373F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качества жизни – основная цель создания новых соединений.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D31260" w:rsidP="002373F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источники углеводородов.</w:t>
            </w:r>
          </w:p>
        </w:tc>
        <w:tc>
          <w:tcPr>
            <w:tcW w:w="4111" w:type="dxa"/>
          </w:tcPr>
          <w:p w:rsidR="00A927C8" w:rsidRPr="00A803D4" w:rsidRDefault="00D31260" w:rsidP="002373F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аспекты добычи углеводородов.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D31260" w:rsidP="002373F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A927C8" w:rsidRPr="00A803D4" w:rsidRDefault="00D31260" w:rsidP="002373F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утилизации искусственных материалов.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9C2345" w:rsidP="002373F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Полисахариды.</w:t>
            </w:r>
          </w:p>
        </w:tc>
        <w:tc>
          <w:tcPr>
            <w:tcW w:w="4111" w:type="dxa"/>
          </w:tcPr>
          <w:p w:rsidR="00A927C8" w:rsidRPr="00A803D4" w:rsidRDefault="009C2345" w:rsidP="002373F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на экологию процесса вырубки лесов.</w:t>
            </w:r>
          </w:p>
        </w:tc>
      </w:tr>
      <w:tr w:rsidR="00A927C8" w:rsidRPr="00A803D4" w:rsidTr="007F0D5F">
        <w:tc>
          <w:tcPr>
            <w:tcW w:w="85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A927C8" w:rsidRPr="00A803D4" w:rsidRDefault="00A927C8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A927C8" w:rsidRPr="00A803D4" w:rsidRDefault="009C2345" w:rsidP="009C2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всего курса химии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8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4111" w:type="dxa"/>
          </w:tcPr>
          <w:p w:rsidR="00A927C8" w:rsidRPr="00A803D4" w:rsidRDefault="009C2345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экологическим содержанием.</w:t>
            </w:r>
          </w:p>
        </w:tc>
      </w:tr>
      <w:tr w:rsidR="007F0D5F" w:rsidRPr="00A803D4" w:rsidTr="007F0D5F">
        <w:tc>
          <w:tcPr>
            <w:tcW w:w="10490" w:type="dxa"/>
            <w:gridSpan w:val="4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7F0D5F" w:rsidRPr="00A803D4" w:rsidTr="007F0D5F">
        <w:tc>
          <w:tcPr>
            <w:tcW w:w="85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1" w:type="dxa"/>
            <w:vMerge w:val="restart"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CC04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4E9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4E9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4E9" w:rsidRPr="00A803D4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</w:tc>
        <w:tc>
          <w:tcPr>
            <w:tcW w:w="3517" w:type="dxa"/>
          </w:tcPr>
          <w:p w:rsidR="009C2345" w:rsidRPr="00A803D4" w:rsidRDefault="009C2345" w:rsidP="009C2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работы.</w:t>
            </w:r>
          </w:p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F0D5F" w:rsidRPr="00A803D4" w:rsidRDefault="009C2345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 и гигиенические рекомендации при </w:t>
            </w:r>
            <w:r w:rsidRPr="00A8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использовании лабораторного оборудования, реактивов.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Водородный показатель.</w:t>
            </w:r>
          </w:p>
        </w:tc>
        <w:tc>
          <w:tcPr>
            <w:tcW w:w="4111" w:type="dxa"/>
          </w:tcPr>
          <w:p w:rsidR="007F0D5F" w:rsidRPr="002373F3" w:rsidRDefault="002373F3" w:rsidP="00CC04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pH</w:t>
            </w:r>
            <w:proofErr w:type="gramEnd"/>
            <w:r w:rsidRPr="00CC0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 человека.</w:t>
            </w:r>
            <w:r w:rsidR="00CC0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рекламы на выбор.</w:t>
            </w:r>
          </w:p>
        </w:tc>
      </w:tr>
      <w:tr w:rsidR="009C2345" w:rsidRPr="00A803D4" w:rsidTr="007F0D5F">
        <w:tc>
          <w:tcPr>
            <w:tcW w:w="85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9C2345" w:rsidRPr="00A803D4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повседневная жизнь человека.</w:t>
            </w:r>
          </w:p>
        </w:tc>
        <w:tc>
          <w:tcPr>
            <w:tcW w:w="4111" w:type="dxa"/>
          </w:tcPr>
          <w:p w:rsidR="009C2345" w:rsidRPr="00CC04E9" w:rsidRDefault="00CC04E9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4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Парацельс: «Все есть лекарство и яд, и только доза определяет и то и другое».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Семинар.</w:t>
            </w:r>
          </w:p>
        </w:tc>
      </w:tr>
      <w:tr w:rsidR="009C2345" w:rsidRPr="00A803D4" w:rsidTr="007F0D5F">
        <w:tc>
          <w:tcPr>
            <w:tcW w:w="85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9C2345" w:rsidRPr="00A803D4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производство.</w:t>
            </w:r>
          </w:p>
        </w:tc>
        <w:tc>
          <w:tcPr>
            <w:tcW w:w="4111" w:type="dxa"/>
          </w:tcPr>
          <w:p w:rsidR="009C2345" w:rsidRPr="00A803D4" w:rsidRDefault="002373F3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современных производств.</w:t>
            </w:r>
          </w:p>
        </w:tc>
      </w:tr>
      <w:tr w:rsidR="009C2345" w:rsidRPr="00A803D4" w:rsidTr="007F0D5F">
        <w:tc>
          <w:tcPr>
            <w:tcW w:w="85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9C2345" w:rsidRPr="00A803D4" w:rsidRDefault="009C2345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9C2345" w:rsidRPr="00A803D4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Полимеры органические и неорганические.</w:t>
            </w:r>
          </w:p>
        </w:tc>
        <w:tc>
          <w:tcPr>
            <w:tcW w:w="4111" w:type="dxa"/>
          </w:tcPr>
          <w:p w:rsidR="009C2345" w:rsidRPr="00A803D4" w:rsidRDefault="002373F3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утилизации</w:t>
            </w:r>
            <w:r w:rsidR="00CC0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полимерных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73F3" w:rsidRPr="00A803D4" w:rsidTr="007F0D5F">
        <w:tc>
          <w:tcPr>
            <w:tcW w:w="851" w:type="dxa"/>
            <w:vMerge/>
          </w:tcPr>
          <w:p w:rsidR="002373F3" w:rsidRPr="00A803D4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2373F3" w:rsidRPr="00A803D4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2373F3" w:rsidRDefault="002373F3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Коррозия металлов.</w:t>
            </w:r>
          </w:p>
        </w:tc>
        <w:tc>
          <w:tcPr>
            <w:tcW w:w="4111" w:type="dxa"/>
          </w:tcPr>
          <w:p w:rsidR="002373F3" w:rsidRDefault="002373F3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изделий</w:t>
            </w:r>
            <w:r w:rsidR="00CC0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коррозии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C04E9" w:rsidRPr="00A803D4" w:rsidTr="007F0D5F">
        <w:tc>
          <w:tcPr>
            <w:tcW w:w="851" w:type="dxa"/>
            <w:vMerge/>
          </w:tcPr>
          <w:p w:rsidR="00CC04E9" w:rsidRPr="00A803D4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CC04E9" w:rsidRPr="00A803D4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CC04E9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экология.</w:t>
            </w:r>
          </w:p>
        </w:tc>
        <w:tc>
          <w:tcPr>
            <w:tcW w:w="4111" w:type="dxa"/>
          </w:tcPr>
          <w:p w:rsidR="00CC04E9" w:rsidRDefault="00CC04E9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следы. </w:t>
            </w:r>
          </w:p>
        </w:tc>
      </w:tr>
      <w:tr w:rsidR="007F0D5F" w:rsidRPr="00A803D4" w:rsidTr="007F0D5F">
        <w:tc>
          <w:tcPr>
            <w:tcW w:w="85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7F0D5F" w:rsidRPr="00A803D4" w:rsidRDefault="007F0D5F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7F0D5F" w:rsidRPr="00A803D4" w:rsidRDefault="00CC04E9" w:rsidP="00A803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сельское хозяйство.</w:t>
            </w:r>
          </w:p>
        </w:tc>
        <w:tc>
          <w:tcPr>
            <w:tcW w:w="4111" w:type="dxa"/>
          </w:tcPr>
          <w:p w:rsidR="007F0D5F" w:rsidRDefault="00CC04E9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Негативные стороны использования удобрений.</w:t>
            </w:r>
          </w:p>
          <w:p w:rsidR="00CC04E9" w:rsidRDefault="00CC04E9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Генномодифицированные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продукты.</w:t>
            </w:r>
          </w:p>
          <w:p w:rsidR="00CC04E9" w:rsidRPr="00A803D4" w:rsidRDefault="00CC04E9" w:rsidP="00A803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Пестициды.</w:t>
            </w:r>
          </w:p>
        </w:tc>
      </w:tr>
    </w:tbl>
    <w:p w:rsidR="003166DD" w:rsidRDefault="003166DD" w:rsidP="003166DD">
      <w:pPr>
        <w:pStyle w:val="a3"/>
        <w:numPr>
          <w:ilvl w:val="0"/>
          <w:numId w:val="3"/>
        </w:numPr>
        <w:spacing w:after="0"/>
        <w:jc w:val="center"/>
        <w:rPr>
          <w:b/>
          <w:color w:val="000000"/>
          <w:sz w:val="28"/>
          <w:szCs w:val="28"/>
        </w:rPr>
      </w:pPr>
      <w:r w:rsidRPr="00D57169">
        <w:rPr>
          <w:b/>
          <w:color w:val="000000"/>
          <w:sz w:val="28"/>
          <w:szCs w:val="28"/>
        </w:rPr>
        <w:t>Гигиенические критерии рациональной организации урока</w:t>
      </w:r>
    </w:p>
    <w:p w:rsidR="003166DD" w:rsidRDefault="003166DD" w:rsidP="003166DD">
      <w:pPr>
        <w:pStyle w:val="a3"/>
        <w:spacing w:after="0"/>
        <w:ind w:left="720"/>
        <w:rPr>
          <w:b/>
          <w:color w:val="000000"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2590"/>
        <w:gridCol w:w="2229"/>
        <w:gridCol w:w="2268"/>
        <w:gridCol w:w="2410"/>
      </w:tblGrid>
      <w:tr w:rsidR="003166DD" w:rsidTr="002373F3">
        <w:tc>
          <w:tcPr>
            <w:tcW w:w="568" w:type="dxa"/>
            <w:vMerge w:val="restart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 урока</w:t>
            </w:r>
          </w:p>
        </w:tc>
        <w:tc>
          <w:tcPr>
            <w:tcW w:w="6907" w:type="dxa"/>
            <w:gridSpan w:val="3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Уровни гигиенической рациональности урока</w:t>
            </w:r>
          </w:p>
        </w:tc>
      </w:tr>
      <w:tr w:rsidR="003166DD" w:rsidTr="002731D3">
        <w:tc>
          <w:tcPr>
            <w:tcW w:w="568" w:type="dxa"/>
            <w:vMerge/>
          </w:tcPr>
          <w:p w:rsidR="003166DD" w:rsidRDefault="003166DD" w:rsidP="002373F3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3166DD" w:rsidRDefault="003166DD" w:rsidP="002373F3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Рациональный</w:t>
            </w:r>
          </w:p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268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Недостаточно рациональный</w:t>
            </w:r>
          </w:p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41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Нерациональный</w:t>
            </w:r>
          </w:p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4-7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10 минут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 минут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15 минут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Частота </w:t>
            </w:r>
            <w:r>
              <w:rPr>
                <w:color w:val="000000"/>
                <w:sz w:val="28"/>
                <w:szCs w:val="28"/>
              </w:rPr>
              <w:lastRenderedPageBreak/>
              <w:t>чередования различных видов учебной деятельности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 позже чем </w:t>
            </w:r>
            <w:r>
              <w:rPr>
                <w:color w:val="000000"/>
                <w:sz w:val="28"/>
                <w:szCs w:val="28"/>
              </w:rPr>
              <w:lastRenderedPageBreak/>
              <w:t>через 7-10 минут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через 11-</w:t>
            </w:r>
            <w:r>
              <w:rPr>
                <w:color w:val="000000"/>
                <w:sz w:val="28"/>
                <w:szCs w:val="28"/>
              </w:rPr>
              <w:lastRenderedPageBreak/>
              <w:t>15минут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через 15-20 минут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методов преподавания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Чередование методов преподавания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позже чем через 10-15 минут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15-20 минут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чередуются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эмоциональных разрядок (количество)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и длительность применения ТСО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гигиеническими требованиями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частичным соблюдением гигиенических требований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произвольной форме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Чередование позы сидения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Поза чередуется в соответствии с видом работы. Учитель наблюдает за посадкой учащихся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Имеются случаи несоответствия позы виду деятельности. Учитель иногда контролирует посадку учащихся.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Частые несоответствия позы виду деятельности. Учитель не контролирует посадку учащихся.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Наличие, место и содержание физкультминуток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20-35 минуте урока по 1 мин из 3-х легких упражнений с 3-4 повторениями каждого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физкультминутка с неправильным содержанием и продолжительностью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Психологический климат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Преобладают положительные эмоции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Имеются случаи отрицательных эмоций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Преобладают отрицательные эмоции</w:t>
            </w:r>
          </w:p>
        </w:tc>
      </w:tr>
      <w:tr w:rsidR="003166DD" w:rsidTr="002731D3">
        <w:tc>
          <w:tcPr>
            <w:tcW w:w="568" w:type="dxa"/>
          </w:tcPr>
          <w:p w:rsidR="003166DD" w:rsidRDefault="003166DD" w:rsidP="002373F3">
            <w:pPr>
              <w:pStyle w:val="a3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Момент наступления утомления учащихся</w:t>
            </w:r>
          </w:p>
        </w:tc>
        <w:tc>
          <w:tcPr>
            <w:tcW w:w="2229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ранее 40 мин.</w:t>
            </w:r>
          </w:p>
        </w:tc>
        <w:tc>
          <w:tcPr>
            <w:tcW w:w="2268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ранее 35-37 мин.</w:t>
            </w:r>
          </w:p>
        </w:tc>
        <w:tc>
          <w:tcPr>
            <w:tcW w:w="2410" w:type="dxa"/>
            <w:vAlign w:val="center"/>
          </w:tcPr>
          <w:p w:rsidR="003166DD" w:rsidRDefault="003166DD" w:rsidP="002373F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мин.</w:t>
            </w:r>
          </w:p>
        </w:tc>
      </w:tr>
    </w:tbl>
    <w:p w:rsidR="003166DD" w:rsidRPr="00D57169" w:rsidRDefault="003166DD" w:rsidP="003166DD">
      <w:pPr>
        <w:pStyle w:val="a3"/>
        <w:spacing w:after="0"/>
        <w:ind w:left="720"/>
        <w:rPr>
          <w:color w:val="000000"/>
          <w:sz w:val="28"/>
          <w:szCs w:val="28"/>
        </w:rPr>
      </w:pPr>
    </w:p>
    <w:p w:rsidR="003166DD" w:rsidRPr="00D57169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4E9" w:rsidRDefault="00CC04E9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Ожидаемые результаты реализации         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программы</w:t>
      </w:r>
    </w:p>
    <w:p w:rsidR="003166DD" w:rsidRPr="005B323B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вести здоровый образ жизни.</w:t>
      </w:r>
    </w:p>
    <w:p w:rsidR="003166DD" w:rsidRPr="005B323B" w:rsidRDefault="003166DD" w:rsidP="003166DD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социально-психологической комфортности в детс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и педагогическом коллективе.</w:t>
      </w:r>
    </w:p>
    <w:p w:rsidR="003166DD" w:rsidRPr="005B323B" w:rsidRDefault="003166DD" w:rsidP="003166DD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6DD" w:rsidRPr="005B323B" w:rsidRDefault="003166DD" w:rsidP="003166DD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знаний школьников по вопросам здорового образа жизни;</w:t>
      </w:r>
    </w:p>
    <w:p w:rsidR="003166DD" w:rsidRPr="005B323B" w:rsidRDefault="003166DD" w:rsidP="003166DD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информированности </w:t>
      </w:r>
      <w:proofErr w:type="gram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66DD" w:rsidRDefault="003166DD" w:rsidP="003166DD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DD" w:rsidRDefault="003166DD" w:rsidP="00162B02">
      <w:pPr>
        <w:spacing w:after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6A0885" w:rsidRDefault="006A0885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885" w:rsidRDefault="006A0885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885" w:rsidRDefault="006A0885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885" w:rsidRDefault="006A0885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4E9" w:rsidRDefault="00CC04E9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66DD" w:rsidRPr="007B7950" w:rsidRDefault="003166DD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С</w:t>
      </w:r>
      <w:r w:rsidRPr="007B7950">
        <w:rPr>
          <w:rFonts w:ascii="Times New Roman" w:hAnsi="Times New Roman"/>
          <w:b/>
          <w:sz w:val="28"/>
          <w:szCs w:val="28"/>
        </w:rPr>
        <w:t xml:space="preserve">писок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3166DD" w:rsidRPr="007B7950" w:rsidRDefault="003166DD" w:rsidP="003166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66DD" w:rsidRPr="007B7950" w:rsidRDefault="003166DD" w:rsidP="003166DD">
      <w:pPr>
        <w:pStyle w:val="a3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 xml:space="preserve">Аносов М.В. Анализ урока с позиции </w:t>
      </w:r>
      <w:proofErr w:type="spellStart"/>
      <w:r w:rsidRPr="007B7950">
        <w:rPr>
          <w:sz w:val="28"/>
          <w:szCs w:val="28"/>
        </w:rPr>
        <w:t>здоровьесбережения</w:t>
      </w:r>
      <w:proofErr w:type="spellEnd"/>
      <w:r w:rsidRPr="007B7950">
        <w:rPr>
          <w:sz w:val="28"/>
          <w:szCs w:val="28"/>
        </w:rPr>
        <w:t>. // Педагогика и психология здоровья. – М., 2003</w:t>
      </w:r>
    </w:p>
    <w:p w:rsidR="003166DD" w:rsidRPr="007B7950" w:rsidRDefault="003166DD" w:rsidP="003166DD">
      <w:pPr>
        <w:pStyle w:val="a3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>Никифоров Г.С. Психология здоровья. Учебное пособие. – СПб</w:t>
      </w:r>
      <w:proofErr w:type="gramStart"/>
      <w:r w:rsidRPr="007B7950">
        <w:rPr>
          <w:sz w:val="28"/>
          <w:szCs w:val="28"/>
        </w:rPr>
        <w:t xml:space="preserve">.: </w:t>
      </w:r>
      <w:proofErr w:type="gramEnd"/>
      <w:r w:rsidRPr="007B7950">
        <w:rPr>
          <w:sz w:val="28"/>
          <w:szCs w:val="28"/>
        </w:rPr>
        <w:t>Речь, 2002.</w:t>
      </w:r>
    </w:p>
    <w:p w:rsidR="003166DD" w:rsidRPr="007B7950" w:rsidRDefault="003166DD" w:rsidP="003166DD">
      <w:pPr>
        <w:pStyle w:val="a3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 xml:space="preserve">Смирнов Н.К. Здоровьесберегающие образовательные технологии и психология здоровья в школе. – 2-е изд., </w:t>
      </w:r>
      <w:proofErr w:type="spellStart"/>
      <w:r w:rsidRPr="007B7950">
        <w:rPr>
          <w:sz w:val="28"/>
          <w:szCs w:val="28"/>
        </w:rPr>
        <w:t>испр</w:t>
      </w:r>
      <w:proofErr w:type="spellEnd"/>
      <w:r w:rsidRPr="007B7950">
        <w:rPr>
          <w:sz w:val="28"/>
          <w:szCs w:val="28"/>
        </w:rPr>
        <w:t>. и доп. М.: АРКТИ, 2006.</w:t>
      </w:r>
    </w:p>
    <w:p w:rsidR="003166DD" w:rsidRDefault="003166DD" w:rsidP="003166DD">
      <w:pPr>
        <w:pStyle w:val="a3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proofErr w:type="spellStart"/>
      <w:r w:rsidRPr="007B7950">
        <w:rPr>
          <w:sz w:val="28"/>
          <w:szCs w:val="28"/>
        </w:rPr>
        <w:t>Селевко</w:t>
      </w:r>
      <w:proofErr w:type="spellEnd"/>
      <w:r w:rsidRPr="007B7950">
        <w:rPr>
          <w:sz w:val="28"/>
          <w:szCs w:val="28"/>
        </w:rPr>
        <w:t xml:space="preserve"> Г.К. Современные образовательные технологии. – М., 2003.  </w:t>
      </w:r>
    </w:p>
    <w:p w:rsidR="006A0885" w:rsidRPr="006A0885" w:rsidRDefault="006A0885" w:rsidP="006A088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bCs/>
          <w:color w:val="000000"/>
          <w:kern w:val="36"/>
          <w:sz w:val="28"/>
          <w:szCs w:val="28"/>
        </w:rPr>
      </w:pPr>
      <w:r w:rsidRPr="006A0885">
        <w:rPr>
          <w:color w:val="000000"/>
          <w:kern w:val="36"/>
          <w:sz w:val="28"/>
          <w:szCs w:val="28"/>
        </w:rPr>
        <w:t xml:space="preserve">Мартынова Наталия Александровна. </w:t>
      </w:r>
      <w:r>
        <w:rPr>
          <w:color w:val="000000"/>
          <w:kern w:val="36"/>
          <w:sz w:val="28"/>
          <w:szCs w:val="28"/>
        </w:rPr>
        <w:t xml:space="preserve"> </w:t>
      </w:r>
      <w:r w:rsidRPr="006A0885">
        <w:rPr>
          <w:bCs/>
          <w:color w:val="000000"/>
          <w:kern w:val="36"/>
          <w:sz w:val="28"/>
          <w:szCs w:val="28"/>
        </w:rPr>
        <w:t>Формирование у учащихся приоритетов здорового образа жизни в обучении химии в средней школе</w:t>
      </w:r>
      <w:r w:rsidR="00A927C8">
        <w:rPr>
          <w:bCs/>
          <w:color w:val="000000"/>
          <w:kern w:val="36"/>
          <w:sz w:val="28"/>
          <w:szCs w:val="28"/>
        </w:rPr>
        <w:t xml:space="preserve">. </w:t>
      </w:r>
      <w:r w:rsidR="002373F3">
        <w:rPr>
          <w:bCs/>
          <w:color w:val="000000"/>
          <w:kern w:val="36"/>
          <w:sz w:val="28"/>
          <w:szCs w:val="28"/>
        </w:rPr>
        <w:t xml:space="preserve"> Санкт-Петербург, 2003г.</w:t>
      </w:r>
    </w:p>
    <w:p w:rsidR="006A0885" w:rsidRPr="007B7950" w:rsidRDefault="006A0885" w:rsidP="006A0885">
      <w:pPr>
        <w:pStyle w:val="a3"/>
        <w:spacing w:before="0" w:after="0" w:line="360" w:lineRule="auto"/>
        <w:ind w:left="720"/>
        <w:contextualSpacing/>
        <w:rPr>
          <w:sz w:val="28"/>
          <w:szCs w:val="28"/>
        </w:rPr>
      </w:pPr>
    </w:p>
    <w:p w:rsidR="00856BD9" w:rsidRDefault="00856BD9"/>
    <w:sectPr w:rsidR="00856BD9" w:rsidSect="002731D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F5" w:rsidRDefault="00F16BF5" w:rsidP="001C1F81">
      <w:pPr>
        <w:spacing w:after="0" w:line="240" w:lineRule="auto"/>
      </w:pPr>
      <w:r>
        <w:separator/>
      </w:r>
    </w:p>
  </w:endnote>
  <w:endnote w:type="continuationSeparator" w:id="0">
    <w:p w:rsidR="00F16BF5" w:rsidRDefault="00F16BF5" w:rsidP="001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D3" w:rsidRDefault="00273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F5" w:rsidRDefault="00F16BF5" w:rsidP="001C1F81">
      <w:pPr>
        <w:spacing w:after="0" w:line="240" w:lineRule="auto"/>
      </w:pPr>
      <w:r>
        <w:separator/>
      </w:r>
    </w:p>
  </w:footnote>
  <w:footnote w:type="continuationSeparator" w:id="0">
    <w:p w:rsidR="00F16BF5" w:rsidRDefault="00F16BF5" w:rsidP="001C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21B"/>
    <w:multiLevelType w:val="hybridMultilevel"/>
    <w:tmpl w:val="A1EC5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B44BE"/>
    <w:multiLevelType w:val="hybridMultilevel"/>
    <w:tmpl w:val="D22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51E"/>
    <w:multiLevelType w:val="hybridMultilevel"/>
    <w:tmpl w:val="DEBEC020"/>
    <w:lvl w:ilvl="0" w:tplc="4A4A7FF2">
      <w:numFmt w:val="bullet"/>
      <w:lvlText w:val="·"/>
      <w:lvlJc w:val="left"/>
      <w:pPr>
        <w:ind w:left="1125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6450"/>
    <w:multiLevelType w:val="hybridMultilevel"/>
    <w:tmpl w:val="340C24AE"/>
    <w:lvl w:ilvl="0" w:tplc="4A4A7FF2">
      <w:numFmt w:val="bullet"/>
      <w:lvlText w:val="·"/>
      <w:lvlJc w:val="left"/>
      <w:pPr>
        <w:ind w:left="1485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0182E"/>
    <w:multiLevelType w:val="hybridMultilevel"/>
    <w:tmpl w:val="89400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73937"/>
    <w:multiLevelType w:val="hybridMultilevel"/>
    <w:tmpl w:val="78CCCEBA"/>
    <w:lvl w:ilvl="0" w:tplc="91E45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785C"/>
    <w:multiLevelType w:val="hybridMultilevel"/>
    <w:tmpl w:val="7D6E8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550FC"/>
    <w:multiLevelType w:val="hybridMultilevel"/>
    <w:tmpl w:val="1638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C2E2E"/>
    <w:multiLevelType w:val="hybridMultilevel"/>
    <w:tmpl w:val="78CCCEBA"/>
    <w:lvl w:ilvl="0" w:tplc="91E45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4FF8"/>
    <w:multiLevelType w:val="hybridMultilevel"/>
    <w:tmpl w:val="44AE4C82"/>
    <w:lvl w:ilvl="0" w:tplc="041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7D6B77"/>
    <w:multiLevelType w:val="hybridMultilevel"/>
    <w:tmpl w:val="1F6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5B8C"/>
    <w:multiLevelType w:val="hybridMultilevel"/>
    <w:tmpl w:val="C75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840DE"/>
    <w:multiLevelType w:val="hybridMultilevel"/>
    <w:tmpl w:val="86AAA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DD"/>
    <w:rsid w:val="00060530"/>
    <w:rsid w:val="00085EC7"/>
    <w:rsid w:val="001249B7"/>
    <w:rsid w:val="00162B02"/>
    <w:rsid w:val="001C1F81"/>
    <w:rsid w:val="001F5305"/>
    <w:rsid w:val="00230295"/>
    <w:rsid w:val="002373F3"/>
    <w:rsid w:val="002731D3"/>
    <w:rsid w:val="003166DD"/>
    <w:rsid w:val="00426616"/>
    <w:rsid w:val="006A0885"/>
    <w:rsid w:val="007315CC"/>
    <w:rsid w:val="00785C9C"/>
    <w:rsid w:val="007F0D5F"/>
    <w:rsid w:val="00856BD9"/>
    <w:rsid w:val="008A5AA8"/>
    <w:rsid w:val="008B3ACB"/>
    <w:rsid w:val="00925574"/>
    <w:rsid w:val="009C2345"/>
    <w:rsid w:val="00A803D4"/>
    <w:rsid w:val="00A927C8"/>
    <w:rsid w:val="00CA5DA8"/>
    <w:rsid w:val="00CC04E9"/>
    <w:rsid w:val="00D31260"/>
    <w:rsid w:val="00F1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D"/>
    <w:pPr>
      <w:spacing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6A088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DD"/>
    <w:pPr>
      <w:spacing w:before="33" w:after="33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66D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166DD"/>
    <w:pPr>
      <w:spacing w:after="120" w:line="240" w:lineRule="auto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66DD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Normal (Web)"/>
    <w:basedOn w:val="a"/>
    <w:uiPriority w:val="99"/>
    <w:unhideWhenUsed/>
    <w:rsid w:val="001C1F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F81"/>
  </w:style>
  <w:style w:type="character" w:styleId="a8">
    <w:name w:val="Hyperlink"/>
    <w:basedOn w:val="a0"/>
    <w:uiPriority w:val="99"/>
    <w:semiHidden/>
    <w:unhideWhenUsed/>
    <w:rsid w:val="001C1F8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C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1F81"/>
  </w:style>
  <w:style w:type="paragraph" w:styleId="ab">
    <w:name w:val="footer"/>
    <w:basedOn w:val="a"/>
    <w:link w:val="ac"/>
    <w:uiPriority w:val="99"/>
    <w:unhideWhenUsed/>
    <w:rsid w:val="001C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F81"/>
  </w:style>
  <w:style w:type="character" w:customStyle="1" w:styleId="10">
    <w:name w:val="Заголовок 1 Знак"/>
    <w:basedOn w:val="a0"/>
    <w:link w:val="1"/>
    <w:uiPriority w:val="9"/>
    <w:rsid w:val="006A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title">
    <w:name w:val="author_title"/>
    <w:basedOn w:val="a0"/>
    <w:rsid w:val="006A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62A2-D597-444D-8340-D1DD2CF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2013-12-07T07:02:00Z</dcterms:created>
  <dcterms:modified xsi:type="dcterms:W3CDTF">2014-01-03T03:42:00Z</dcterms:modified>
</cp:coreProperties>
</file>