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C" w:rsidRPr="0028530A" w:rsidRDefault="006A54CC" w:rsidP="002C6424">
      <w:pPr>
        <w:jc w:val="center"/>
        <w:rPr>
          <w:b/>
          <w:color w:val="0000FF"/>
          <w:sz w:val="28"/>
          <w:szCs w:val="28"/>
          <w:u w:val="single"/>
        </w:rPr>
      </w:pPr>
      <w:r w:rsidRPr="0028530A">
        <w:rPr>
          <w:b/>
          <w:color w:val="0000FF"/>
          <w:sz w:val="28"/>
          <w:szCs w:val="28"/>
          <w:u w:val="single"/>
        </w:rPr>
        <w:t>Календарно-тематическое план</w:t>
      </w:r>
      <w:r>
        <w:rPr>
          <w:b/>
          <w:color w:val="0000FF"/>
          <w:sz w:val="28"/>
          <w:szCs w:val="28"/>
          <w:u w:val="single"/>
        </w:rPr>
        <w:t xml:space="preserve">ирование уроков литературы в 6 </w:t>
      </w:r>
      <w:r w:rsidRPr="0028530A">
        <w:rPr>
          <w:b/>
          <w:color w:val="0000FF"/>
          <w:sz w:val="28"/>
          <w:szCs w:val="28"/>
          <w:u w:val="single"/>
        </w:rPr>
        <w:t xml:space="preserve"> классе.</w:t>
      </w:r>
    </w:p>
    <w:p w:rsidR="006A54CC" w:rsidRPr="007457F8" w:rsidRDefault="006A54CC" w:rsidP="002C6424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944"/>
        <w:gridCol w:w="2791"/>
        <w:gridCol w:w="8611"/>
        <w:gridCol w:w="672"/>
      </w:tblGrid>
      <w:tr w:rsidR="006A54CC" w:rsidTr="003B254C">
        <w:tc>
          <w:tcPr>
            <w:tcW w:w="0" w:type="auto"/>
          </w:tcPr>
          <w:p w:rsidR="006A54CC" w:rsidRPr="00DC5888" w:rsidRDefault="006A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sz w:val="20"/>
                <w:szCs w:val="20"/>
              </w:rPr>
              <w:t>№ урока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sz w:val="20"/>
                <w:szCs w:val="20"/>
              </w:rPr>
              <w:t xml:space="preserve">Код </w:t>
            </w:r>
          </w:p>
          <w:p w:rsidR="006A54CC" w:rsidRPr="00DC5888" w:rsidRDefault="006A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sz w:val="20"/>
                <w:szCs w:val="20"/>
              </w:rPr>
              <w:t>контролируемого элемента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sz w:val="20"/>
                <w:szCs w:val="20"/>
              </w:rPr>
              <w:t>Вид урока. Основные виды деятельности учителя и учащихся.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Тема урока.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</w:t>
            </w:r>
          </w:p>
        </w:tc>
      </w:tr>
      <w:tr w:rsidR="006A54CC" w:rsidTr="003B254C"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</w:t>
            </w:r>
          </w:p>
        </w:tc>
        <w:tc>
          <w:tcPr>
            <w:tcW w:w="0" w:type="auto"/>
          </w:tcPr>
          <w:p w:rsidR="006A54CC" w:rsidRDefault="006A54CC" w:rsidP="006D3A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 триместр</w:t>
            </w:r>
          </w:p>
          <w:p w:rsidR="006A54CC" w:rsidRDefault="006A54CC" w:rsidP="00DC58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>Введение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i/>
                <w:color w:val="000000"/>
              </w:rPr>
              <w:t>1 час</w:t>
            </w:r>
          </w:p>
          <w:p w:rsidR="006A54CC" w:rsidRPr="00DC5888" w:rsidRDefault="006A54CC" w:rsidP="00DC5888">
            <w:pPr>
              <w:jc w:val="both"/>
              <w:rPr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Художественное произведение. Содержание и форма. Автор и герой. Способы выражения авторской позиции.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 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>Устное народное творчество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i/>
                <w:color w:val="000000"/>
              </w:rPr>
              <w:t>3 часа</w:t>
            </w: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Устное народное творчество. Обрядовый фольклор. Обрядовые песни.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 (2)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Пословицы и поговорки, загадки как малый жанр фольклора. Афористичность загадок.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4 (3)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 Вн.чт.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Русский фольклор.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Классное сочинение «В чем красота и мудрость русских обрядов?»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>Из древнерусской литературы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i/>
                <w:color w:val="000000"/>
              </w:rPr>
              <w:t>1 час</w:t>
            </w: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Русские летописи. «Повесть временных лет». «Сказание о белгородском киселе». Исторические события и вымысел. Отражение народных идеалов в летописях.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Из литературы </w:t>
            </w:r>
            <w:r>
              <w:rPr>
                <w:b/>
                <w:color w:val="0000FF"/>
                <w:sz w:val="26"/>
                <w:szCs w:val="26"/>
                <w:u w:val="single"/>
                <w:lang w:val="en-US"/>
              </w:rPr>
              <w:t>XVIII</w:t>
            </w: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 века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i/>
                <w:color w:val="000000"/>
              </w:rPr>
              <w:t>1 час</w:t>
            </w:r>
          </w:p>
          <w:p w:rsidR="006A54CC" w:rsidRPr="00DC5888" w:rsidRDefault="006A54CC">
            <w:pP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Русские басни</w:t>
            </w:r>
            <w:r>
              <w:rPr>
                <w:i/>
                <w:color w:val="000000"/>
                <w:sz w:val="28"/>
                <w:szCs w:val="28"/>
              </w:rPr>
              <w:t xml:space="preserve"> – </w:t>
            </w:r>
            <w:r w:rsidRPr="00DC5888">
              <w:rPr>
                <w:i/>
                <w:color w:val="000000"/>
              </w:rPr>
              <w:t>3 часа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Русские басни. </w:t>
            </w: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И.И. Дмитриев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. Слово о баснописце. «Муха». Осуждение безделья, лени, хвастовства. Аллегория и мораль в басне. Особенности языка 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XVIII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века. </w:t>
            </w:r>
          </w:p>
        </w:tc>
        <w:tc>
          <w:tcPr>
            <w:tcW w:w="0" w:type="auto"/>
          </w:tcPr>
          <w:p w:rsidR="006A54CC" w:rsidRPr="003B254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Из русской литературы </w:t>
            </w:r>
            <w:r>
              <w:rPr>
                <w:b/>
                <w:color w:val="0000FF"/>
                <w:sz w:val="26"/>
                <w:szCs w:val="26"/>
                <w:u w:val="single"/>
                <w:lang w:val="en-US"/>
              </w:rPr>
              <w:t>XIX</w:t>
            </w: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 века</w:t>
            </w:r>
            <w:r>
              <w:rPr>
                <w:b/>
                <w:color w:val="000000"/>
                <w:sz w:val="28"/>
                <w:szCs w:val="28"/>
              </w:rPr>
              <w:t xml:space="preserve"> – </w:t>
            </w:r>
            <w:r>
              <w:rPr>
                <w:b/>
                <w:i/>
                <w:color w:val="000000"/>
              </w:rPr>
              <w:t>31 час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И.А. Крылов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 Слово о баснописце. «Листы и корни». Роль власти и народа в достижении общественного блага. «Ларчик». Критика мнимого «Механики мудреца» и неумелого хвастуна.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8(2)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И.А. Крылов. «Осел и Соловей». Комическое изображение «знатока». 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 сочинению «Что осуждается в русских баснях?»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9(3)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1.7, 1.12, 1.14, 4.4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А.С. Пушкин.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Стихотворение «Узник» как выражение вольнолюбивых устремлений поэта.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10(4)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1.7, 1.12, 1.14, 4.4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Развитие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«Зимнее утро». Тема и поэтическая идея стихотворения. Роль композиции. Письменный анализ стихотворения.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сочинению по анализу стихотворения «Зимнее утро».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11(5)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1.7, 1.12, 1.14, 4.4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Обучение чтению. Практикум.</w:t>
            </w:r>
          </w:p>
        </w:tc>
        <w:tc>
          <w:tcPr>
            <w:tcW w:w="0" w:type="auto"/>
          </w:tcPr>
          <w:p w:rsidR="006A54CC" w:rsidRDefault="006A54C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Тема дружбы в стихотворении «И.И. Пущину». Жанр стихотворного послания. «Зимняя дорога». Тема жизненного пути.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12(6)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А.С. Пушкин. Цикл «Повести Белкина». «Барышня-крестьянка». Сюжет и герои повести. Роль антитезы. Роль случая в композиции.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13(7)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«Дубровский». Картины жизни русского барства. Конфликт Андрея Дубровского и Кирилы Троекурова.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14(8)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 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Протест Владимира против несправедливых порядков, произвола и деспотизма. Роль эпизода в повести. Анализ эпизода.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15(9)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История любви Владимира и Маши. Авторское отношение к героям. Композиция.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16(10)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сочинению «Защита человеческой личности в повести А.С. Пушкина «Дубровский».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17(11)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1.7, 1.8, 4.4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Контрольная работа (тест)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по творчеству А.С. Пушкина.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18(12)</w:t>
            </w:r>
          </w:p>
        </w:tc>
        <w:tc>
          <w:tcPr>
            <w:tcW w:w="0" w:type="auto"/>
          </w:tcPr>
          <w:p w:rsidR="006A54CC" w:rsidRPr="00DC5888" w:rsidRDefault="006A54CC">
            <w:pPr>
              <w:tabs>
                <w:tab w:val="left" w:pos="825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1.7, 1.12, 1.14, 4.8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М.Ю. Лермонтов.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«Тучи». Основное настроение и композиция стихотворения. Поэтические интонации.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19(13)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Антитеза как основной композиционный прием в стихотворении «Листок». Тема одиночества. «Утес», «На севере диком..».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20(14)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1.7, 1.12, 1.14, 4.8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«Три пальмы». Разрушение гармонии человека с миром. Двусложные и трехсложные размеры стихотворения. 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21(15)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Внеклассное чтение.</w:t>
            </w:r>
          </w:p>
        </w:tc>
        <w:tc>
          <w:tcPr>
            <w:tcW w:w="0" w:type="auto"/>
          </w:tcPr>
          <w:p w:rsidR="006A54CC" w:rsidRPr="00E12E4A" w:rsidRDefault="006A54CC" w:rsidP="006D3A9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A54CC" w:rsidRDefault="006A54CC" w:rsidP="006D3A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 триместр</w:t>
            </w:r>
          </w:p>
          <w:p w:rsidR="006A54CC" w:rsidRDefault="006A54CC">
            <w:pPr>
              <w:jc w:val="both"/>
              <w:rPr>
                <w:rFonts w:ascii="Arial Narrow" w:hAnsi="Arial Narrow"/>
                <w:b/>
                <w:color w:val="000000"/>
                <w:u w:val="single"/>
              </w:rPr>
            </w:pP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Н.В. Гоголь.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«Старосветские помещики».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22(16)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И.С. Тургенев.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Цикл рассказов «Записки охотника» и их гуманистический пафос. «Бежин луг». Духовный мир крестьянских детей. Юмор автора.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23(17)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Роль картин природы  в рассказе «Бежин луг». Портреты героев как средство изображения их характеров. Письменная работа.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24(18)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1.7, 1.12, 1.14,5.3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Ф.И. Тютчев.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Особенности изображения природы в его лирике. «Неохотно и несмело…», «С поляны коршун поднялся…». Роль антитезы.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25(19)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1.7, 1.12, 1.14,5.3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Ф.И. Тютчев. «Листья». Обучение анализу одного стихотворения.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26(20)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А.А. Фет.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«Ель рукавом мне тропинку завесила…». Природа как воплощение прекрасного. Эстетизация конкретной детали.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27(21)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1.7, 1.12, 1.14,5.4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 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«Ещё майская ночь». Взаимодействие тем природы и любви. Природа как мерило человеческой нравственности. «Учись у них – у дуба, у березы..». 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339966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339966"/>
                <w:sz w:val="20"/>
                <w:szCs w:val="20"/>
              </w:rPr>
              <w:t>28(22)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1.7, 1.10, 1.12, 1.14, 5.3, 5.4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Психологизм, гармоничность и музыкальность поэтической речи Ф.И. Тютчева и А.А. Фета. Краски и звуки в пейзажной лирике.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сочинению по лирике Ф.Тютчева и А. Фета.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29(23)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1.7, 1.8, 1.10, 1.12, 5.6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Н.А. Некрасов.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«Железная дорога». Картины подневольного труда. Величие народа-созидателя.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30(24)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1.7, 1.8, 1.10, 1.12, 5.6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 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Своеобразие композиции стихотворения «Железная дорога»: эпиграф, диалог-спор, роль пейзажа, сочетание реальности и фантастики, особенности поэтических интонаций.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31(25)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Историческая поэма «Дедушка». Декабристская тема в творчестве Н.А. Некрасова.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32(26)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Контрольная работа по творчеству М.Ю. Лермонтова, Ф.И. Тютчева, А.А. Фета, И.С. Тургенева, Н.А. Некрасова.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33(27)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1.7, 1.8,  1.10, 1.11, 1.12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Н.С. Лесков.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«Левша». Понятие о сказе. Изображение представителей царской власти. Автор и сказитель. Трудолюбие, талант, патриотизм русского человека из народа. Бесправие народа. Судьба Мастера. Авторское отношение к героям повести.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34(28)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1.8, 1.12, 1.13, 5.6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Особенности языка повести Н.С. Лескова «Левша».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сочинению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35(29)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1.7, 1.8, 1.9, 1.11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А.П. Чехов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 Слово о писателе. «Пересолил», «Лошадиная фамилия» и другие рассказы Антоши Чехонте.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36(30)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1.7, 1.8, 1.9, 1.11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«Толстый и тонкий». Разоблачение лицемерия в рассказе. Речь героев и художественная деталь как источник юмора.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37(31)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Родная природа в стихотворениях русских поэтов 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XIX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века. Развитие понятия о лирике.  Художественные средства.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38(1)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Из русской литературы </w:t>
            </w:r>
            <w:r>
              <w:rPr>
                <w:b/>
                <w:color w:val="0000FF"/>
                <w:sz w:val="26"/>
                <w:szCs w:val="26"/>
                <w:u w:val="single"/>
                <w:lang w:val="en-US"/>
              </w:rPr>
              <w:t>XX</w:t>
            </w:r>
            <w:r>
              <w:rPr>
                <w:b/>
                <w:color w:val="0000FF"/>
                <w:sz w:val="26"/>
                <w:szCs w:val="26"/>
                <w:u w:val="single"/>
              </w:rPr>
              <w:t xml:space="preserve"> века</w:t>
            </w:r>
            <w:r>
              <w:rPr>
                <w:b/>
                <w:color w:val="0000FF"/>
                <w:sz w:val="28"/>
                <w:szCs w:val="28"/>
              </w:rPr>
              <w:t xml:space="preserve"> 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</w:rPr>
              <w:t>19 час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А.П. Платонов.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«Неизвестный цветок». Прекрасное – вокруг нас. «Ни на кого не похожие» герои А.П. Платонова.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39(2)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А.С. Грин.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Рассказ о писателе. «Алые паруса». Душевная чистота главных героев. Авторская позиция в произведении.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40(3)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М.М. Пришвин.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«Кладовая солнца». Нравственная суть взаимоотношений Митраши и Насти.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41(4)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 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Образ природы в сказке-были М. Пришвина «Кладовая солнца». Анализ эпизода</w:t>
            </w: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. 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«Рассказ о ели и сосне, растущих вместе».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42(5)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Особенности композиции и смысл названия сказки-были. Трудный путь человека к правде жизни. </w:t>
            </w:r>
            <w:r w:rsidRPr="00DC5888">
              <w:rPr>
                <w:rFonts w:ascii="Arial Narrow" w:hAnsi="Arial Narrow"/>
                <w:b/>
                <w:color w:val="007033"/>
                <w:sz w:val="20"/>
                <w:szCs w:val="20"/>
              </w:rPr>
              <w:t>Подготовка к сочинению «Человек и природа в сказке-были М.М. Пришвина «Кладовая солнца».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43(6)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Default="006A54CC" w:rsidP="006D3A9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A54CC" w:rsidRDefault="006A54CC" w:rsidP="006D3A9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III</w:t>
            </w:r>
            <w:r>
              <w:rPr>
                <w:b/>
                <w:color w:val="FF0000"/>
                <w:sz w:val="28"/>
                <w:szCs w:val="28"/>
              </w:rPr>
              <w:t xml:space="preserve"> триместр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Классное сочинение «Человек и природа в сказке-были М. Пришвина «Кладовая солнца»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44(7)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rFonts w:ascii="Arial Narrow" w:hAnsi="Arial Narrow"/>
                <w:b/>
                <w:i/>
                <w:color w:val="000000"/>
              </w:rPr>
            </w:pP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>Произведения о Великой Отечественной войне.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Стихи русских поэтов о Великой Отечественной войне. Слово о поэтах-фронтовиках. Обучение выразительному чтению.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45(8)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А.А. Лиханов.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«Последние холода». Дети и война.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46(9)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В.П. Астафьев.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«Конь с розовой гривой». Картины жизни и быта сибирской деревни в послевоенные годы. Нравственные проблемы. Самобытность героев.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47(10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Юмор в рассказе. Особенности использования народной речи в художественном произведении.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сочинению «Роль речевых характеристик в создании образов героев рассказа В.Астафьева «Конь с розовой гривой»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48(11)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В.Г. Распутин.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«Уроки французского». Герой рассказа и его сверстники. Отражение в произведении трудностей военного времени.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49(12)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Нравственные проблемы рассказа. Роль учительницы Лидии Михайловны в жизни мальчика. </w:t>
            </w:r>
            <w:r w:rsidRPr="00DC5888">
              <w:rPr>
                <w:rFonts w:ascii="Arial Narrow" w:hAnsi="Arial Narrow"/>
                <w:sz w:val="20"/>
                <w:szCs w:val="20"/>
              </w:rPr>
              <w:t>Подготовка к сочинению.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50(13)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008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Классное сочинение «Нравственный выбор моего ровесника в произведениях В.П. Астафьева и В.Г. Распутина».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51(14)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1.7, 1.8, 1.12, 1.14, 8.2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Н.М. Рубцов.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поэте. «Звезда полей», «Листья осенние», «В горнице». Тема Родины. Человек и природа в его «тихой» лирике.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52(15)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Ф. Искандер.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«Тринадцатый подвиг Геракла». Влияние учителя на формирование детского характера. Юмор и его роль в рассказе.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53(16)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FF0000"/>
                <w:sz w:val="20"/>
                <w:szCs w:val="20"/>
              </w:rPr>
              <w:t>Контрольная работа (тест) по творчеству Н.С. Лескова, А.П. Чехова, М.М. Пришвина.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BF5269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54(17)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Родная природа в русской поэзии 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XX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века. Обучение выразительному чтению. Родной природы, средства создания поэтических образов.</w:t>
            </w:r>
          </w:p>
        </w:tc>
        <w:tc>
          <w:tcPr>
            <w:tcW w:w="0" w:type="auto"/>
            <w:vMerge w:val="restart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BF5269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55(18)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1.7, 1.8, 1.12, 7.10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Практикум.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А.А. Ахматова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. Слово о поэте. «Перед весной бывают дни такие..». Обучение анализу одного стихотворения. </w:t>
            </w:r>
            <w:r w:rsidRPr="00DC5888">
              <w:rPr>
                <w:rFonts w:ascii="Arial Narrow" w:hAnsi="Arial Narrow"/>
                <w:b/>
                <w:color w:val="008000"/>
                <w:sz w:val="20"/>
                <w:szCs w:val="20"/>
              </w:rPr>
              <w:t>Подготовка к домашнему сочинению по анализу лирики.</w:t>
            </w:r>
          </w:p>
        </w:tc>
        <w:tc>
          <w:tcPr>
            <w:tcW w:w="0" w:type="auto"/>
            <w:vMerge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56(19)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1.7, 1.8, 1.12, 8.1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В.М. Шукшин.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писателе. Рассказ «Срезал». Особенности героев Шукшина. Рассказ «Критики». Образ «странного» героя в творчестве писателя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57(1)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1.7, 1.8, 1.12, 1.14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>Из литературы народов России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 xml:space="preserve">– </w:t>
            </w:r>
            <w:r>
              <w:rPr>
                <w:b/>
                <w:i/>
                <w:color w:val="000000"/>
                <w:sz w:val="26"/>
                <w:szCs w:val="26"/>
              </w:rPr>
              <w:t>1 час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Из литературы народов России. Обзор. Общечеловеческое и общенациональное в литературе разных народов. </w:t>
            </w: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Г. Тукай и К. Кулиев.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58(1)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Default="006A54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  <w:u w:val="single"/>
              </w:rPr>
              <w:t>Из зарубежной литературы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 xml:space="preserve">– </w:t>
            </w:r>
            <w:r>
              <w:rPr>
                <w:b/>
                <w:i/>
                <w:color w:val="000000"/>
                <w:sz w:val="26"/>
                <w:szCs w:val="26"/>
              </w:rPr>
              <w:t>9 час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Мифы Древней Греции. Подвиги Геракла: «Скотный двор царя Авгия», «Яблоки Гесперид». Понятие о мифе.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59(2)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1.4, 1.8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Геродот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 Слово о писателе и историке. «Легенда об Арионе». Отличие мифа от сказки.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60(3)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1.7, 1.8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Гомер.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Гомере. «Илиада» и «Одиссея» как героические эпические поэмы. Хитроумный Одиссей: характер и поступки. Понятие о героическом эпосе.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61(4)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1.7, 1.8, 1.10, 1.11, 1.12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М. Сервантес Сааведра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 Слово о писателе. «Дон Кихот». Проблема истинных и ложных идеалов. Пародия на рыцарские романы. Образ Санчо Пансы.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62(5)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Ф. Шиллер.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Слово о писателе. Баллада «Перчатка». Проблемы благородства, достоинства и чести.</w:t>
            </w:r>
          </w:p>
        </w:tc>
        <w:tc>
          <w:tcPr>
            <w:tcW w:w="0" w:type="auto"/>
          </w:tcPr>
          <w:p w:rsidR="006A54CC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63(6)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П. Мериме.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Новелла «Маттео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0" w:type="auto"/>
          </w:tcPr>
          <w:p w:rsidR="006A54CC" w:rsidRPr="00890C72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64(7)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1.7, 1.8, 1.11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М. Твен.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 xml:space="preserve"> «Приключения Гекльберри Финна». Дружба Тома и Гека. Их поведение в критических ситуациях.</w:t>
            </w:r>
          </w:p>
        </w:tc>
        <w:tc>
          <w:tcPr>
            <w:tcW w:w="0" w:type="auto"/>
            <w:vMerge w:val="restart"/>
          </w:tcPr>
          <w:p w:rsidR="006A54CC" w:rsidRPr="00890C72" w:rsidRDefault="006A54CC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65(8)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1.7, 1.8, 1.11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Рассказ учителя. Беседа.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Том и Гек: общность и различие. Средства создания комического. Юмор в произведении.</w:t>
            </w:r>
          </w:p>
        </w:tc>
        <w:tc>
          <w:tcPr>
            <w:tcW w:w="0" w:type="auto"/>
            <w:vMerge/>
            <w:vAlign w:val="center"/>
          </w:tcPr>
          <w:p w:rsidR="006A54CC" w:rsidRPr="00890C72" w:rsidRDefault="006A54CC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66(9)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>1.7, 1.8, 1.10, 1.12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i/>
                <w:color w:val="000000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</w:rPr>
              <w:t>А. де Сент-Экзюпери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. Слово о писателе. «Маленький принц» как философская сказка-притча. Маленький принц, его друзья и враги. Вечные истины в сказке. Понятие о притче.</w:t>
            </w:r>
          </w:p>
        </w:tc>
        <w:tc>
          <w:tcPr>
            <w:tcW w:w="0" w:type="auto"/>
          </w:tcPr>
          <w:p w:rsidR="006A54CC" w:rsidRPr="00890C72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sz w:val="20"/>
                <w:szCs w:val="20"/>
              </w:rPr>
              <w:t xml:space="preserve">Письменный ответ на вопрос «Что изменило во мне изучение литературы в 6-ом классе?» </w:t>
            </w: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Выявление уровня литературного развития учащихся. Итоги.</w:t>
            </w:r>
          </w:p>
        </w:tc>
        <w:tc>
          <w:tcPr>
            <w:tcW w:w="0" w:type="auto"/>
          </w:tcPr>
          <w:p w:rsidR="006A54CC" w:rsidRPr="00890C72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A54CC" w:rsidTr="003B254C"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54CC" w:rsidRPr="00DC5888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</w:tcPr>
          <w:p w:rsidR="006A54CC" w:rsidRPr="00DC5888" w:rsidRDefault="006A54CC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C5888">
              <w:rPr>
                <w:rFonts w:ascii="Arial Narrow" w:hAnsi="Arial Narrow"/>
                <w:color w:val="000000"/>
                <w:sz w:val="20"/>
                <w:szCs w:val="20"/>
              </w:rPr>
              <w:t>Урок-праздник «Путешествие по стране Литературии 6-ого класса». Задание для летнего чтения.</w:t>
            </w:r>
          </w:p>
        </w:tc>
        <w:tc>
          <w:tcPr>
            <w:tcW w:w="0" w:type="auto"/>
          </w:tcPr>
          <w:p w:rsidR="006A54CC" w:rsidRPr="00890C72" w:rsidRDefault="006A54C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6A54CC" w:rsidRDefault="006A54CC" w:rsidP="002C6424">
      <w:pPr>
        <w:jc w:val="center"/>
        <w:rPr>
          <w:rFonts w:ascii="Arial" w:hAnsi="Arial" w:cs="Arial"/>
          <w:b/>
          <w:sz w:val="28"/>
          <w:szCs w:val="28"/>
        </w:rPr>
      </w:pPr>
    </w:p>
    <w:p w:rsidR="006A54CC" w:rsidRPr="0028530A" w:rsidRDefault="006A54CC" w:rsidP="00AA305E">
      <w:pPr>
        <w:jc w:val="center"/>
        <w:rPr>
          <w:rFonts w:ascii="Arial" w:hAnsi="Arial" w:cs="Arial"/>
          <w:b/>
          <w:color w:val="0000FF"/>
        </w:rPr>
      </w:pPr>
      <w:r w:rsidRPr="0028530A">
        <w:rPr>
          <w:rFonts w:ascii="Arial" w:hAnsi="Arial" w:cs="Arial"/>
          <w:b/>
          <w:color w:val="0000FF"/>
        </w:rPr>
        <w:t>Практическая часть рабочей программы.</w:t>
      </w:r>
    </w:p>
    <w:p w:rsidR="006A54CC" w:rsidRPr="0028530A" w:rsidRDefault="006A54CC" w:rsidP="00AA305E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79"/>
      </w:tblGrid>
      <w:tr w:rsidR="006A54CC" w:rsidRPr="00391424" w:rsidTr="00414AB7">
        <w:trPr>
          <w:jc w:val="center"/>
        </w:trPr>
        <w:tc>
          <w:tcPr>
            <w:tcW w:w="0" w:type="auto"/>
          </w:tcPr>
          <w:p w:rsidR="006A54CC" w:rsidRPr="00391424" w:rsidRDefault="006A54CC" w:rsidP="00414AB7">
            <w:pPr>
              <w:rPr>
                <w:b/>
              </w:rPr>
            </w:pPr>
            <w:r w:rsidRPr="00391424">
              <w:rPr>
                <w:b/>
                <w:sz w:val="22"/>
                <w:szCs w:val="22"/>
              </w:rPr>
              <w:t>Классные</w:t>
            </w:r>
          </w:p>
        </w:tc>
        <w:tc>
          <w:tcPr>
            <w:tcW w:w="0" w:type="auto"/>
          </w:tcPr>
          <w:p w:rsidR="006A54CC" w:rsidRPr="00391424" w:rsidRDefault="006A54CC" w:rsidP="00414AB7">
            <w:pPr>
              <w:jc w:val="center"/>
              <w:rPr>
                <w:b/>
              </w:rPr>
            </w:pPr>
            <w:r w:rsidRPr="00391424">
              <w:rPr>
                <w:b/>
              </w:rPr>
              <w:t>3</w:t>
            </w:r>
          </w:p>
        </w:tc>
      </w:tr>
      <w:tr w:rsidR="006A54CC" w:rsidRPr="00391424" w:rsidTr="00414AB7">
        <w:trPr>
          <w:jc w:val="center"/>
        </w:trPr>
        <w:tc>
          <w:tcPr>
            <w:tcW w:w="0" w:type="auto"/>
          </w:tcPr>
          <w:p w:rsidR="006A54CC" w:rsidRPr="00391424" w:rsidRDefault="006A54CC" w:rsidP="00414AB7">
            <w:pPr>
              <w:rPr>
                <w:b/>
              </w:rPr>
            </w:pPr>
            <w:r w:rsidRPr="00391424">
              <w:rPr>
                <w:b/>
                <w:sz w:val="22"/>
                <w:szCs w:val="22"/>
              </w:rPr>
              <w:t>Домашние</w:t>
            </w:r>
          </w:p>
        </w:tc>
        <w:tc>
          <w:tcPr>
            <w:tcW w:w="0" w:type="auto"/>
          </w:tcPr>
          <w:p w:rsidR="006A54CC" w:rsidRPr="00391424" w:rsidRDefault="006A54CC" w:rsidP="00414AB7">
            <w:pPr>
              <w:jc w:val="center"/>
              <w:rPr>
                <w:b/>
              </w:rPr>
            </w:pPr>
            <w:r w:rsidRPr="00391424">
              <w:rPr>
                <w:b/>
              </w:rPr>
              <w:t>7</w:t>
            </w:r>
          </w:p>
        </w:tc>
      </w:tr>
      <w:tr w:rsidR="006A54CC" w:rsidRPr="00391424" w:rsidTr="00414AB7">
        <w:trPr>
          <w:jc w:val="center"/>
        </w:trPr>
        <w:tc>
          <w:tcPr>
            <w:tcW w:w="0" w:type="auto"/>
          </w:tcPr>
          <w:p w:rsidR="006A54CC" w:rsidRPr="00391424" w:rsidRDefault="006A54CC" w:rsidP="00414AB7">
            <w:pPr>
              <w:rPr>
                <w:b/>
              </w:rPr>
            </w:pPr>
            <w:r w:rsidRPr="00391424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0" w:type="auto"/>
          </w:tcPr>
          <w:p w:rsidR="006A54CC" w:rsidRPr="00391424" w:rsidRDefault="006A54CC" w:rsidP="00414AB7">
            <w:pPr>
              <w:jc w:val="center"/>
              <w:rPr>
                <w:b/>
              </w:rPr>
            </w:pPr>
            <w:r w:rsidRPr="00391424">
              <w:rPr>
                <w:b/>
              </w:rPr>
              <w:t>3</w:t>
            </w:r>
          </w:p>
        </w:tc>
      </w:tr>
      <w:tr w:rsidR="006A54CC" w:rsidRPr="00391424" w:rsidTr="00414AB7">
        <w:trPr>
          <w:jc w:val="center"/>
        </w:trPr>
        <w:tc>
          <w:tcPr>
            <w:tcW w:w="0" w:type="auto"/>
          </w:tcPr>
          <w:p w:rsidR="006A54CC" w:rsidRPr="00391424" w:rsidRDefault="006A54CC" w:rsidP="00414AB7">
            <w:pPr>
              <w:rPr>
                <w:b/>
              </w:rPr>
            </w:pPr>
            <w:r w:rsidRPr="00391424">
              <w:rPr>
                <w:b/>
                <w:sz w:val="22"/>
                <w:szCs w:val="22"/>
              </w:rPr>
              <w:t>Зачеты</w:t>
            </w:r>
          </w:p>
        </w:tc>
        <w:tc>
          <w:tcPr>
            <w:tcW w:w="0" w:type="auto"/>
          </w:tcPr>
          <w:p w:rsidR="006A54CC" w:rsidRPr="00391424" w:rsidRDefault="006A54CC" w:rsidP="00414AB7">
            <w:pPr>
              <w:jc w:val="center"/>
              <w:rPr>
                <w:b/>
              </w:rPr>
            </w:pPr>
            <w:r w:rsidRPr="00391424">
              <w:rPr>
                <w:b/>
              </w:rPr>
              <w:t>нет</w:t>
            </w:r>
          </w:p>
        </w:tc>
      </w:tr>
    </w:tbl>
    <w:p w:rsidR="006A54CC" w:rsidRDefault="006A54CC" w:rsidP="00AA305E">
      <w:pPr>
        <w:jc w:val="center"/>
        <w:rPr>
          <w:b/>
          <w:color w:val="0000FF"/>
          <w:sz w:val="32"/>
          <w:szCs w:val="32"/>
          <w:u w:val="single"/>
        </w:rPr>
      </w:pPr>
    </w:p>
    <w:p w:rsidR="006A54CC" w:rsidRDefault="006A54CC">
      <w:pPr>
        <w:rPr>
          <w:sz w:val="22"/>
          <w:szCs w:val="22"/>
        </w:rPr>
      </w:pPr>
    </w:p>
    <w:p w:rsidR="006A54CC" w:rsidRDefault="006A54CC">
      <w:pPr>
        <w:rPr>
          <w:sz w:val="22"/>
          <w:szCs w:val="22"/>
        </w:rPr>
      </w:pPr>
    </w:p>
    <w:sectPr w:rsidR="006A54CC" w:rsidSect="00EA66CC">
      <w:footerReference w:type="even" r:id="rId7"/>
      <w:footerReference w:type="default" r:id="rId8"/>
      <w:type w:val="continuous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CC" w:rsidRDefault="006A54CC">
      <w:r>
        <w:separator/>
      </w:r>
    </w:p>
  </w:endnote>
  <w:endnote w:type="continuationSeparator" w:id="0">
    <w:p w:rsidR="006A54CC" w:rsidRDefault="006A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CC" w:rsidRDefault="006A54CC" w:rsidP="005A45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54CC" w:rsidRDefault="006A54CC" w:rsidP="00C354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CC" w:rsidRDefault="006A54CC" w:rsidP="005A45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54CC" w:rsidRDefault="006A54CC" w:rsidP="00C354D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CC" w:rsidRDefault="006A54CC">
      <w:r>
        <w:separator/>
      </w:r>
    </w:p>
  </w:footnote>
  <w:footnote w:type="continuationSeparator" w:id="0">
    <w:p w:rsidR="006A54CC" w:rsidRDefault="006A5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856FAA"/>
    <w:multiLevelType w:val="hybridMultilevel"/>
    <w:tmpl w:val="A760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30AC0"/>
    <w:multiLevelType w:val="hybridMultilevel"/>
    <w:tmpl w:val="54BE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34F12"/>
    <w:multiLevelType w:val="hybridMultilevel"/>
    <w:tmpl w:val="43B25C8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7F3BD2"/>
    <w:multiLevelType w:val="hybridMultilevel"/>
    <w:tmpl w:val="5D5E5BC6"/>
    <w:lvl w:ilvl="0" w:tplc="7BEEC7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33432A"/>
    <w:multiLevelType w:val="hybridMultilevel"/>
    <w:tmpl w:val="5172F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B75DBF"/>
    <w:multiLevelType w:val="hybridMultilevel"/>
    <w:tmpl w:val="4906E2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61F47E9"/>
    <w:multiLevelType w:val="hybridMultilevel"/>
    <w:tmpl w:val="148E1424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6E1840"/>
    <w:multiLevelType w:val="hybridMultilevel"/>
    <w:tmpl w:val="0A16384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937791"/>
    <w:multiLevelType w:val="hybridMultilevel"/>
    <w:tmpl w:val="18A844F6"/>
    <w:lvl w:ilvl="0" w:tplc="229C25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76C"/>
    <w:rsid w:val="0002063F"/>
    <w:rsid w:val="0005697A"/>
    <w:rsid w:val="00056B56"/>
    <w:rsid w:val="00057D9E"/>
    <w:rsid w:val="00095825"/>
    <w:rsid w:val="000A42B9"/>
    <w:rsid w:val="001077F0"/>
    <w:rsid w:val="001266BB"/>
    <w:rsid w:val="00144FE7"/>
    <w:rsid w:val="001B320D"/>
    <w:rsid w:val="001C6A91"/>
    <w:rsid w:val="001E33B4"/>
    <w:rsid w:val="00207641"/>
    <w:rsid w:val="00220A21"/>
    <w:rsid w:val="00270E6F"/>
    <w:rsid w:val="00271DFE"/>
    <w:rsid w:val="002804A1"/>
    <w:rsid w:val="0028530A"/>
    <w:rsid w:val="002A2181"/>
    <w:rsid w:val="002B1BEC"/>
    <w:rsid w:val="002C4365"/>
    <w:rsid w:val="002C6424"/>
    <w:rsid w:val="002E26A0"/>
    <w:rsid w:val="00353F27"/>
    <w:rsid w:val="00391424"/>
    <w:rsid w:val="003A6A52"/>
    <w:rsid w:val="003B254C"/>
    <w:rsid w:val="003F2A3E"/>
    <w:rsid w:val="00414AB7"/>
    <w:rsid w:val="00441339"/>
    <w:rsid w:val="00441E1D"/>
    <w:rsid w:val="0047775A"/>
    <w:rsid w:val="004B1FB0"/>
    <w:rsid w:val="005218CF"/>
    <w:rsid w:val="0057454F"/>
    <w:rsid w:val="005A2EBB"/>
    <w:rsid w:val="005A458C"/>
    <w:rsid w:val="005A7588"/>
    <w:rsid w:val="005B7A8A"/>
    <w:rsid w:val="005D0811"/>
    <w:rsid w:val="005D3EBD"/>
    <w:rsid w:val="005E24F6"/>
    <w:rsid w:val="006414E6"/>
    <w:rsid w:val="006552C6"/>
    <w:rsid w:val="00671AED"/>
    <w:rsid w:val="006911D2"/>
    <w:rsid w:val="006A54CC"/>
    <w:rsid w:val="006D3A95"/>
    <w:rsid w:val="006D461B"/>
    <w:rsid w:val="006D6441"/>
    <w:rsid w:val="006E676C"/>
    <w:rsid w:val="006F7539"/>
    <w:rsid w:val="0074242F"/>
    <w:rsid w:val="007457F8"/>
    <w:rsid w:val="00751EC0"/>
    <w:rsid w:val="007841CA"/>
    <w:rsid w:val="007A6880"/>
    <w:rsid w:val="007B08A7"/>
    <w:rsid w:val="007B2942"/>
    <w:rsid w:val="008812E9"/>
    <w:rsid w:val="00890C72"/>
    <w:rsid w:val="008B2BC2"/>
    <w:rsid w:val="009403C2"/>
    <w:rsid w:val="0095198B"/>
    <w:rsid w:val="0098392B"/>
    <w:rsid w:val="00A0759C"/>
    <w:rsid w:val="00A70F9D"/>
    <w:rsid w:val="00A91F69"/>
    <w:rsid w:val="00AA305E"/>
    <w:rsid w:val="00AE1618"/>
    <w:rsid w:val="00B05686"/>
    <w:rsid w:val="00B12DAB"/>
    <w:rsid w:val="00B171BF"/>
    <w:rsid w:val="00B3110B"/>
    <w:rsid w:val="00B41648"/>
    <w:rsid w:val="00B42792"/>
    <w:rsid w:val="00B4496C"/>
    <w:rsid w:val="00B90FA5"/>
    <w:rsid w:val="00BD24FE"/>
    <w:rsid w:val="00BD67D1"/>
    <w:rsid w:val="00BE7093"/>
    <w:rsid w:val="00BF5269"/>
    <w:rsid w:val="00C06826"/>
    <w:rsid w:val="00C16548"/>
    <w:rsid w:val="00C354D1"/>
    <w:rsid w:val="00C44332"/>
    <w:rsid w:val="00C67E58"/>
    <w:rsid w:val="00CA66DC"/>
    <w:rsid w:val="00CE03A9"/>
    <w:rsid w:val="00D469A7"/>
    <w:rsid w:val="00D602BB"/>
    <w:rsid w:val="00D64DFA"/>
    <w:rsid w:val="00D67B32"/>
    <w:rsid w:val="00DC5888"/>
    <w:rsid w:val="00DE0FC9"/>
    <w:rsid w:val="00DF3C4A"/>
    <w:rsid w:val="00DF6629"/>
    <w:rsid w:val="00E12E4A"/>
    <w:rsid w:val="00E231A0"/>
    <w:rsid w:val="00E336C7"/>
    <w:rsid w:val="00E73071"/>
    <w:rsid w:val="00E81141"/>
    <w:rsid w:val="00EA66CC"/>
    <w:rsid w:val="00EC65A4"/>
    <w:rsid w:val="00EE029A"/>
    <w:rsid w:val="00F007E1"/>
    <w:rsid w:val="00F0743F"/>
    <w:rsid w:val="00F35F80"/>
    <w:rsid w:val="00F541E4"/>
    <w:rsid w:val="00FA3DE4"/>
    <w:rsid w:val="00FF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0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E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45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354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71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54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1795</Words>
  <Characters>10238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Loner-XP</dc:creator>
  <cp:keywords/>
  <dc:description/>
  <cp:lastModifiedBy>Loner-XP</cp:lastModifiedBy>
  <cp:revision>2</cp:revision>
  <cp:lastPrinted>2013-08-28T11:27:00Z</cp:lastPrinted>
  <dcterms:created xsi:type="dcterms:W3CDTF">2014-05-05T15:57:00Z</dcterms:created>
  <dcterms:modified xsi:type="dcterms:W3CDTF">2014-05-05T15:57:00Z</dcterms:modified>
</cp:coreProperties>
</file>