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Занятие 3.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Добрый день!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Сегодняшнее наше занятие посвящено проектной деятельности. </w:t>
      </w:r>
      <w:r w:rsidRPr="00D70353">
        <w:rPr>
          <w:bCs/>
          <w:sz w:val="28"/>
          <w:szCs w:val="28"/>
        </w:rPr>
        <w:t>Практика школьных музеев знает разнообразные пути и источники сбора материалов, комплектования фондов музея. Главный пут</w:t>
      </w:r>
      <w:proofErr w:type="gramStart"/>
      <w:r w:rsidRPr="00D70353">
        <w:rPr>
          <w:bCs/>
          <w:sz w:val="28"/>
          <w:szCs w:val="28"/>
        </w:rPr>
        <w:t>ь-</w:t>
      </w:r>
      <w:proofErr w:type="gramEnd"/>
      <w:r w:rsidRPr="00D70353">
        <w:rPr>
          <w:bCs/>
          <w:sz w:val="28"/>
          <w:szCs w:val="28"/>
        </w:rPr>
        <w:t xml:space="preserve"> ученический поиск, активная творческая работа самих учеников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Тема для нас актуальная т.к. полученные знания пригодятся  для написания проектно-исследовательской работы по другим предметам.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Как писать проектную работу я расскажу на примере музейного проекта.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Разработка музейного проекта всегда носит творческий характер, однако существует определённый структурный логический алгоритм, который помогает достигнуть поставленной цели. Схема музейного проекта может выглядеть следующим образом: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Название проекта.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Проблема (их может быть несколько), которую решает проект.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Цель (она должна быть реальна, посильна и достижима).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Задачи (иначе - тактика достижения цели). Если проект имеет несколько целей, задачи формулируются к каждой из них.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Участники проекта и партнёры.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Содержание проекта (идея решения проблемы).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Механизм реализации - методы, этапы, календарный план.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Результаты проекта (вначале - предполагаемые, а затем - реальные).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Оценка проекта. Здесь указываются критерии оценки, параметры учёта результатов проекта.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>Список использованной литературы.</w:t>
      </w:r>
    </w:p>
    <w:p w:rsidR="00E34497" w:rsidRDefault="00E34497" w:rsidP="00E34497">
      <w:pPr>
        <w:spacing w:line="360" w:lineRule="auto"/>
        <w:rPr>
          <w:sz w:val="28"/>
          <w:szCs w:val="28"/>
        </w:rPr>
      </w:pPr>
      <w:r w:rsidRPr="00D70353">
        <w:rPr>
          <w:sz w:val="28"/>
          <w:szCs w:val="28"/>
        </w:rPr>
        <w:t xml:space="preserve">Приложение </w:t>
      </w:r>
    </w:p>
    <w:p w:rsidR="00E34497" w:rsidRDefault="00E34497" w:rsidP="00E34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E34497" w:rsidRPr="00D70353" w:rsidRDefault="00E34497" w:rsidP="00E34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Написание мини-проекта</w:t>
      </w:r>
    </w:p>
    <w:p w:rsidR="002B0832" w:rsidRDefault="002B0832"/>
    <w:sectPr w:rsidR="002B0832" w:rsidSect="003E74B7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53" w:rsidRDefault="00E34497" w:rsidP="003E74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353" w:rsidRDefault="00E34497" w:rsidP="00D703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53" w:rsidRDefault="00E34497" w:rsidP="003E74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70353" w:rsidRDefault="00E34497" w:rsidP="00D7035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34497"/>
    <w:rsid w:val="001C74CC"/>
    <w:rsid w:val="002A4526"/>
    <w:rsid w:val="002B0832"/>
    <w:rsid w:val="005C6DC0"/>
    <w:rsid w:val="0067467F"/>
    <w:rsid w:val="006864DE"/>
    <w:rsid w:val="00880598"/>
    <w:rsid w:val="009F0934"/>
    <w:rsid w:val="00E3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44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4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4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2013-01-23T15:25:00Z</dcterms:created>
  <dcterms:modified xsi:type="dcterms:W3CDTF">2013-01-23T15:25:00Z</dcterms:modified>
</cp:coreProperties>
</file>