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54" w:rsidRPr="00A41954" w:rsidRDefault="00A41954" w:rsidP="00A419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41954">
        <w:rPr>
          <w:rFonts w:ascii="Times New Roman" w:hAnsi="Times New Roman" w:cs="Times New Roman"/>
        </w:rPr>
        <w:t>ГОСУДАРСТВЕННОЕ КАЗЕННОЕ ОБРАЗОВАТЕЛЬНОЕ УЧРЕЖДЕНИЕ РОСТОВСКОЙ ОБЛАСТИ</w:t>
      </w:r>
      <w:r w:rsidRPr="00A41954">
        <w:rPr>
          <w:rFonts w:ascii="Times New Roman" w:hAnsi="Times New Roman" w:cs="Times New Roman"/>
        </w:rPr>
        <w:br/>
        <w:t xml:space="preserve">СПЕЦИАЛЬНОЕ (КОРРЕКЦИОННОЕ) ОБРАЗОВАТЕЛЬНОЕ УЧРЕЖДЕНИЕ ДЛЯ </w:t>
      </w:r>
      <w:r w:rsidRPr="00A41954">
        <w:rPr>
          <w:rFonts w:ascii="Times New Roman" w:hAnsi="Times New Roman" w:cs="Times New Roman"/>
        </w:rPr>
        <w:br/>
        <w:t>ОБУЧАЮЩИХСЯ, ВОСПИТАННИКОВ С ОГРАНИЧЕННЫМИ ВОЗМОЖНОСТЯМИ ЗДОРОВЬЯ</w:t>
      </w:r>
      <w:r w:rsidRPr="00A41954">
        <w:rPr>
          <w:rFonts w:ascii="Times New Roman" w:hAnsi="Times New Roman" w:cs="Times New Roman"/>
        </w:rPr>
        <w:br/>
        <w:t>СПЕЦИАЛЬНАЯ (КОРЕКЦИОННАЯ) ОБЩЕОБРАЗОВАТЕЛЬНАЯ</w:t>
      </w: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954">
        <w:rPr>
          <w:rFonts w:ascii="Times New Roman" w:hAnsi="Times New Roman" w:cs="Times New Roman"/>
        </w:rPr>
        <w:t xml:space="preserve">ШКОЛА-ИНТЕРНАТ </w:t>
      </w:r>
      <w:r w:rsidRPr="00A41954">
        <w:rPr>
          <w:rFonts w:ascii="Times New Roman" w:hAnsi="Times New Roman" w:cs="Times New Roman"/>
          <w:lang w:val="en-US"/>
        </w:rPr>
        <w:t>VIII</w:t>
      </w:r>
      <w:r w:rsidRPr="00A41954">
        <w:rPr>
          <w:rFonts w:ascii="Times New Roman" w:hAnsi="Times New Roman" w:cs="Times New Roman"/>
        </w:rPr>
        <w:t xml:space="preserve"> ВИДА № </w:t>
      </w:r>
      <w:smartTag w:uri="urn:schemas-microsoft-com:office:smarttags" w:element="metricconverter">
        <w:smartTagPr>
          <w:attr w:name="ProductID" w:val="42 Г"/>
        </w:smartTagPr>
        <w:r w:rsidRPr="00A41954">
          <w:rPr>
            <w:rFonts w:ascii="Times New Roman" w:hAnsi="Times New Roman" w:cs="Times New Roman"/>
          </w:rPr>
          <w:t>42 Г</w:t>
        </w:r>
      </w:smartTag>
      <w:r w:rsidRPr="00A41954">
        <w:rPr>
          <w:rFonts w:ascii="Times New Roman" w:hAnsi="Times New Roman" w:cs="Times New Roman"/>
        </w:rPr>
        <w:t>. РОСТОВА – НА – ДОНУ</w:t>
      </w: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954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92"/>
      </w:tblGrid>
      <w:tr w:rsidR="00A41954" w:rsidRPr="00A41954" w:rsidTr="00A41954">
        <w:trPr>
          <w:jc w:val="right"/>
        </w:trPr>
        <w:tc>
          <w:tcPr>
            <w:tcW w:w="6292" w:type="dxa"/>
          </w:tcPr>
          <w:p w:rsidR="00A41954" w:rsidRPr="00A41954" w:rsidRDefault="00A41954" w:rsidP="00A4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1954" w:rsidRPr="00A41954" w:rsidRDefault="00A41954" w:rsidP="00A41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954">
              <w:rPr>
                <w:rFonts w:ascii="Times New Roman" w:hAnsi="Times New Roman" w:cs="Times New Roman"/>
              </w:rPr>
              <w:t>«УТВЕРЖДАЮ»</w:t>
            </w:r>
          </w:p>
          <w:p w:rsidR="00A41954" w:rsidRPr="00A41954" w:rsidRDefault="00A41954" w:rsidP="00A41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954">
              <w:rPr>
                <w:rFonts w:ascii="Times New Roman" w:hAnsi="Times New Roman" w:cs="Times New Roman"/>
              </w:rPr>
              <w:t xml:space="preserve">Директор ГКОУ РО школы-интерната </w:t>
            </w:r>
            <w:r w:rsidRPr="00A41954">
              <w:rPr>
                <w:rFonts w:ascii="Times New Roman" w:hAnsi="Times New Roman" w:cs="Times New Roman"/>
                <w:lang w:val="en-US"/>
              </w:rPr>
              <w:t>VIII</w:t>
            </w:r>
            <w:r w:rsidRPr="00A41954">
              <w:rPr>
                <w:rFonts w:ascii="Times New Roman" w:hAnsi="Times New Roman" w:cs="Times New Roman"/>
              </w:rPr>
              <w:t xml:space="preserve"> вида № 42</w:t>
            </w:r>
          </w:p>
          <w:p w:rsidR="00A41954" w:rsidRPr="00A41954" w:rsidRDefault="00A41954" w:rsidP="00A419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1954">
              <w:rPr>
                <w:rFonts w:ascii="Times New Roman" w:hAnsi="Times New Roman" w:cs="Times New Roman"/>
              </w:rPr>
              <w:t xml:space="preserve">Приказ  </w:t>
            </w:r>
            <w:proofErr w:type="gramStart"/>
            <w:r w:rsidRPr="00A41954">
              <w:rPr>
                <w:rFonts w:ascii="Times New Roman" w:hAnsi="Times New Roman" w:cs="Times New Roman"/>
              </w:rPr>
              <w:t>от</w:t>
            </w:r>
            <w:proofErr w:type="gramEnd"/>
            <w:r w:rsidRPr="00A41954">
              <w:rPr>
                <w:rFonts w:ascii="Times New Roman" w:hAnsi="Times New Roman" w:cs="Times New Roman"/>
              </w:rPr>
              <w:t xml:space="preserve">  ___________________  №  ___________</w:t>
            </w:r>
          </w:p>
          <w:p w:rsidR="00A41954" w:rsidRPr="00A41954" w:rsidRDefault="00A41954" w:rsidP="00A419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1954">
              <w:rPr>
                <w:rFonts w:ascii="Times New Roman" w:hAnsi="Times New Roman" w:cs="Times New Roman"/>
              </w:rPr>
              <w:t>Подпись руководителя____________ И. Ю. Богданова</w:t>
            </w:r>
          </w:p>
          <w:p w:rsidR="00A41954" w:rsidRPr="00A41954" w:rsidRDefault="00A41954" w:rsidP="00A419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1954" w:rsidRPr="00A41954" w:rsidRDefault="00A41954" w:rsidP="00A419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6E3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954">
        <w:rPr>
          <w:rFonts w:ascii="Times New Roman" w:hAnsi="Times New Roman" w:cs="Times New Roman"/>
          <w:b/>
          <w:sz w:val="32"/>
          <w:szCs w:val="32"/>
        </w:rPr>
        <w:t xml:space="preserve">Индивидуальная рабочая программа по </w:t>
      </w:r>
      <w:r w:rsidR="002F06E3">
        <w:rPr>
          <w:rFonts w:ascii="Times New Roman" w:hAnsi="Times New Roman" w:cs="Times New Roman"/>
          <w:b/>
          <w:sz w:val="32"/>
          <w:szCs w:val="32"/>
        </w:rPr>
        <w:t>предметно-практической деятельности</w:t>
      </w:r>
    </w:p>
    <w:p w:rsidR="002F06E3" w:rsidRDefault="00A41954" w:rsidP="002F06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1954">
        <w:rPr>
          <w:rFonts w:ascii="Times New Roman" w:hAnsi="Times New Roman" w:cs="Times New Roman"/>
          <w:b/>
          <w:sz w:val="32"/>
          <w:szCs w:val="32"/>
        </w:rPr>
        <w:t xml:space="preserve">«Особый ребенок»  </w:t>
      </w:r>
      <w:r w:rsidR="002F06E3" w:rsidRPr="00A41954">
        <w:rPr>
          <w:rFonts w:ascii="Times New Roman" w:hAnsi="Times New Roman" w:cs="Times New Roman"/>
          <w:b/>
          <w:sz w:val="32"/>
          <w:szCs w:val="32"/>
        </w:rPr>
        <w:t>1-й год обучения</w:t>
      </w:r>
      <w:r w:rsidR="002F06E3" w:rsidRPr="00A419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1954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41954">
        <w:rPr>
          <w:rFonts w:ascii="Times New Roman" w:hAnsi="Times New Roman" w:cs="Times New Roman"/>
          <w:sz w:val="32"/>
          <w:szCs w:val="32"/>
        </w:rPr>
        <w:t>для______</w:t>
      </w:r>
      <w:r w:rsidRPr="00A41954">
        <w:rPr>
          <w:rFonts w:ascii="Times New Roman" w:hAnsi="Times New Roman" w:cs="Times New Roman"/>
          <w:i/>
          <w:sz w:val="32"/>
          <w:szCs w:val="32"/>
        </w:rPr>
        <w:t>Ф.И</w:t>
      </w:r>
      <w:proofErr w:type="spellEnd"/>
      <w:r w:rsidRPr="00A41954">
        <w:rPr>
          <w:rFonts w:ascii="Times New Roman" w:hAnsi="Times New Roman" w:cs="Times New Roman"/>
          <w:i/>
          <w:sz w:val="32"/>
          <w:szCs w:val="32"/>
        </w:rPr>
        <w:t>. ребенка</w:t>
      </w:r>
      <w:r w:rsidRPr="00A41954">
        <w:rPr>
          <w:rFonts w:ascii="Times New Roman" w:hAnsi="Times New Roman" w:cs="Times New Roman"/>
          <w:sz w:val="32"/>
          <w:szCs w:val="32"/>
        </w:rPr>
        <w:t>_____________________________________ обучающегося на дому</w:t>
      </w: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954" w:rsidRPr="00A41954" w:rsidRDefault="00A41954" w:rsidP="00A419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A41954" w:rsidRPr="00A41954" w:rsidRDefault="00A41954" w:rsidP="00A419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41954">
        <w:rPr>
          <w:rFonts w:ascii="Times New Roman" w:hAnsi="Times New Roman" w:cs="Times New Roman"/>
          <w:b/>
          <w:i/>
          <w:sz w:val="32"/>
          <w:szCs w:val="32"/>
        </w:rPr>
        <w:t xml:space="preserve">Составитель – </w:t>
      </w:r>
    </w:p>
    <w:p w:rsidR="00A41954" w:rsidRPr="00A41954" w:rsidRDefault="00A41954" w:rsidP="00A4195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41954">
        <w:rPr>
          <w:rFonts w:ascii="Times New Roman" w:hAnsi="Times New Roman" w:cs="Times New Roman"/>
          <w:b/>
          <w:i/>
          <w:sz w:val="32"/>
          <w:szCs w:val="32"/>
        </w:rPr>
        <w:t>учитель Кабанова Галина Евгеньевна</w:t>
      </w:r>
      <w:r w:rsidRPr="00A419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954" w:rsidRPr="00A41954" w:rsidRDefault="00A41954" w:rsidP="00A4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954" w:rsidRPr="00A565D0" w:rsidRDefault="00A41954" w:rsidP="00A565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1954"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7A0118" w:rsidRPr="00A565D0" w:rsidRDefault="007A0118" w:rsidP="007A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3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3A1469" w:rsidRPr="00A565D0" w:rsidRDefault="003A1469" w:rsidP="003A1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A2C74" w:rsidRPr="00A565D0" w:rsidRDefault="00675570" w:rsidP="0091743A">
      <w:pPr>
        <w:pStyle w:val="a5"/>
        <w:spacing w:before="100" w:beforeAutospacing="1" w:line="276" w:lineRule="auto"/>
        <w:ind w:left="680" w:firstLine="709"/>
      </w:pPr>
      <w:r w:rsidRPr="00A565D0">
        <w:t xml:space="preserve">           </w:t>
      </w:r>
      <w:proofErr w:type="gramStart"/>
      <w:r w:rsidRPr="00A565D0">
        <w:t xml:space="preserve">Индивидуальная рабочая программа </w:t>
      </w:r>
      <w:r w:rsidR="002A2C74" w:rsidRPr="00A565D0">
        <w:t xml:space="preserve">по </w:t>
      </w:r>
      <w:r w:rsidR="002A2C74" w:rsidRPr="00A565D0">
        <w:rPr>
          <w:b/>
          <w:i/>
        </w:rPr>
        <w:t xml:space="preserve">предметно-практической деятельности </w:t>
      </w:r>
      <w:r w:rsidR="00535062" w:rsidRPr="00A565D0">
        <w:t xml:space="preserve">« </w:t>
      </w:r>
      <w:r w:rsidR="00314BA2" w:rsidRPr="00A565D0">
        <w:t xml:space="preserve">Особый ребенок» </w:t>
      </w:r>
      <w:r w:rsidR="002A2C74" w:rsidRPr="00A565D0">
        <w:t xml:space="preserve">1 года обучения </w:t>
      </w:r>
      <w:r w:rsidRPr="00A565D0">
        <w:t xml:space="preserve">для обучающегося  </w:t>
      </w:r>
      <w:r w:rsidR="002A2C74" w:rsidRPr="00A565D0">
        <w:rPr>
          <w:b/>
        </w:rPr>
        <w:t>Ф.И. ребенка</w:t>
      </w:r>
      <w:r w:rsidR="002A2C74" w:rsidRPr="00A565D0">
        <w:t xml:space="preserve">, составлена с учетом действующих ФГОС НОО, на основе «Программы образования учащихся с умеренной и тяжёлой умственной отсталостью» под ред. Л. Б. </w:t>
      </w:r>
      <w:proofErr w:type="spellStart"/>
      <w:r w:rsidR="002A2C74" w:rsidRPr="00A565D0">
        <w:t>Баряевой</w:t>
      </w:r>
      <w:proofErr w:type="spellEnd"/>
      <w:r w:rsidR="002A2C74" w:rsidRPr="00A565D0">
        <w:t xml:space="preserve"> и Н. Н. Яковлевой (СПб, 2011г), с учетом рекомендаций  программы обучения глубоко умственно отсталых детей, составитель НИИ дефектологии АПН СССР (М,1984г</w:t>
      </w:r>
      <w:proofErr w:type="gramEnd"/>
      <w:r w:rsidR="002A2C74" w:rsidRPr="00A565D0">
        <w:t xml:space="preserve">), программы специальных </w:t>
      </w:r>
      <w:proofErr w:type="gramStart"/>
      <w:r w:rsidR="002A2C74" w:rsidRPr="00A565D0">
        <w:t xml:space="preserve">( </w:t>
      </w:r>
      <w:proofErr w:type="gramEnd"/>
      <w:r w:rsidR="002A2C74" w:rsidRPr="00A565D0">
        <w:t>коррекционных) образовательных учреждений VIII вида, подготовительный, 1-4 классы М. « Просвещение» 2010 г. под редакцией В.В. Воронковой,</w:t>
      </w:r>
      <w:r w:rsidR="002A2C74" w:rsidRPr="00A565D0">
        <w:rPr>
          <w:u w:val="single"/>
        </w:rPr>
        <w:t xml:space="preserve"> </w:t>
      </w:r>
      <w:r w:rsidR="002A2C74" w:rsidRPr="00A565D0">
        <w:t xml:space="preserve">а также в соответствии с образовательной программой </w:t>
      </w:r>
      <w:r w:rsidR="002A2C74" w:rsidRPr="00A565D0">
        <w:rPr>
          <w:spacing w:val="-1"/>
        </w:rPr>
        <w:t xml:space="preserve">ГКОУ РО школы-интерната </w:t>
      </w:r>
      <w:r w:rsidR="002A2C74" w:rsidRPr="00A565D0">
        <w:rPr>
          <w:spacing w:val="-1"/>
          <w:lang w:val="en-US"/>
        </w:rPr>
        <w:t>VIII</w:t>
      </w:r>
      <w:r w:rsidR="002A2C74" w:rsidRPr="00A565D0">
        <w:rPr>
          <w:spacing w:val="-1"/>
        </w:rPr>
        <w:t xml:space="preserve"> № 42  и </w:t>
      </w:r>
      <w:r w:rsidR="002A2C74" w:rsidRPr="00A565D0">
        <w:t>следующими нормативными правовыми документами:</w:t>
      </w:r>
    </w:p>
    <w:p w:rsidR="002A2C74" w:rsidRPr="00A565D0" w:rsidRDefault="002A2C74" w:rsidP="00A565D0">
      <w:pPr>
        <w:pStyle w:val="a5"/>
        <w:spacing w:before="100" w:beforeAutospacing="1" w:line="276" w:lineRule="auto"/>
        <w:ind w:left="1080" w:firstLine="709"/>
      </w:pPr>
    </w:p>
    <w:p w:rsidR="002A2C74" w:rsidRPr="00A565D0" w:rsidRDefault="002A2C74" w:rsidP="00A565D0">
      <w:pPr>
        <w:pStyle w:val="a5"/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A565D0">
        <w:rPr>
          <w:i/>
        </w:rPr>
        <w:t>Федеральным законом Российской Федерации «Об образовании в Российской Федерации» от 29.12.2012 № 273-ФЗ.</w:t>
      </w:r>
    </w:p>
    <w:p w:rsidR="002A2C74" w:rsidRPr="00A565D0" w:rsidRDefault="002A2C74" w:rsidP="00A565D0">
      <w:pPr>
        <w:pStyle w:val="a5"/>
        <w:numPr>
          <w:ilvl w:val="0"/>
          <w:numId w:val="2"/>
        </w:numPr>
        <w:spacing w:line="276" w:lineRule="auto"/>
        <w:ind w:firstLine="709"/>
        <w:rPr>
          <w:i/>
        </w:rPr>
      </w:pPr>
      <w:r w:rsidRPr="00A565D0">
        <w:rPr>
          <w:i/>
        </w:rPr>
        <w:t>Областным законом «Об образовании в Ростовской области» от 14.11.2013 №26-ЗС,</w:t>
      </w:r>
    </w:p>
    <w:p w:rsidR="002A2C74" w:rsidRPr="00A565D0" w:rsidRDefault="002A2C74" w:rsidP="00A565D0">
      <w:pPr>
        <w:pStyle w:val="a5"/>
        <w:numPr>
          <w:ilvl w:val="0"/>
          <w:numId w:val="2"/>
        </w:numPr>
        <w:spacing w:line="276" w:lineRule="auto"/>
        <w:ind w:firstLine="709"/>
        <w:rPr>
          <w:i/>
        </w:rPr>
      </w:pPr>
      <w:r w:rsidRPr="00A565D0">
        <w:rPr>
          <w:i/>
        </w:rPr>
        <w:t>Постановлением Главного государственного санитарного врача СССР от 06.03. 1986 г. №4076-86 «Санитарные правила устройства, оборудования, содержания и режима специальный общеобразовательных школ-интернатов для детей, имеющих недостатки в физическом и умственном развитии» (с изменениями на 29.06.2011г.),</w:t>
      </w:r>
    </w:p>
    <w:p w:rsidR="002A2C74" w:rsidRPr="00A565D0" w:rsidRDefault="002A2C74" w:rsidP="00A565D0">
      <w:pPr>
        <w:pStyle w:val="a5"/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A565D0">
        <w:rPr>
          <w:i/>
        </w:rPr>
        <w:t>Положением о порядке разработки, утверждения и структуре рабочих программ учебных предметов в</w:t>
      </w:r>
      <w:r w:rsidRPr="00A565D0">
        <w:rPr>
          <w:i/>
          <w:spacing w:val="-1"/>
        </w:rPr>
        <w:t xml:space="preserve"> ГКОУ РО школе-интернате </w:t>
      </w:r>
      <w:r w:rsidRPr="00A565D0">
        <w:rPr>
          <w:i/>
          <w:spacing w:val="-1"/>
          <w:lang w:val="en-US"/>
        </w:rPr>
        <w:t>VIII</w:t>
      </w:r>
      <w:r w:rsidRPr="00A565D0">
        <w:rPr>
          <w:i/>
          <w:spacing w:val="-1"/>
        </w:rPr>
        <w:t xml:space="preserve"> № 42 </w:t>
      </w:r>
    </w:p>
    <w:p w:rsidR="002A2C74" w:rsidRPr="00A565D0" w:rsidRDefault="002A2C74" w:rsidP="00A565D0">
      <w:pPr>
        <w:pStyle w:val="a5"/>
        <w:numPr>
          <w:ilvl w:val="0"/>
          <w:numId w:val="2"/>
        </w:numPr>
        <w:spacing w:line="276" w:lineRule="auto"/>
        <w:ind w:firstLine="709"/>
        <w:rPr>
          <w:i/>
        </w:rPr>
      </w:pPr>
      <w:r w:rsidRPr="00A565D0">
        <w:rPr>
          <w:i/>
        </w:rPr>
        <w:t>Локальными актами образовательного учреждения;</w:t>
      </w:r>
    </w:p>
    <w:p w:rsidR="00675570" w:rsidRPr="00A565D0" w:rsidRDefault="00675570" w:rsidP="00A565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5570" w:rsidRPr="00A565D0" w:rsidRDefault="00675570" w:rsidP="00A565D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565D0">
        <w:rPr>
          <w:rFonts w:ascii="Times New Roman" w:hAnsi="Times New Roman" w:cs="Times New Roman"/>
          <w:sz w:val="24"/>
          <w:szCs w:val="24"/>
        </w:rPr>
        <w:t xml:space="preserve">активное познание окружающей действительности, формирование коммуникативных навыков, </w:t>
      </w:r>
      <w:proofErr w:type="gramStart"/>
      <w:r w:rsidRPr="00A565D0">
        <w:rPr>
          <w:rFonts w:ascii="Times New Roman" w:hAnsi="Times New Roman" w:cs="Times New Roman"/>
          <w:sz w:val="24"/>
          <w:szCs w:val="24"/>
        </w:rPr>
        <w:t>элементарного</w:t>
      </w:r>
      <w:proofErr w:type="gramEnd"/>
    </w:p>
    <w:p w:rsidR="00675570" w:rsidRPr="00A565D0" w:rsidRDefault="00675570" w:rsidP="00A565D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 xml:space="preserve">            самообслуживания и социальной адаптации с одновременной коррекцией основных психически процессов </w:t>
      </w:r>
      <w:proofErr w:type="gramStart"/>
      <w:r w:rsidRPr="00A565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65D0">
        <w:rPr>
          <w:rFonts w:ascii="Times New Roman" w:hAnsi="Times New Roman" w:cs="Times New Roman"/>
          <w:sz w:val="24"/>
          <w:szCs w:val="24"/>
        </w:rPr>
        <w:t xml:space="preserve"> конкретной</w:t>
      </w:r>
    </w:p>
    <w:p w:rsidR="00675570" w:rsidRPr="00A565D0" w:rsidRDefault="00675570" w:rsidP="00A565D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 xml:space="preserve">            практической деятельности.</w:t>
      </w:r>
    </w:p>
    <w:p w:rsidR="00675570" w:rsidRPr="00A565D0" w:rsidRDefault="00675570" w:rsidP="00A565D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75570" w:rsidRPr="00A565D0" w:rsidRDefault="00675570" w:rsidP="00A565D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65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Развитие способности познавать себя;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Развитие умения понимать свои потребности и самостоятельно заботиться о себе;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Развитие бытовой ориентировки, элементарной самостоятельности,</w:t>
      </w:r>
    </w:p>
    <w:p w:rsidR="00675570" w:rsidRPr="00A565D0" w:rsidRDefault="00675570" w:rsidP="00A565D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 xml:space="preserve">     </w:t>
      </w:r>
      <w:r w:rsidR="00A565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65D0">
        <w:rPr>
          <w:rFonts w:ascii="Times New Roman" w:hAnsi="Times New Roman" w:cs="Times New Roman"/>
          <w:sz w:val="24"/>
          <w:szCs w:val="24"/>
        </w:rPr>
        <w:t>санитарно-гигиенических навыков;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окружающем и адекватно воспринимать его;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Развитие всех анализаторов зрительного, осязательного, обонятельного;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Формирование представлений и понятий о цвете, форме и величине;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lastRenderedPageBreak/>
        <w:t>Развитие общей и мелкой ручной моторики, коррекция недостатков двигательной сферы;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социальных отношениях и умение включаться в них;</w:t>
      </w:r>
    </w:p>
    <w:p w:rsidR="00675570" w:rsidRPr="00A565D0" w:rsidRDefault="00675570" w:rsidP="00A565D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>Развитие умения применять навыки общения  в повседневной жизни.</w:t>
      </w:r>
    </w:p>
    <w:p w:rsidR="000C316C" w:rsidRPr="00A565D0" w:rsidRDefault="000C316C" w:rsidP="00A565D0">
      <w:pPr>
        <w:pStyle w:val="a5"/>
        <w:spacing w:line="276" w:lineRule="auto"/>
        <w:ind w:firstLine="709"/>
        <w:jc w:val="both"/>
      </w:pPr>
    </w:p>
    <w:p w:rsidR="000C316C" w:rsidRPr="00A565D0" w:rsidRDefault="000C316C" w:rsidP="00A565D0">
      <w:pPr>
        <w:pStyle w:val="a5"/>
        <w:spacing w:line="276" w:lineRule="auto"/>
        <w:ind w:firstLine="709"/>
        <w:jc w:val="both"/>
      </w:pPr>
      <w:r w:rsidRPr="00A565D0">
        <w:t xml:space="preserve">              Индивидуальная  рабо</w:t>
      </w:r>
      <w:r w:rsidR="002A2C74" w:rsidRPr="00A565D0">
        <w:t>чая программа по предметно-практической деятельности «Особый ребенок» 1</w:t>
      </w:r>
      <w:r w:rsidRPr="00A565D0">
        <w:t xml:space="preserve">-й год обучения составлена с учетом возраста, психофизических особенностей и диагноза обучаемого  на дому  </w:t>
      </w:r>
      <w:proofErr w:type="spellStart"/>
      <w:r w:rsidR="002A2C74" w:rsidRPr="00A565D0">
        <w:t>Ф.И.ребенка</w:t>
      </w:r>
      <w:proofErr w:type="spellEnd"/>
      <w:r w:rsidRPr="00A565D0">
        <w:t>. Программа содержит материал, направленный  на формирование у ребенка основ социальной адаптации.</w:t>
      </w:r>
    </w:p>
    <w:p w:rsidR="002A1AB7" w:rsidRPr="00A565D0" w:rsidRDefault="002A1AB7" w:rsidP="00A565D0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357" w:right="3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AB7" w:rsidRPr="00A565D0" w:rsidRDefault="002A1AB7" w:rsidP="00A565D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A565D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Общая характеристика предмета </w:t>
      </w:r>
    </w:p>
    <w:p w:rsidR="002A1AB7" w:rsidRPr="00A565D0" w:rsidRDefault="002A1AB7" w:rsidP="00A565D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65D0">
        <w:rPr>
          <w:rFonts w:ascii="Times New Roman" w:hAnsi="Times New Roman" w:cs="Times New Roman"/>
          <w:spacing w:val="-2"/>
          <w:sz w:val="24"/>
          <w:szCs w:val="24"/>
        </w:rPr>
        <w:t>Предметно-практическая деятельность является важной составляющей образовательного процесса. ППД –</w:t>
      </w:r>
      <w:r w:rsidR="009524CE"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5D0">
        <w:rPr>
          <w:rFonts w:ascii="Times New Roman" w:hAnsi="Times New Roman" w:cs="Times New Roman"/>
          <w:spacing w:val="-2"/>
          <w:sz w:val="24"/>
          <w:szCs w:val="24"/>
        </w:rPr>
        <w:t>предполагает разнообразие видов заданий, обеспечивает разностороннюю и активную работу всех анализаторов.</w:t>
      </w:r>
    </w:p>
    <w:p w:rsidR="002A1AB7" w:rsidRPr="00A565D0" w:rsidRDefault="002A1AB7" w:rsidP="00A565D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65D0">
        <w:rPr>
          <w:rFonts w:ascii="Times New Roman" w:hAnsi="Times New Roman" w:cs="Times New Roman"/>
          <w:spacing w:val="-2"/>
          <w:sz w:val="24"/>
          <w:szCs w:val="24"/>
        </w:rPr>
        <w:t>Основным механизмом включения учащихся в деятельность является сотрудничество взрослого с ребенком в различных видах деятельности: совместной</w:t>
      </w:r>
      <w:r w:rsidR="00675570"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(сопряженной), </w:t>
      </w:r>
      <w:proofErr w:type="spellStart"/>
      <w:r w:rsidRPr="00A565D0">
        <w:rPr>
          <w:rFonts w:ascii="Times New Roman" w:hAnsi="Times New Roman" w:cs="Times New Roman"/>
          <w:spacing w:val="-2"/>
          <w:sz w:val="24"/>
          <w:szCs w:val="24"/>
        </w:rPr>
        <w:t>полусопряженной</w:t>
      </w:r>
      <w:proofErr w:type="spellEnd"/>
      <w:r w:rsidRPr="00A565D0">
        <w:rPr>
          <w:rFonts w:ascii="Times New Roman" w:hAnsi="Times New Roman" w:cs="Times New Roman"/>
          <w:spacing w:val="-2"/>
          <w:sz w:val="24"/>
          <w:szCs w:val="24"/>
        </w:rPr>
        <w:t>, отраженной и самостоятельной. Развитию ППД предшествует длительный период овладения действиями с предметами</w:t>
      </w:r>
      <w:r w:rsidR="002A2C74"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5D0">
        <w:rPr>
          <w:rFonts w:ascii="Times New Roman" w:hAnsi="Times New Roman" w:cs="Times New Roman"/>
          <w:spacing w:val="-2"/>
          <w:sz w:val="24"/>
          <w:szCs w:val="24"/>
        </w:rPr>
        <w:t>(хватанием, удержанием и другими манипуляциями</w:t>
      </w:r>
      <w:proofErr w:type="gramStart"/>
      <w:r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 собственно предметными действиями), использования предметов по их функциональному назначению способом, закрепленном за ними в человеческом опыте.</w:t>
      </w:r>
    </w:p>
    <w:p w:rsidR="002A1AB7" w:rsidRPr="00A565D0" w:rsidRDefault="002A1AB7" w:rsidP="00A565D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Целью уроков ППД является формирование у детей данной категории житейских понятий, способов действий, представлений и знаний, минимально необходимых для овладения элементарными операциями детского ручного труда, развитие предметных действий, коррекция нарушений восприятия, внимания, зрительно-двигательной </w:t>
      </w:r>
      <w:r w:rsidR="00E27D24" w:rsidRPr="00A565D0">
        <w:rPr>
          <w:rFonts w:ascii="Times New Roman" w:hAnsi="Times New Roman" w:cs="Times New Roman"/>
          <w:spacing w:val="-2"/>
          <w:sz w:val="24"/>
          <w:szCs w:val="24"/>
        </w:rPr>
        <w:t>координации, наглядно-действенного, наглядно-образного мышления, речи в процессе предметной деятельности, дидактических игр, действий с разнообразными игрушками, работы с мозаикой, бумагой, нитками, природным материалом, элементами конструирования и ручного труда</w:t>
      </w:r>
      <w:proofErr w:type="gramEnd"/>
      <w:r w:rsidR="00E27D24"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. Уроки ППД создают базу в виде общего и речевого развития уч-ся </w:t>
      </w:r>
      <w:r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7D24" w:rsidRPr="00A565D0">
        <w:rPr>
          <w:rFonts w:ascii="Times New Roman" w:hAnsi="Times New Roman" w:cs="Times New Roman"/>
          <w:spacing w:val="-2"/>
          <w:sz w:val="24"/>
          <w:szCs w:val="24"/>
        </w:rPr>
        <w:t>и готовят их к усвоению материала по другим учебным предметам.</w:t>
      </w:r>
    </w:p>
    <w:p w:rsidR="00E27D24" w:rsidRPr="00A565D0" w:rsidRDefault="00E27D24" w:rsidP="00A565D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65D0">
        <w:rPr>
          <w:rFonts w:ascii="Times New Roman" w:hAnsi="Times New Roman" w:cs="Times New Roman"/>
          <w:spacing w:val="-2"/>
          <w:sz w:val="24"/>
          <w:szCs w:val="24"/>
        </w:rPr>
        <w:t>ППД способствует воспитанию у детей эмоциональности и умения выражать свои чувства</w:t>
      </w:r>
      <w:r w:rsidR="003A3E92" w:rsidRPr="00A565D0">
        <w:rPr>
          <w:rFonts w:ascii="Times New Roman" w:hAnsi="Times New Roman" w:cs="Times New Roman"/>
          <w:spacing w:val="-2"/>
          <w:sz w:val="24"/>
          <w:szCs w:val="24"/>
        </w:rPr>
        <w:t>, учит терпению, настойчивости, аккуратности, трудолюбию, умению помогать другому, делиться материалами, инструментами, радоваться успехам своим и товарищей. Уроки ППД способствуют развитию и совершенствованию активности и самостоятельности уч-ся, навыков взаимоотношения и опыта совместной деятельности, формируют положительные качества личности. ППД является первым этапом системы трудового обучения.</w:t>
      </w:r>
    </w:p>
    <w:p w:rsidR="009524CE" w:rsidRPr="00A565D0" w:rsidRDefault="003A3E92" w:rsidP="00A565D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Уроки ППД способствуют формированию мотивационной готовности к трудовому обучению, </w:t>
      </w:r>
      <w:r w:rsidR="009524CE" w:rsidRPr="00A565D0">
        <w:rPr>
          <w:rFonts w:ascii="Times New Roman" w:hAnsi="Times New Roman" w:cs="Times New Roman"/>
          <w:spacing w:val="-2"/>
          <w:sz w:val="24"/>
          <w:szCs w:val="24"/>
        </w:rPr>
        <w:t xml:space="preserve">развитию произвольности </w:t>
      </w:r>
    </w:p>
    <w:p w:rsidR="009524CE" w:rsidRPr="006C5976" w:rsidRDefault="009524CE" w:rsidP="006C5976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65D0">
        <w:rPr>
          <w:rFonts w:ascii="Times New Roman" w:hAnsi="Times New Roman" w:cs="Times New Roman"/>
          <w:spacing w:val="-2"/>
          <w:sz w:val="24"/>
          <w:szCs w:val="24"/>
        </w:rPr>
        <w:t>( формированию умений подражать действиям взрослого, действовать по показу, образцу, словесной инструкции, подчинять свои действия заданному правилу). В соответствии с указанными целями и задачами определяется содержание ППД. Содержание программы по ППД отражает коррекционную, развивающую, воспитательную и образовательную роль данного учебного предмета.</w:t>
      </w:r>
    </w:p>
    <w:p w:rsidR="00675570" w:rsidRPr="00A565D0" w:rsidRDefault="002A1AB7" w:rsidP="00A565D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D0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</w:t>
      </w:r>
      <w:r w:rsidRPr="00A5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70" w:rsidRPr="00A565D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1469" w:rsidRPr="002F06E3" w:rsidRDefault="002A1AB7" w:rsidP="002F06E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D0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A565D0">
        <w:rPr>
          <w:rFonts w:ascii="Times New Roman" w:hAnsi="Times New Roman" w:cs="Times New Roman"/>
          <w:i/>
          <w:sz w:val="24"/>
          <w:szCs w:val="24"/>
        </w:rPr>
        <w:t xml:space="preserve">предмет </w:t>
      </w:r>
      <w:r w:rsidRPr="00A565D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75570" w:rsidRPr="00A565D0">
        <w:rPr>
          <w:rFonts w:ascii="Times New Roman" w:hAnsi="Times New Roman" w:cs="Times New Roman"/>
          <w:b/>
          <w:i/>
          <w:sz w:val="24"/>
          <w:szCs w:val="24"/>
        </w:rPr>
        <w:t>Предметно-практическая деятельность</w:t>
      </w:r>
      <w:r w:rsidRPr="00A565D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565D0">
        <w:rPr>
          <w:rFonts w:ascii="Times New Roman" w:hAnsi="Times New Roman" w:cs="Times New Roman"/>
          <w:i/>
          <w:sz w:val="24"/>
          <w:szCs w:val="24"/>
        </w:rPr>
        <w:t xml:space="preserve"> является частью учебного плана</w:t>
      </w:r>
      <w:r w:rsidR="002A2C74" w:rsidRPr="00A565D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C316C" w:rsidRPr="00A565D0">
        <w:rPr>
          <w:rFonts w:ascii="Times New Roman" w:hAnsi="Times New Roman" w:cs="Times New Roman"/>
          <w:i/>
          <w:sz w:val="24"/>
          <w:szCs w:val="24"/>
        </w:rPr>
        <w:t>Особый ребенок»</w:t>
      </w:r>
      <w:r w:rsidRPr="00A565D0">
        <w:rPr>
          <w:rFonts w:ascii="Times New Roman" w:hAnsi="Times New Roman" w:cs="Times New Roman"/>
          <w:sz w:val="24"/>
          <w:szCs w:val="24"/>
        </w:rPr>
        <w:t xml:space="preserve">. </w:t>
      </w:r>
      <w:r w:rsidRPr="00A565D0">
        <w:rPr>
          <w:rFonts w:ascii="Times New Roman" w:hAnsi="Times New Roman" w:cs="Times New Roman"/>
          <w:b/>
          <w:i/>
          <w:sz w:val="24"/>
          <w:szCs w:val="24"/>
        </w:rPr>
        <w:t>Количество часов: в неделю -1 ч, в год - 34 ч.</w:t>
      </w:r>
      <w:r w:rsidRPr="00A5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C74" w:rsidRPr="00A565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A2C74" w:rsidRPr="00A565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A2C74" w:rsidRPr="00A565D0">
        <w:rPr>
          <w:rFonts w:ascii="Times New Roman" w:hAnsi="Times New Roman" w:cs="Times New Roman"/>
          <w:sz w:val="24"/>
          <w:szCs w:val="24"/>
        </w:rPr>
        <w:t xml:space="preserve"> обучающихся на дому).</w:t>
      </w:r>
    </w:p>
    <w:p w:rsidR="000C316C" w:rsidRPr="00A565D0" w:rsidRDefault="000C316C" w:rsidP="00A565D0">
      <w:pPr>
        <w:pStyle w:val="20"/>
        <w:shd w:val="clear" w:color="auto" w:fill="auto"/>
        <w:spacing w:after="0" w:line="276" w:lineRule="auto"/>
        <w:ind w:right="420" w:firstLine="709"/>
        <w:rPr>
          <w:rStyle w:val="21"/>
          <w:sz w:val="24"/>
          <w:szCs w:val="24"/>
          <w:u w:val="single"/>
        </w:rPr>
      </w:pPr>
      <w:r w:rsidRPr="00A565D0">
        <w:rPr>
          <w:rStyle w:val="21"/>
          <w:sz w:val="24"/>
          <w:szCs w:val="24"/>
        </w:rPr>
        <w:lastRenderedPageBreak/>
        <w:t xml:space="preserve">          </w:t>
      </w:r>
      <w:r w:rsidRPr="00A565D0">
        <w:rPr>
          <w:rStyle w:val="21"/>
          <w:sz w:val="24"/>
          <w:szCs w:val="24"/>
          <w:u w:val="single"/>
        </w:rPr>
        <w:t xml:space="preserve">Учебно-методическое и материально-техническое обеспечение образовательного процесса.  </w:t>
      </w:r>
    </w:p>
    <w:p w:rsidR="002F06E3" w:rsidRDefault="000C316C" w:rsidP="00A565D0">
      <w:pPr>
        <w:pStyle w:val="20"/>
        <w:shd w:val="clear" w:color="auto" w:fill="auto"/>
        <w:spacing w:after="0" w:line="276" w:lineRule="auto"/>
        <w:ind w:right="420" w:firstLine="709"/>
        <w:rPr>
          <w:color w:val="000000"/>
          <w:sz w:val="24"/>
          <w:szCs w:val="24"/>
          <w:lang w:eastAsia="ru-RU" w:bidi="ru-RU"/>
        </w:rPr>
      </w:pPr>
      <w:r w:rsidRPr="00A565D0">
        <w:rPr>
          <w:color w:val="000000"/>
          <w:sz w:val="24"/>
          <w:szCs w:val="24"/>
          <w:lang w:eastAsia="ru-RU" w:bidi="ru-RU"/>
        </w:rPr>
        <w:t xml:space="preserve">     </w:t>
      </w:r>
    </w:p>
    <w:p w:rsidR="000C316C" w:rsidRPr="00A565D0" w:rsidRDefault="000C316C" w:rsidP="00A565D0">
      <w:pPr>
        <w:pStyle w:val="20"/>
        <w:shd w:val="clear" w:color="auto" w:fill="auto"/>
        <w:spacing w:after="0" w:line="276" w:lineRule="auto"/>
        <w:ind w:right="420" w:firstLine="709"/>
        <w:rPr>
          <w:sz w:val="24"/>
          <w:szCs w:val="24"/>
        </w:rPr>
      </w:pPr>
      <w:r w:rsidRPr="00A565D0">
        <w:rPr>
          <w:color w:val="000000"/>
          <w:sz w:val="24"/>
          <w:szCs w:val="24"/>
          <w:lang w:eastAsia="ru-RU" w:bidi="ru-RU"/>
        </w:rPr>
        <w:t xml:space="preserve">  Приказ Министерства образования и науки РФ №253 от 31.03.2014 «Об утверждении федерального перечня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C316C" w:rsidRPr="00A565D0" w:rsidRDefault="002F06E3" w:rsidP="00A565D0">
      <w:pPr>
        <w:pStyle w:val="20"/>
        <w:shd w:val="clear" w:color="auto" w:fill="auto"/>
        <w:spacing w:after="0" w:line="276" w:lineRule="auto"/>
        <w:ind w:right="420"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="000C316C" w:rsidRPr="00A565D0">
        <w:rPr>
          <w:color w:val="000000"/>
          <w:sz w:val="24"/>
          <w:szCs w:val="24"/>
          <w:lang w:eastAsia="ru-RU" w:bidi="ru-RU"/>
        </w:rPr>
        <w:t>Включает перечень используемых учебников и учебных пособий; печатных, электронных, экранно-звуковых учебных изданий; технических средств обучения (средств ИКТ), образовательных ресурсов; учебно-практического и учебно-лабораторного оборудования; натуральных объектов; демонстрационных пособий; музыкальных инструментов и т.д.</w:t>
      </w:r>
    </w:p>
    <w:p w:rsidR="002A1AB7" w:rsidRPr="00A565D0" w:rsidRDefault="002A1AB7" w:rsidP="00A565D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A2C74" w:rsidRPr="00A565D0" w:rsidRDefault="002A2C74" w:rsidP="00A565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D0">
        <w:rPr>
          <w:rFonts w:ascii="Times New Roman" w:hAnsi="Times New Roman" w:cs="Times New Roman"/>
          <w:b/>
          <w:sz w:val="24"/>
          <w:szCs w:val="24"/>
        </w:rPr>
        <w:t>Методическая литература для учителя</w:t>
      </w:r>
    </w:p>
    <w:p w:rsidR="006C5976" w:rsidRDefault="002A2C74" w:rsidP="0091743A">
      <w:pPr>
        <w:pStyle w:val="a5"/>
        <w:numPr>
          <w:ilvl w:val="0"/>
          <w:numId w:val="13"/>
        </w:numPr>
        <w:spacing w:line="276" w:lineRule="auto"/>
        <w:jc w:val="both"/>
      </w:pPr>
      <w:proofErr w:type="spellStart"/>
      <w:r w:rsidRPr="00A565D0">
        <w:t>Маллер</w:t>
      </w:r>
      <w:proofErr w:type="spellEnd"/>
      <w:r w:rsidRPr="00A565D0">
        <w:t xml:space="preserve"> А.Р., </w:t>
      </w:r>
      <w:proofErr w:type="spellStart"/>
      <w:r w:rsidRPr="00A565D0">
        <w:t>Цикото</w:t>
      </w:r>
      <w:proofErr w:type="spellEnd"/>
      <w:r w:rsidRPr="00A565D0">
        <w:t xml:space="preserve"> Г.В. «Воспитание и обучение детей с тяжелой интеллектуальной недостаточностью». </w:t>
      </w:r>
    </w:p>
    <w:p w:rsidR="002A2C74" w:rsidRPr="0091743A" w:rsidRDefault="0091743A" w:rsidP="0091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C5976" w:rsidRPr="0091743A">
        <w:rPr>
          <w:rFonts w:ascii="Times New Roman" w:hAnsi="Times New Roman" w:cs="Times New Roman"/>
          <w:sz w:val="24"/>
          <w:szCs w:val="24"/>
        </w:rPr>
        <w:t>М.,</w:t>
      </w:r>
      <w:r w:rsidR="002A2C74" w:rsidRPr="0091743A">
        <w:rPr>
          <w:rFonts w:ascii="Times New Roman" w:hAnsi="Times New Roman" w:cs="Times New Roman"/>
          <w:sz w:val="24"/>
          <w:szCs w:val="24"/>
        </w:rPr>
        <w:t>«Академия</w:t>
      </w:r>
      <w:proofErr w:type="spellEnd"/>
      <w:r w:rsidR="002A2C74" w:rsidRPr="0091743A">
        <w:rPr>
          <w:rFonts w:ascii="Times New Roman" w:hAnsi="Times New Roman" w:cs="Times New Roman"/>
          <w:sz w:val="24"/>
          <w:szCs w:val="24"/>
        </w:rPr>
        <w:t>», 2003 год.</w:t>
      </w:r>
    </w:p>
    <w:p w:rsidR="006C5976" w:rsidRDefault="002A2C74" w:rsidP="0091743A">
      <w:pPr>
        <w:pStyle w:val="a5"/>
        <w:numPr>
          <w:ilvl w:val="0"/>
          <w:numId w:val="13"/>
        </w:numPr>
        <w:spacing w:line="276" w:lineRule="auto"/>
        <w:jc w:val="both"/>
      </w:pPr>
      <w:proofErr w:type="spellStart"/>
      <w:r w:rsidRPr="00A565D0">
        <w:t>Л.Б.Баряева</w:t>
      </w:r>
      <w:proofErr w:type="spellEnd"/>
      <w:r w:rsidRPr="00A565D0">
        <w:t xml:space="preserve">, </w:t>
      </w:r>
      <w:proofErr w:type="spellStart"/>
      <w:r w:rsidRPr="00A565D0">
        <w:t>И.М.Бгажнокова</w:t>
      </w:r>
      <w:proofErr w:type="spellEnd"/>
      <w:r w:rsidRPr="00A565D0">
        <w:t xml:space="preserve">, </w:t>
      </w:r>
      <w:proofErr w:type="spellStart"/>
      <w:r w:rsidRPr="00A565D0">
        <w:t>Д.И.Бойков</w:t>
      </w:r>
      <w:proofErr w:type="spellEnd"/>
      <w:r w:rsidRPr="00A565D0">
        <w:t xml:space="preserve"> «Обучение детей с выраженным недоразвитием интеллекта». </w:t>
      </w:r>
    </w:p>
    <w:p w:rsidR="002A2C74" w:rsidRPr="0091743A" w:rsidRDefault="002F06E3" w:rsidP="0091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2C74" w:rsidRPr="0091743A">
        <w:rPr>
          <w:rFonts w:ascii="Times New Roman" w:hAnsi="Times New Roman" w:cs="Times New Roman"/>
          <w:sz w:val="24"/>
          <w:szCs w:val="24"/>
        </w:rPr>
        <w:t>М.«</w:t>
      </w:r>
      <w:proofErr w:type="spellStart"/>
      <w:r w:rsidR="002A2C74" w:rsidRPr="0091743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2A2C74" w:rsidRPr="0091743A">
        <w:rPr>
          <w:rFonts w:ascii="Times New Roman" w:hAnsi="Times New Roman" w:cs="Times New Roman"/>
          <w:sz w:val="24"/>
          <w:szCs w:val="24"/>
        </w:rPr>
        <w:t>», 2009г.</w:t>
      </w:r>
    </w:p>
    <w:p w:rsidR="006C5976" w:rsidRPr="006C5976" w:rsidRDefault="002A2C74" w:rsidP="0091743A">
      <w:pPr>
        <w:pStyle w:val="a5"/>
        <w:numPr>
          <w:ilvl w:val="0"/>
          <w:numId w:val="13"/>
        </w:numPr>
        <w:spacing w:line="276" w:lineRule="auto"/>
        <w:jc w:val="both"/>
      </w:pPr>
      <w:proofErr w:type="spellStart"/>
      <w:r w:rsidRPr="006C5976">
        <w:t>Шипицина</w:t>
      </w:r>
      <w:proofErr w:type="spellEnd"/>
      <w:r w:rsidRPr="006C5976">
        <w:t xml:space="preserve"> Л.М. «Необучаемый» ребенок в семье и обществе». Социализация детей с нарушением интеллекта. </w:t>
      </w:r>
    </w:p>
    <w:p w:rsidR="006C5976" w:rsidRPr="0091743A" w:rsidRDefault="0091743A" w:rsidP="0091743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2A2C74" w:rsidRPr="0091743A">
        <w:rPr>
          <w:rFonts w:ascii="Times New Roman" w:hAnsi="Times New Roman" w:cs="Times New Roman"/>
          <w:sz w:val="24"/>
          <w:szCs w:val="24"/>
        </w:rPr>
        <w:t>С-Петербург, «Речь», 2005 год.</w:t>
      </w:r>
    </w:p>
    <w:p w:rsidR="002A2C74" w:rsidRPr="006C5976" w:rsidRDefault="002A2C74" w:rsidP="0091743A">
      <w:pPr>
        <w:pStyle w:val="a5"/>
        <w:numPr>
          <w:ilvl w:val="0"/>
          <w:numId w:val="13"/>
        </w:numPr>
        <w:spacing w:line="276" w:lineRule="auto"/>
        <w:jc w:val="both"/>
      </w:pPr>
      <w:proofErr w:type="spellStart"/>
      <w:r w:rsidRPr="006C5976">
        <w:t>Бгажнокова</w:t>
      </w:r>
      <w:proofErr w:type="spellEnd"/>
      <w:r w:rsidRPr="006C5976">
        <w:t xml:space="preserve"> И.М. Воспитание и обучение детей и подростков с тяжелыми и множественными нарушениями развития»</w:t>
      </w:r>
    </w:p>
    <w:p w:rsidR="002A2C74" w:rsidRPr="0091743A" w:rsidRDefault="0091743A" w:rsidP="0091743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2A2C74" w:rsidRPr="0091743A">
        <w:rPr>
          <w:rFonts w:ascii="Times New Roman" w:hAnsi="Times New Roman" w:cs="Times New Roman"/>
          <w:sz w:val="24"/>
          <w:szCs w:val="24"/>
        </w:rPr>
        <w:t>М. «</w:t>
      </w:r>
      <w:proofErr w:type="spellStart"/>
      <w:r w:rsidR="002A2C74" w:rsidRPr="0091743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2A2C74" w:rsidRPr="0091743A">
        <w:rPr>
          <w:rFonts w:ascii="Times New Roman" w:hAnsi="Times New Roman" w:cs="Times New Roman"/>
          <w:sz w:val="24"/>
          <w:szCs w:val="24"/>
        </w:rPr>
        <w:t>», 2007г.</w:t>
      </w:r>
    </w:p>
    <w:p w:rsidR="006C5976" w:rsidRDefault="002A2C74" w:rsidP="0091743A">
      <w:pPr>
        <w:pStyle w:val="a5"/>
        <w:numPr>
          <w:ilvl w:val="0"/>
          <w:numId w:val="13"/>
        </w:numPr>
        <w:spacing w:line="276" w:lineRule="auto"/>
      </w:pPr>
      <w:r w:rsidRPr="006C5976">
        <w:t xml:space="preserve">«Особенности интеграции детей с тяжелыми нарушениями развития» автор-составитель Т.М. Головкина г. </w:t>
      </w:r>
      <w:proofErr w:type="spellStart"/>
      <w:r w:rsidRPr="006C5976">
        <w:t>Переяславль</w:t>
      </w:r>
      <w:proofErr w:type="spellEnd"/>
      <w:r w:rsidRPr="006C5976">
        <w:t>,</w:t>
      </w:r>
    </w:p>
    <w:p w:rsidR="006C5976" w:rsidRDefault="006C5976" w:rsidP="0091743A">
      <w:pPr>
        <w:pStyle w:val="a5"/>
        <w:numPr>
          <w:ilvl w:val="0"/>
          <w:numId w:val="13"/>
        </w:numPr>
        <w:spacing w:line="276" w:lineRule="auto"/>
      </w:pPr>
      <w:r>
        <w:t xml:space="preserve"> </w:t>
      </w:r>
      <w:r w:rsidR="002A2C74" w:rsidRPr="006C5976">
        <w:t xml:space="preserve">Программы для подготовительного и 1-4 классов специальных (коррекционных) образовательных учреждений </w:t>
      </w:r>
      <w:r w:rsidR="002A2C74" w:rsidRPr="006C5976">
        <w:rPr>
          <w:lang w:val="en-US"/>
        </w:rPr>
        <w:t>VIII</w:t>
      </w:r>
      <w:r w:rsidR="002A2C74" w:rsidRPr="006C5976">
        <w:t xml:space="preserve"> вида</w:t>
      </w:r>
    </w:p>
    <w:p w:rsidR="006C5976" w:rsidRDefault="006C5976" w:rsidP="0091743A">
      <w:pPr>
        <w:pStyle w:val="a5"/>
        <w:spacing w:line="276" w:lineRule="auto"/>
      </w:pPr>
      <w:r>
        <w:t xml:space="preserve"> </w:t>
      </w:r>
      <w:r w:rsidR="002A2C74" w:rsidRPr="006C5976">
        <w:t xml:space="preserve">под общей редакцией В.В. Воронковой. Допущено Министерством образования и науки Российской Федерации. </w:t>
      </w:r>
    </w:p>
    <w:p w:rsidR="002A2C74" w:rsidRPr="006C5976" w:rsidRDefault="006C5976" w:rsidP="0091743A">
      <w:pPr>
        <w:pStyle w:val="a5"/>
        <w:spacing w:line="276" w:lineRule="auto"/>
      </w:pPr>
      <w:r>
        <w:t xml:space="preserve"> </w:t>
      </w:r>
      <w:r w:rsidR="002A2C74" w:rsidRPr="006C5976">
        <w:t>Издание 7-е. Москва: «Просвещение», 2010г.</w:t>
      </w:r>
    </w:p>
    <w:p w:rsidR="002A2C74" w:rsidRPr="006C5976" w:rsidRDefault="002A2C74" w:rsidP="0091743A">
      <w:pPr>
        <w:pStyle w:val="a5"/>
        <w:numPr>
          <w:ilvl w:val="0"/>
          <w:numId w:val="13"/>
        </w:numPr>
        <w:spacing w:line="276" w:lineRule="auto"/>
      </w:pPr>
      <w:r w:rsidRPr="006C5976">
        <w:t>Обучение учащихся 1-4 классов вспомогательной школы. Под редакцией В.Г. Перовой. М., «Просвещение», 1976.</w:t>
      </w:r>
    </w:p>
    <w:p w:rsidR="002A2C74" w:rsidRPr="006C5976" w:rsidRDefault="002A2C74" w:rsidP="0091743A">
      <w:pPr>
        <w:pStyle w:val="a5"/>
        <w:numPr>
          <w:ilvl w:val="0"/>
          <w:numId w:val="13"/>
        </w:numPr>
        <w:spacing w:line="276" w:lineRule="auto"/>
      </w:pPr>
      <w:r w:rsidRPr="006C5976">
        <w:t>Перова М. Н. Методика преподавания математики в коррекционной школе. Учебник для вузов. М., «</w:t>
      </w:r>
      <w:proofErr w:type="spellStart"/>
      <w:r w:rsidRPr="006C5976">
        <w:t>Владос</w:t>
      </w:r>
      <w:proofErr w:type="spellEnd"/>
      <w:r w:rsidRPr="006C5976">
        <w:t>», 2001.</w:t>
      </w:r>
    </w:p>
    <w:p w:rsidR="002A2C74" w:rsidRPr="006C5976" w:rsidRDefault="002A2C74" w:rsidP="002F06E3">
      <w:pPr>
        <w:rPr>
          <w:rFonts w:ascii="Times New Roman" w:hAnsi="Times New Roman" w:cs="Times New Roman"/>
          <w:b/>
          <w:sz w:val="24"/>
          <w:szCs w:val="24"/>
        </w:rPr>
      </w:pPr>
    </w:p>
    <w:p w:rsidR="006C5976" w:rsidRDefault="00A565D0" w:rsidP="002F06E3">
      <w:pPr>
        <w:pStyle w:val="a5"/>
        <w:numPr>
          <w:ilvl w:val="0"/>
          <w:numId w:val="13"/>
        </w:numPr>
        <w:jc w:val="center"/>
        <w:rPr>
          <w:b/>
        </w:rPr>
      </w:pPr>
      <w:r w:rsidRPr="006C5976">
        <w:rPr>
          <w:b/>
        </w:rPr>
        <w:t>Дополнительная литература для учителя</w:t>
      </w:r>
    </w:p>
    <w:p w:rsidR="002F06E3" w:rsidRPr="002F06E3" w:rsidRDefault="002F06E3" w:rsidP="002F06E3">
      <w:pPr>
        <w:pStyle w:val="a5"/>
        <w:rPr>
          <w:b/>
        </w:rPr>
      </w:pPr>
    </w:p>
    <w:p w:rsidR="002F06E3" w:rsidRPr="002F06E3" w:rsidRDefault="002F06E3" w:rsidP="002F06E3">
      <w:pPr>
        <w:pStyle w:val="a5"/>
        <w:rPr>
          <w:b/>
        </w:rPr>
      </w:pPr>
    </w:p>
    <w:p w:rsidR="006C5976" w:rsidRPr="0091743A" w:rsidRDefault="006C5976" w:rsidP="0091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65D0">
        <w:rPr>
          <w:rFonts w:ascii="Times New Roman" w:hAnsi="Times New Roman" w:cs="Times New Roman"/>
          <w:sz w:val="24"/>
          <w:szCs w:val="24"/>
        </w:rPr>
        <w:t xml:space="preserve">  </w:t>
      </w:r>
      <w:r w:rsidR="00A565D0" w:rsidRPr="00A565D0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="00A565D0" w:rsidRPr="00A565D0">
        <w:rPr>
          <w:rFonts w:ascii="Times New Roman" w:hAnsi="Times New Roman" w:cs="Times New Roman"/>
          <w:sz w:val="24"/>
          <w:szCs w:val="24"/>
        </w:rPr>
        <w:t>Ньюмен</w:t>
      </w:r>
      <w:proofErr w:type="spellEnd"/>
      <w:r w:rsidR="00A565D0" w:rsidRPr="00A565D0">
        <w:rPr>
          <w:rFonts w:ascii="Times New Roman" w:hAnsi="Times New Roman" w:cs="Times New Roman"/>
          <w:sz w:val="24"/>
          <w:szCs w:val="24"/>
        </w:rPr>
        <w:t>. Игры и занятия с особым ребенком</w:t>
      </w:r>
      <w:r w:rsidR="00A565D0">
        <w:rPr>
          <w:rFonts w:ascii="Times New Roman" w:hAnsi="Times New Roman" w:cs="Times New Roman"/>
          <w:sz w:val="24"/>
          <w:szCs w:val="24"/>
        </w:rPr>
        <w:t>. Руководство для родителей.</w:t>
      </w:r>
    </w:p>
    <w:p w:rsidR="00A565D0" w:rsidRPr="006C5976" w:rsidRDefault="00A565D0" w:rsidP="006C5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76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Содержательные линии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556"/>
        <w:gridCol w:w="969"/>
        <w:gridCol w:w="3865"/>
        <w:gridCol w:w="3118"/>
        <w:gridCol w:w="2268"/>
        <w:gridCol w:w="2231"/>
      </w:tblGrid>
      <w:tr w:rsidR="00A565D0" w:rsidRPr="006C5976" w:rsidTr="002F06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средства,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решения коррекционных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возникающие при изучении темы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565D0" w:rsidRPr="006C5976" w:rsidTr="002F06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65D0" w:rsidRPr="006C5976" w:rsidTr="002F06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</w:t>
            </w:r>
            <w:proofErr w:type="gramStart"/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–Я</w:t>
            </w:r>
            <w:proofErr w:type="gramEnd"/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Образ жизни.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с внешним миром.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собственного чувственного опыта ребенка: сенсорных, тактильных, двигательных ощущений и восприятий.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целенаправленных действий с различными предметами.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Развитие  мелкой моторики, зрительно-двигательной координации, зрительного и слухового внимания.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 психических процессов: восприятия, памяти, наглядно-действенного мышления.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предметно-практической деятельности.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наглядно 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рактических представлений о предметах, об окружающей действительности.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сферы, привитие элементарных санитарно-гигиенических навыков, навыков самостоятельности, самообслуживания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методы и приемы: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упражнения.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Использование  наглядно-демонстрационных  методов: рисунков, предметных и сюжетных картинок, натуральных предметов для стимуляции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разнообразной деятельности с предметами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сравнения, сопоставления и противопоставления.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Различные виды стимулирования.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Наблюдение реальных объектов, практических операций с конкретными предметами.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речевым диагнозом: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сенсо</w:t>
            </w:r>
            <w:proofErr w:type="spell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-моторная-алалия и  синдром детского аутизма у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обучаемого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затруднено понимание речи и соответственно  все комму</w:t>
            </w:r>
            <w:r w:rsidR="00C2605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bookmarkStart w:id="0" w:name="_GoBack"/>
            <w:bookmarkEnd w:id="0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кативные функции речи.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отличается </w:t>
            </w:r>
            <w:proofErr w:type="spell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гипердинамией</w:t>
            </w:r>
            <w:proofErr w:type="spell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, затруднены любые виды  восприятия  и удержание внимания.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Сосредоточение возможно на </w:t>
            </w: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минут.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Ребенок не всегда выполняет инструкции учителя, в основном действует по подражанию.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2F06E3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="00A565D0" w:rsidRPr="006C5976">
              <w:rPr>
                <w:rFonts w:ascii="Times New Roman" w:hAnsi="Times New Roman" w:cs="Times New Roman"/>
                <w:sz w:val="24"/>
                <w:szCs w:val="24"/>
              </w:rPr>
              <w:t>о истощаем.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обращенной речи, выполнение элементарных инструкций учителя.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Контроль уровня самостоятельности и состояния эмоционально-волевой сферы.</w:t>
            </w:r>
          </w:p>
        </w:tc>
      </w:tr>
    </w:tbl>
    <w:p w:rsidR="00A565D0" w:rsidRPr="006C5976" w:rsidRDefault="00A565D0" w:rsidP="006C5976">
      <w:pPr>
        <w:rPr>
          <w:rFonts w:ascii="Times New Roman" w:hAnsi="Times New Roman" w:cs="Times New Roman"/>
          <w:sz w:val="24"/>
          <w:szCs w:val="24"/>
        </w:rPr>
      </w:pPr>
    </w:p>
    <w:p w:rsidR="0057647E" w:rsidRPr="006C5976" w:rsidRDefault="0057647E" w:rsidP="006C5976">
      <w:pPr>
        <w:rPr>
          <w:rFonts w:ascii="Times New Roman" w:hAnsi="Times New Roman" w:cs="Times New Roman"/>
          <w:sz w:val="24"/>
          <w:szCs w:val="24"/>
        </w:rPr>
      </w:pPr>
    </w:p>
    <w:p w:rsidR="0057647E" w:rsidRPr="00A565D0" w:rsidRDefault="0057647E" w:rsidP="006C5976">
      <w:pPr>
        <w:pStyle w:val="1"/>
      </w:pPr>
    </w:p>
    <w:p w:rsidR="0057647E" w:rsidRPr="00A565D0" w:rsidRDefault="0057647E" w:rsidP="00A565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7E" w:rsidRDefault="0057647E" w:rsidP="00A565D0">
      <w:pPr>
        <w:ind w:firstLine="709"/>
        <w:jc w:val="center"/>
        <w:rPr>
          <w:b/>
        </w:rPr>
      </w:pPr>
    </w:p>
    <w:p w:rsidR="0057647E" w:rsidRDefault="0057647E" w:rsidP="00A565D0">
      <w:pPr>
        <w:ind w:firstLine="709"/>
        <w:jc w:val="center"/>
        <w:rPr>
          <w:b/>
        </w:rPr>
      </w:pPr>
    </w:p>
    <w:p w:rsidR="0057647E" w:rsidRDefault="0057647E" w:rsidP="00A565D0">
      <w:pPr>
        <w:ind w:firstLine="709"/>
        <w:jc w:val="center"/>
        <w:rPr>
          <w:b/>
        </w:rPr>
      </w:pPr>
    </w:p>
    <w:p w:rsidR="0057647E" w:rsidRDefault="0057647E" w:rsidP="00A565D0">
      <w:pPr>
        <w:ind w:firstLine="709"/>
        <w:jc w:val="center"/>
        <w:rPr>
          <w:b/>
        </w:rPr>
      </w:pPr>
    </w:p>
    <w:p w:rsidR="0057647E" w:rsidRDefault="0057647E" w:rsidP="00A565D0">
      <w:pPr>
        <w:ind w:firstLine="709"/>
        <w:jc w:val="center"/>
        <w:rPr>
          <w:b/>
        </w:rPr>
      </w:pPr>
    </w:p>
    <w:p w:rsidR="00A565D0" w:rsidRPr="006C5976" w:rsidRDefault="00A565D0" w:rsidP="00195DB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D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13"/>
        <w:gridCol w:w="851"/>
        <w:gridCol w:w="850"/>
        <w:gridCol w:w="2694"/>
        <w:gridCol w:w="2693"/>
        <w:gridCol w:w="2126"/>
        <w:gridCol w:w="1985"/>
      </w:tblGrid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2F0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2F0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 и понятия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возникающие</w:t>
            </w:r>
          </w:p>
          <w:p w:rsidR="00A565D0" w:rsidRPr="006C5976" w:rsidRDefault="00A565D0" w:rsidP="006C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изучении темы </w:t>
            </w: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1-я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Пробная совместная предметно-</w:t>
            </w:r>
            <w:proofErr w:type="spell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манипулятивная</w:t>
            </w:r>
            <w:proofErr w:type="spell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и игровая деятельность.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простых предметов и игрушек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(пассивный словарь)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-слышать обращенную речь;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-понимать простые обиходные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понимать и выполнять простые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Восприятие ребенком близких для него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мама, папа, бабушка,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и их фотографии.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(пассивный словарь);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-реагировать на вопросы: где…? покажи…?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находить фото одного из названных родственников;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находить свое фото.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понимать и выполнять простые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Восприятие предмета (игрушки) и предметная деятельность с любимой игрушкой.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названия любимых игрушек и действия с ними.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(пассивный словарь);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показывать игрушку, выполнять элементарные действия с 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понимать и выполнять простые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предметная деятельность 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звучащей </w:t>
            </w: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-название игрушки и действие с ней.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(пассивный словарь);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следить взглядом за игрушкой, находить </w:t>
            </w: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игрушку по звуку;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-выполнять простые действия с игрушкой;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-пытаться </w:t>
            </w:r>
            <w:proofErr w:type="spell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и выполнять простые </w:t>
            </w: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использовать простые звукоподражания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Ориентировка на своем лице и на лице куклы.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название частей лица: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глаза, нос, рот уши, лоб, щеки.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-рассматривать свое лицо в зеркале;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-показывать части лица на себе; на кукле.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зеркало;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- понимать и выполнять простые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Ориентировка на себе и на кукле.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-название частей лица;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частей туловища;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-определять части тела на себе и на кукле,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-показать на себ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на кукле) части тела по их названию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( пассивный словарь)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-использовать совместно с ребенком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сопряженное и отраженное выполнение движений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« Кто Я?» - идентификация себя по полу.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внешние отличия девочек и мальчиков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отличия по виду деятельности, в игре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различать девочек и мальчиков  по внешнему виду: одежде, прическе, по видам деятельности, играм и игрушкам.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-выполнять совместные игровые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 по подражанию, по образцу.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простые движения головы, рук, ног и туловища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-внимательно выполнять движение по подражанию и по образцу 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-пользоваться игровыми приемами,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-подражать животным.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и действий по тексту </w:t>
            </w:r>
            <w:proofErr w:type="spell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-простые движения: махать руками, разводить руки в стороны, хлопать в ладоши, топать ногами.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-слышать задание, подражать движениям учителя и самостоятельно выполнять простые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-использовать совместно с ребенком сопряженное и отраженное выполнение движений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Восприятие предметов. Фиксация взгляда на предмете.  Слежение за движущимся предметом.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-правильная реакция на обращение, понятия: медленно, быстро.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 манипуляция с движущимися игрушками (черепаха, машина)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-использовать совместно с ребенком сопряженное и отраженное выполнение движений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Обследование предметов (зрительное, тактильное, слуховое)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-игрушки резиновые звучащие, их названия (определять, показывать жестами).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-фиксировать взгляд на конкретном материале, выбирать нужный предмет,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-действовать с предметами: сжимать, </w:t>
            </w: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разжимать.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-принятие требований взрослого, как 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обязательных к выполнению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предметами: доставание предметов из коробки, складывание в коробку.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обозначение действий словами с предлогами: «положи 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…», «достань из…».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-действовать с предметами, выполняя простые инструкции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-задания на определение пространственного расположения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Сборно-разборные игрушки: коробки, матрешки, вкладыши.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-понятие величины: «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» в сравнении;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-соотносить действия со словами;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-выполнять игровые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-использование игровых приемов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Нанизывание колец (пирамидка) бочонков.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-обозначение действий;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-цвета (красный, желтый, синий, зеленый)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-различать, сравнивать кольца, бочонки по величине, цвету.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-выполнять действия по словесной инструкции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серии действий с предметами разными по величине, по цвету, по форме.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понятие величины - «большо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маленький»,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цвета, формы (круг, квадрат, треугольник)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-использовать предметы разного цвета, величины, формы.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-выполнять действия по словесной инструкции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Игра «Найди такой же предмет»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одинаковые и разные предметы, их названия (пассивный словарь)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-находить и выделять из группы предметов заданный предмет по предложенному образцу и по названию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-соотносить и различать одинаковые и разные предметы.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Действия с материалами  разных поверхностей.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простых предметов и игрушек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(пассивный словарь)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-различать предметы, слышать обращенную речь;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-понимать простые обиходные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понимать и выполнять простые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Комкание</w:t>
            </w:r>
            <w:proofErr w:type="spell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и разглаживание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-свойства бумаги: шуршит, из листа собирается в комок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-комкать бумагу, разглаживать, повторять действие несколько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показ с инструкцией.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Пересыпание сыпучих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понятия много, мало, столько же, поровну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выполнять элементарные действия с песком (манной крупой), пересыпать из одного стаканчика в другой.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понимать и выполнять простые инструкции, подражать действиям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Переливание жидкости.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понятия много, мало, столько же, поровну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выполнять элементарные действия с водой, переливать из одного стаканчика в другой.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понимать и выполнять простые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Вставление вкладышей (стаканчики).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-понятие величины: «большо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маленький» в сравнении;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-соотносить действия со словами;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-выполнять игровые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-использование игровых приемов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Нанизывание крупных бусин.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-понятие «бусы», «бусинка».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нанизывать бусины на крупную леску, используя последовательные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-показ и совместная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Задание с прищепками.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-название предметов и обозначение действий с ними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выполнять элементарные действия с прищепками, различать их по цвету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-совместные игровые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Скатывание клубков.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-свойства клубочка: 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, катится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учителем скатывать клубочек, держать его в руке,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-выполнять действие  совместно с учителем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Задание с мячом «Попади в цель».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-игра с мячом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катать, подбрасывать, отбивать об стол.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-совместные игровые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b/>
                <w:sz w:val="24"/>
                <w:szCs w:val="24"/>
              </w:rPr>
              <w:t>4-я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и складывание пирамидки.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-обозначение действий;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-цвета (красный, желтый, синий, зеленый)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-различать, сравнивать кольца, по величине, цвету.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-выполнять действия по словесной инструкции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Задание с пуговицами разной величины.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-размер и цвет пуговиц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-раскладывать по порядку, от большего 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меньшему и наоборот; разбирать по цвету.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-упражнения  в компьютерной игре, по заданию учителя.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Завязывание и развязывание узелков.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-понятие узелок.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завязывать шнурки с помощью учителя на простой узел.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-показ и совместная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Шнуровка простая.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образец шнуровки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-последовательно выполнять шнуровку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использовать совместно с ребенком сопряженное и отраженное выполнение движений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Задание с лентами.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разные по цвету, длине и толщине ленты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-завязывать ленты с помощью учителя на простой узел.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-показ и совместная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Разборка и сборка игрушек.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часть, целое,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детали игрушки.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-соотносить действия со словами;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-находить нужные детали.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-показ целой игрушки, совместная разборка и сборка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«Домик» - подбор деталей.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игрушки </w:t>
            </w:r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(пассивный словарь) – домик и его части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-собирать домик из отдельных деталей</w:t>
            </w:r>
            <w:proofErr w:type="gramStart"/>
            <w:r w:rsidRPr="006C597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-показ целой игрушки, совместная разборка и сборка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76" w:rsidRPr="006C5976" w:rsidTr="00A565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«Змейка» из текстильных отходов изготовление набиванием.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 понятия «змейка»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-набивать носочек текстилем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76">
              <w:rPr>
                <w:rFonts w:ascii="Times New Roman" w:hAnsi="Times New Roman" w:cs="Times New Roman"/>
                <w:sz w:val="24"/>
                <w:szCs w:val="24"/>
              </w:rPr>
              <w:t>-использовать совместные действия «рука в руке».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D0" w:rsidRPr="006C5976" w:rsidRDefault="00A565D0" w:rsidP="006C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7E9" w:rsidRDefault="00DE07E9" w:rsidP="006C5976"/>
    <w:sectPr w:rsidR="00DE07E9" w:rsidSect="00A565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06CB4A65"/>
    <w:multiLevelType w:val="hybridMultilevel"/>
    <w:tmpl w:val="71346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B3E20"/>
    <w:multiLevelType w:val="hybridMultilevel"/>
    <w:tmpl w:val="31B4480A"/>
    <w:lvl w:ilvl="0" w:tplc="A9129E9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92431"/>
    <w:multiLevelType w:val="hybridMultilevel"/>
    <w:tmpl w:val="4AF0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87B9A"/>
    <w:multiLevelType w:val="hybridMultilevel"/>
    <w:tmpl w:val="EC92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90474"/>
    <w:multiLevelType w:val="hybridMultilevel"/>
    <w:tmpl w:val="2CB0BD2E"/>
    <w:lvl w:ilvl="0" w:tplc="6444F5A4">
      <w:start w:val="2007"/>
      <w:numFmt w:val="decimal"/>
      <w:lvlText w:val="%1"/>
      <w:lvlJc w:val="left"/>
      <w:pPr>
        <w:ind w:left="262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>
    <w:nsid w:val="4F466CC1"/>
    <w:multiLevelType w:val="hybridMultilevel"/>
    <w:tmpl w:val="ED76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62EE2"/>
    <w:multiLevelType w:val="hybridMultilevel"/>
    <w:tmpl w:val="8A10F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D5C96"/>
    <w:multiLevelType w:val="hybridMultilevel"/>
    <w:tmpl w:val="58FE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84"/>
    <w:rsid w:val="000C316C"/>
    <w:rsid w:val="00195DB4"/>
    <w:rsid w:val="002A1AB7"/>
    <w:rsid w:val="002A2C74"/>
    <w:rsid w:val="002F06E3"/>
    <w:rsid w:val="00314BA2"/>
    <w:rsid w:val="0038662C"/>
    <w:rsid w:val="003A1469"/>
    <w:rsid w:val="003A3E92"/>
    <w:rsid w:val="00535062"/>
    <w:rsid w:val="0057647E"/>
    <w:rsid w:val="00675570"/>
    <w:rsid w:val="006C5976"/>
    <w:rsid w:val="007A0118"/>
    <w:rsid w:val="0091743A"/>
    <w:rsid w:val="009524CE"/>
    <w:rsid w:val="009C5284"/>
    <w:rsid w:val="00A075DF"/>
    <w:rsid w:val="00A41954"/>
    <w:rsid w:val="00A565D0"/>
    <w:rsid w:val="00A6674B"/>
    <w:rsid w:val="00B270CF"/>
    <w:rsid w:val="00C26055"/>
    <w:rsid w:val="00DE07E9"/>
    <w:rsid w:val="00E05480"/>
    <w:rsid w:val="00E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1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1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A1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2A1AB7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0C31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C31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16C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1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1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A1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2A1AB7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0C31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C31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16C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A24E-FE51-4D8C-B281-EFBD9EC6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20</cp:revision>
  <dcterms:created xsi:type="dcterms:W3CDTF">2014-08-31T10:26:00Z</dcterms:created>
  <dcterms:modified xsi:type="dcterms:W3CDTF">2015-01-07T15:03:00Z</dcterms:modified>
</cp:coreProperties>
</file>