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E6" w:rsidRDefault="00C948E6" w:rsidP="00C948E6">
      <w:pPr>
        <w:pStyle w:val="a3"/>
        <w:ind w:firstLine="0"/>
        <w:jc w:val="center"/>
        <w:rPr>
          <w:b/>
          <w:snapToGrid w:val="0"/>
        </w:rPr>
      </w:pPr>
      <w:r>
        <w:rPr>
          <w:b/>
          <w:snapToGrid w:val="0"/>
        </w:rPr>
        <w:t xml:space="preserve">План работы по преодолению акустической </w:t>
      </w:r>
      <w:proofErr w:type="spellStart"/>
      <w:r>
        <w:rPr>
          <w:b/>
          <w:snapToGrid w:val="0"/>
        </w:rPr>
        <w:t>дисграфии</w:t>
      </w:r>
      <w:proofErr w:type="spellEnd"/>
      <w:r w:rsidR="00057C35">
        <w:rPr>
          <w:b/>
          <w:snapToGrid w:val="0"/>
        </w:rPr>
        <w:t xml:space="preserve"> (60 часов</w:t>
      </w:r>
      <w:bookmarkStart w:id="0" w:name="_GoBack"/>
      <w:bookmarkEnd w:id="0"/>
      <w:r w:rsidR="00057C35">
        <w:rPr>
          <w:b/>
          <w:snapToGrid w:val="0"/>
        </w:rPr>
        <w:t>)</w:t>
      </w:r>
    </w:p>
    <w:p w:rsidR="00C948E6" w:rsidRDefault="00C948E6" w:rsidP="00163F1F">
      <w:pPr>
        <w:pStyle w:val="a3"/>
        <w:ind w:firstLine="0"/>
        <w:rPr>
          <w:snapToGrid w:val="0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850"/>
      </w:tblGrid>
      <w:tr w:rsidR="00C948E6" w:rsidTr="00CA7272">
        <w:trPr>
          <w:jc w:val="center"/>
        </w:trPr>
        <w:tc>
          <w:tcPr>
            <w:tcW w:w="2552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Тема занятия</w:t>
            </w:r>
          </w:p>
        </w:tc>
        <w:tc>
          <w:tcPr>
            <w:tcW w:w="6237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Содержание работы</w:t>
            </w:r>
          </w:p>
        </w:tc>
        <w:tc>
          <w:tcPr>
            <w:tcW w:w="850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Часы</w:t>
            </w:r>
          </w:p>
        </w:tc>
      </w:tr>
      <w:tr w:rsidR="00C948E6" w:rsidTr="00CA7272">
        <w:trPr>
          <w:cantSplit/>
          <w:jc w:val="center"/>
        </w:trPr>
        <w:tc>
          <w:tcPr>
            <w:tcW w:w="9639" w:type="dxa"/>
            <w:gridSpan w:val="3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1. Подготовительный этап работы</w:t>
            </w:r>
          </w:p>
        </w:tc>
      </w:tr>
      <w:tr w:rsidR="00C948E6" w:rsidTr="00CA7272">
        <w:trPr>
          <w:jc w:val="center"/>
        </w:trPr>
        <w:tc>
          <w:tcPr>
            <w:tcW w:w="2552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1. Развитие слухово</w:t>
            </w:r>
            <w:r>
              <w:rPr>
                <w:snapToGrid w:val="0"/>
              </w:rPr>
              <w:softHyphen/>
              <w:t>го и зрительного внимания и воспри</w:t>
            </w:r>
            <w:r>
              <w:rPr>
                <w:snapToGrid w:val="0"/>
              </w:rPr>
              <w:softHyphen/>
              <w:t>ятия</w:t>
            </w:r>
          </w:p>
        </w:tc>
        <w:tc>
          <w:tcPr>
            <w:tcW w:w="6237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Развитие артикуляционной моторики. Уточнение артикуляции смешиваемых звуков. Игры на разви</w:t>
            </w:r>
            <w:r>
              <w:rPr>
                <w:snapToGrid w:val="0"/>
              </w:rPr>
              <w:softHyphen/>
              <w:t>тие слухового и зрительного внимания и воспри</w:t>
            </w:r>
            <w:r>
              <w:rPr>
                <w:snapToGrid w:val="0"/>
              </w:rPr>
              <w:softHyphen/>
              <w:t>ятия, на развитие памяти и логического мышления</w:t>
            </w:r>
          </w:p>
        </w:tc>
        <w:tc>
          <w:tcPr>
            <w:tcW w:w="850" w:type="dxa"/>
            <w:shd w:val="clear" w:color="auto" w:fill="FFFFFF"/>
          </w:tcPr>
          <w:p w:rsidR="00C948E6" w:rsidRDefault="00D9412E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C948E6" w:rsidTr="00CA7272">
        <w:trPr>
          <w:jc w:val="center"/>
        </w:trPr>
        <w:tc>
          <w:tcPr>
            <w:tcW w:w="2552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2. Звуки</w:t>
            </w:r>
          </w:p>
        </w:tc>
        <w:tc>
          <w:tcPr>
            <w:tcW w:w="6237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Знакомство со звуками (речевыми и неречевыми). Дифференциация речевых и неречевых звуков</w:t>
            </w:r>
          </w:p>
        </w:tc>
        <w:tc>
          <w:tcPr>
            <w:tcW w:w="850" w:type="dxa"/>
            <w:shd w:val="clear" w:color="auto" w:fill="FFFFFF"/>
          </w:tcPr>
          <w:p w:rsidR="00C948E6" w:rsidRDefault="00D9412E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C948E6" w:rsidTr="00CA7272">
        <w:trPr>
          <w:jc w:val="center"/>
        </w:trPr>
        <w:tc>
          <w:tcPr>
            <w:tcW w:w="2552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3. Гласные и согласные звуки</w:t>
            </w:r>
          </w:p>
        </w:tc>
        <w:tc>
          <w:tcPr>
            <w:tcW w:w="6237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Гласные и согласные звуки. Дифференциация гла</w:t>
            </w:r>
            <w:r>
              <w:rPr>
                <w:snapToGrid w:val="0"/>
              </w:rPr>
              <w:softHyphen/>
              <w:t>сных и согласных звуков. Знакомство с символами и «опорами» для обозначения звуков на письме</w:t>
            </w:r>
          </w:p>
        </w:tc>
        <w:tc>
          <w:tcPr>
            <w:tcW w:w="850" w:type="dxa"/>
            <w:shd w:val="clear" w:color="auto" w:fill="FFFFFF"/>
          </w:tcPr>
          <w:p w:rsidR="00C948E6" w:rsidRDefault="00D9412E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C948E6" w:rsidTr="00CA7272">
        <w:trPr>
          <w:cantSplit/>
          <w:jc w:val="center"/>
        </w:trPr>
        <w:tc>
          <w:tcPr>
            <w:tcW w:w="9639" w:type="dxa"/>
            <w:gridSpan w:val="3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П. Основной этап работы</w:t>
            </w:r>
          </w:p>
        </w:tc>
      </w:tr>
      <w:tr w:rsidR="00C948E6" w:rsidTr="00CA7272">
        <w:trPr>
          <w:jc w:val="center"/>
        </w:trPr>
        <w:tc>
          <w:tcPr>
            <w:tcW w:w="2552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4. Дифференциация гласных букв </w:t>
            </w:r>
            <w:proofErr w:type="gramStart"/>
            <w:r>
              <w:rPr>
                <w:snapToGrid w:val="0"/>
              </w:rPr>
              <w:t>А—Я</w:t>
            </w:r>
            <w:proofErr w:type="gramEnd"/>
            <w:r>
              <w:rPr>
                <w:snapToGrid w:val="0"/>
              </w:rPr>
              <w:t>, У—Ю, О—Е,</w:t>
            </w:r>
          </w:p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Ы—И, </w:t>
            </w:r>
            <w:proofErr w:type="gramStart"/>
            <w:r>
              <w:rPr>
                <w:snapToGrid w:val="0"/>
              </w:rPr>
              <w:t>Э—Е</w:t>
            </w:r>
            <w:proofErr w:type="gramEnd"/>
          </w:p>
        </w:tc>
        <w:tc>
          <w:tcPr>
            <w:tcW w:w="6237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Гласные буквы Я, </w:t>
            </w:r>
            <w:proofErr w:type="gramStart"/>
            <w:r>
              <w:rPr>
                <w:snapToGrid w:val="0"/>
              </w:rPr>
              <w:t>Ю</w:t>
            </w:r>
            <w:proofErr w:type="gramEnd"/>
            <w:r>
              <w:rPr>
                <w:snapToGrid w:val="0"/>
              </w:rPr>
              <w:t>, Е, Е, И. Дифференциация гласных звуков и букв. Выбор гласных букв для обозначения мягкости на письме</w:t>
            </w:r>
          </w:p>
        </w:tc>
        <w:tc>
          <w:tcPr>
            <w:tcW w:w="850" w:type="dxa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</w:tbl>
    <w:p w:rsidR="00C948E6" w:rsidRDefault="00C948E6" w:rsidP="00C948E6"/>
    <w:p w:rsidR="00C948E6" w:rsidRDefault="00C948E6" w:rsidP="00C948E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850"/>
      </w:tblGrid>
      <w:tr w:rsidR="00C948E6" w:rsidTr="00CA7272">
        <w:trPr>
          <w:jc w:val="center"/>
        </w:trPr>
        <w:tc>
          <w:tcPr>
            <w:tcW w:w="2552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Тема занятия</w:t>
            </w:r>
          </w:p>
        </w:tc>
        <w:tc>
          <w:tcPr>
            <w:tcW w:w="6237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Содержание работы</w:t>
            </w:r>
          </w:p>
        </w:tc>
        <w:tc>
          <w:tcPr>
            <w:tcW w:w="850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Часы</w:t>
            </w:r>
          </w:p>
        </w:tc>
      </w:tr>
      <w:tr w:rsidR="00C948E6" w:rsidTr="00CA7272">
        <w:trPr>
          <w:jc w:val="center"/>
        </w:trPr>
        <w:tc>
          <w:tcPr>
            <w:tcW w:w="2552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b/>
                <w:snapToGrid w:val="0"/>
              </w:rPr>
            </w:pPr>
            <w:r>
              <w:rPr>
                <w:snapToGrid w:val="0"/>
              </w:rPr>
              <w:t xml:space="preserve">5. Дифференциация гласных букв </w:t>
            </w:r>
            <w:proofErr w:type="gramStart"/>
            <w:r>
              <w:rPr>
                <w:snapToGrid w:val="0"/>
              </w:rPr>
              <w:t>А—Я</w:t>
            </w:r>
            <w:proofErr w:type="gramEnd"/>
          </w:p>
        </w:tc>
        <w:tc>
          <w:tcPr>
            <w:tcW w:w="6237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b/>
                <w:snapToGrid w:val="0"/>
              </w:rPr>
            </w:pPr>
            <w:r>
              <w:rPr>
                <w:snapToGrid w:val="0"/>
              </w:rPr>
              <w:t xml:space="preserve">Гласная буква Я. Обозначение мягкости согласных на письме при помощи гласной буквы Я. Дифференциация гласных букв </w:t>
            </w:r>
            <w:proofErr w:type="gramStart"/>
            <w:r>
              <w:rPr>
                <w:snapToGrid w:val="0"/>
              </w:rPr>
              <w:t>А—Я</w:t>
            </w:r>
            <w:proofErr w:type="gramEnd"/>
            <w:r>
              <w:rPr>
                <w:snapToGrid w:val="0"/>
              </w:rPr>
              <w:t xml:space="preserve"> в слогах, словах, словосочетаниях, предложениях и в тексте</w:t>
            </w:r>
          </w:p>
        </w:tc>
        <w:tc>
          <w:tcPr>
            <w:tcW w:w="850" w:type="dxa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C948E6" w:rsidTr="00CA7272">
        <w:trPr>
          <w:jc w:val="center"/>
        </w:trPr>
        <w:tc>
          <w:tcPr>
            <w:tcW w:w="2552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6. Дифференциация гласных букв У—Ю</w:t>
            </w:r>
          </w:p>
        </w:tc>
        <w:tc>
          <w:tcPr>
            <w:tcW w:w="6237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Гласная буква Ю. Обозначение мягкости согласных на письме при помощи гласной буквы Ю. Дифференциация гласных букв У—Ю в слогах, словах, словосочетаниях, предложениях и тексте</w:t>
            </w:r>
          </w:p>
        </w:tc>
        <w:tc>
          <w:tcPr>
            <w:tcW w:w="850" w:type="dxa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C948E6" w:rsidTr="00CA7272">
        <w:trPr>
          <w:jc w:val="center"/>
        </w:trPr>
        <w:tc>
          <w:tcPr>
            <w:tcW w:w="2552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7. Дифференциация гласных букв </w:t>
            </w:r>
            <w:proofErr w:type="gramStart"/>
            <w:r>
              <w:rPr>
                <w:snapToGrid w:val="0"/>
              </w:rPr>
              <w:t>О—Е</w:t>
            </w:r>
            <w:proofErr w:type="gramEnd"/>
          </w:p>
        </w:tc>
        <w:tc>
          <w:tcPr>
            <w:tcW w:w="6237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 xml:space="preserve">Гласная буква Е. Обозначение мягкости согласных на письме при помощи гласной буквы Е. Дифференциация гласных букв </w:t>
            </w:r>
            <w:proofErr w:type="gramStart"/>
            <w:r>
              <w:rPr>
                <w:snapToGrid w:val="0"/>
              </w:rPr>
              <w:t>О—Е</w:t>
            </w:r>
            <w:proofErr w:type="gramEnd"/>
            <w:r>
              <w:rPr>
                <w:snapToGrid w:val="0"/>
              </w:rPr>
              <w:t xml:space="preserve"> в слогах, словах, словосочетаниях, предложениях и тексте</w:t>
            </w:r>
          </w:p>
        </w:tc>
        <w:tc>
          <w:tcPr>
            <w:tcW w:w="850" w:type="dxa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C948E6" w:rsidTr="00CA7272">
        <w:trPr>
          <w:jc w:val="center"/>
        </w:trPr>
        <w:tc>
          <w:tcPr>
            <w:tcW w:w="2552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8. Дифференциация гласных букв Ы—И</w:t>
            </w:r>
          </w:p>
        </w:tc>
        <w:tc>
          <w:tcPr>
            <w:tcW w:w="6237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 xml:space="preserve">Гласная буква И. Обозначение мягкости согласных на письме при помощи гласной буквы И. </w:t>
            </w:r>
            <w:r>
              <w:rPr>
                <w:snapToGrid w:val="0"/>
              </w:rPr>
              <w:lastRenderedPageBreak/>
              <w:t>Дифференциация гласных букв Ы—И в слогах, словах, словосочетаниях, предложениях и тексте</w:t>
            </w:r>
          </w:p>
        </w:tc>
        <w:tc>
          <w:tcPr>
            <w:tcW w:w="850" w:type="dxa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2</w:t>
            </w:r>
          </w:p>
        </w:tc>
      </w:tr>
      <w:tr w:rsidR="00C948E6" w:rsidTr="00CA7272">
        <w:trPr>
          <w:jc w:val="center"/>
        </w:trPr>
        <w:tc>
          <w:tcPr>
            <w:tcW w:w="2552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9. Дифференциация гласных букв </w:t>
            </w:r>
            <w:proofErr w:type="gramStart"/>
            <w:r>
              <w:rPr>
                <w:snapToGrid w:val="0"/>
              </w:rPr>
              <w:t>Э—Е</w:t>
            </w:r>
            <w:proofErr w:type="gramEnd"/>
          </w:p>
        </w:tc>
        <w:tc>
          <w:tcPr>
            <w:tcW w:w="6237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 xml:space="preserve">Гласная буква Е. Обозначение мягкости согласных на письме при помощи гласной буквы Е. Дифференциация гласных букв </w:t>
            </w:r>
            <w:proofErr w:type="gramStart"/>
            <w:r>
              <w:rPr>
                <w:snapToGrid w:val="0"/>
              </w:rPr>
              <w:t>Э—Е</w:t>
            </w:r>
            <w:proofErr w:type="gramEnd"/>
            <w:r>
              <w:rPr>
                <w:snapToGrid w:val="0"/>
              </w:rPr>
              <w:t xml:space="preserve"> в слогах, словах, словосочетаниях, предложениях и тексте</w:t>
            </w:r>
          </w:p>
        </w:tc>
        <w:tc>
          <w:tcPr>
            <w:tcW w:w="850" w:type="dxa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C948E6" w:rsidTr="00CA7272">
        <w:trPr>
          <w:jc w:val="center"/>
        </w:trPr>
        <w:tc>
          <w:tcPr>
            <w:tcW w:w="2552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10. Мягкий знак</w:t>
            </w:r>
          </w:p>
        </w:tc>
        <w:tc>
          <w:tcPr>
            <w:tcW w:w="6237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Мягкий знак. Соотнесение мягкого знака с символом и «опорой» для обозначения на письме. Знакомство со схемой слова, где имеется мягкий знак. Обозначение мягкости согласных с помощью мягкого знака. Мягкий знак в функции разделения. Дифференциация мягкого знака в функции смягчения и разделения</w:t>
            </w:r>
          </w:p>
        </w:tc>
        <w:tc>
          <w:tcPr>
            <w:tcW w:w="850" w:type="dxa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C948E6" w:rsidTr="00CA7272">
        <w:trPr>
          <w:jc w:val="center"/>
        </w:trPr>
        <w:tc>
          <w:tcPr>
            <w:tcW w:w="2552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11. Звонкие и глухие согласные</w:t>
            </w:r>
          </w:p>
        </w:tc>
        <w:tc>
          <w:tcPr>
            <w:tcW w:w="6237" w:type="dxa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Звонкие и глухие согласные. Дифференциация слогов и слов со звонкими и глухими согласными. Соотнесение согласных звуков с символами и «опорами» для их обозначения на письме. Развитие фонематического восприятия, внимания, анализа и синтеза</w:t>
            </w:r>
          </w:p>
        </w:tc>
        <w:tc>
          <w:tcPr>
            <w:tcW w:w="850" w:type="dxa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</w:tbl>
    <w:p w:rsidR="00C948E6" w:rsidRDefault="00C948E6" w:rsidP="00C948E6"/>
    <w:p w:rsidR="00C948E6" w:rsidRDefault="00C948E6" w:rsidP="00C948E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"/>
        <w:gridCol w:w="2450"/>
        <w:gridCol w:w="24"/>
        <w:gridCol w:w="6213"/>
        <w:gridCol w:w="24"/>
        <w:gridCol w:w="747"/>
        <w:gridCol w:w="24"/>
      </w:tblGrid>
      <w:tr w:rsidR="00C948E6" w:rsidTr="00CA7272">
        <w:trPr>
          <w:gridBefore w:val="1"/>
          <w:wBefore w:w="24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Тема занятия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Содержание работы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Часы</w:t>
            </w:r>
          </w:p>
        </w:tc>
      </w:tr>
      <w:tr w:rsidR="00C948E6" w:rsidTr="00CA7272">
        <w:trPr>
          <w:gridBefore w:val="1"/>
          <w:wBefore w:w="24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12. Звуки Б—Б', П—П'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  <w:spacing w:val="-10"/>
              </w:rPr>
            </w:pPr>
            <w:r>
              <w:rPr>
                <w:snapToGrid w:val="0"/>
                <w:spacing w:val="-10"/>
              </w:rPr>
              <w:t>Звуки Б—Б', П—П' Дифференциация звуков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 паронимами. Развитие фонематического восприятия,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C948E6" w:rsidTr="00CA7272">
        <w:trPr>
          <w:gridAfter w:val="1"/>
          <w:wAfter w:w="24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13. Звуки </w:t>
            </w:r>
            <w:proofErr w:type="gramStart"/>
            <w:r>
              <w:rPr>
                <w:snapToGrid w:val="0"/>
              </w:rPr>
              <w:t>В-В</w:t>
            </w:r>
            <w:proofErr w:type="gramEnd"/>
            <w:r>
              <w:rPr>
                <w:snapToGrid w:val="0"/>
              </w:rPr>
              <w:t>',</w:t>
            </w:r>
          </w:p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Ф—Ф'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Звуки В—В', Ф—Ф'. Дифференциация звуков В—В', Ф—Ф'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</w:t>
            </w:r>
            <w:r>
              <w:rPr>
                <w:snapToGrid w:val="0"/>
              </w:rPr>
              <w:softHyphen/>
              <w:t>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C948E6" w:rsidTr="00CA7272">
        <w:trPr>
          <w:gridAfter w:val="1"/>
          <w:wAfter w:w="24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lastRenderedPageBreak/>
              <w:t>14. Звуки Г—Г', К—К', Х—Х'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Звуки Г—Г', К—К'. Дифференциация звуков Г—Г', К—К', X—X'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C948E6" w:rsidTr="00CA7272">
        <w:trPr>
          <w:gridAfter w:val="1"/>
          <w:wAfter w:w="24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15. Звуки Д—Д', Т—Т'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Звуки Д—Д', Т—Т'. Дифференциация звуков Д—Д', Т—Т'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C948E6" w:rsidTr="00CA7272">
        <w:trPr>
          <w:gridAfter w:val="1"/>
          <w:wAfter w:w="24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16. Звуки 3—3', С—С'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  <w:spacing w:val="-10"/>
              </w:rPr>
            </w:pPr>
            <w:r>
              <w:rPr>
                <w:snapToGrid w:val="0"/>
                <w:spacing w:val="-10"/>
              </w:rPr>
              <w:t>Звуки 3—3', С—С'. Дифференциация звуков изо</w:t>
            </w:r>
            <w:r>
              <w:rPr>
                <w:snapToGrid w:val="0"/>
                <w:spacing w:val="-10"/>
              </w:rPr>
              <w:softHyphen/>
              <w:t>лированно, в слогах, словах, словосочетаниях, пред</w:t>
            </w:r>
            <w:r>
              <w:rPr>
                <w:snapToGrid w:val="0"/>
                <w:spacing w:val="-10"/>
              </w:rPr>
              <w:softHyphen/>
              <w:t>ложениях и тексте. Соотнесение звуков с символами и «опорами» для их обозначения на письме. Работа со словами-паронимами. Развитие фонемати</w:t>
            </w:r>
            <w:r>
              <w:rPr>
                <w:snapToGrid w:val="0"/>
                <w:spacing w:val="-10"/>
              </w:rPr>
              <w:softHyphen/>
              <w:t>ческого восприятия,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</w:tbl>
    <w:p w:rsidR="00C948E6" w:rsidRDefault="00C948E6" w:rsidP="00C948E6"/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4"/>
        <w:gridCol w:w="6237"/>
        <w:gridCol w:w="771"/>
      </w:tblGrid>
      <w:tr w:rsidR="00C948E6" w:rsidTr="00CA7272"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Тема занятия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Содержание работы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Часы</w:t>
            </w:r>
          </w:p>
        </w:tc>
      </w:tr>
      <w:tr w:rsidR="00C948E6" w:rsidTr="00CA7272"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17. Звуки Ж—Ш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Звуки Ж—Ш. Дифференциация звуков Ж—Ш в слогах, словах, словосочетаниях, предложениях и тексте. Соотнесение звуков с символами и «опо</w:t>
            </w:r>
            <w:r>
              <w:rPr>
                <w:snapToGrid w:val="0"/>
              </w:rPr>
              <w:softHyphen/>
              <w:t>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C948E6" w:rsidTr="00CA7272"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18. </w:t>
            </w:r>
            <w:proofErr w:type="spellStart"/>
            <w:r>
              <w:rPr>
                <w:snapToGrid w:val="0"/>
              </w:rPr>
              <w:t>Лабиализова-ные</w:t>
            </w:r>
            <w:proofErr w:type="spellEnd"/>
            <w:r>
              <w:rPr>
                <w:snapToGrid w:val="0"/>
              </w:rPr>
              <w:t xml:space="preserve"> гласные. Звуки </w:t>
            </w:r>
            <w:proofErr w:type="gramStart"/>
            <w:r>
              <w:rPr>
                <w:snapToGrid w:val="0"/>
              </w:rPr>
              <w:t>О—У</w:t>
            </w:r>
            <w:proofErr w:type="gram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Закрепление знаний о гласных звуках</w:t>
            </w:r>
            <w:proofErr w:type="gramStart"/>
            <w:r>
              <w:rPr>
                <w:snapToGrid w:val="0"/>
              </w:rPr>
              <w:t xml:space="preserve"> О</w:t>
            </w:r>
            <w:proofErr w:type="gramEnd"/>
            <w:r>
              <w:rPr>
                <w:snapToGrid w:val="0"/>
              </w:rPr>
              <w:t>, У. Соотнесение звуков с символами и буквами. Сравнительная характеристика звуков. Дифференциация звуков изолированно, в слогах, словах, словосочетаниях, предложениях. Развитие зрительного восприятия, слуховой памяти, внимания и координации движений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C948E6" w:rsidTr="00CA7272"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19. </w:t>
            </w:r>
            <w:proofErr w:type="spellStart"/>
            <w:r>
              <w:rPr>
                <w:snapToGrid w:val="0"/>
              </w:rPr>
              <w:t>Лабиализова-ные</w:t>
            </w:r>
            <w:proofErr w:type="spellEnd"/>
            <w:r>
              <w:rPr>
                <w:snapToGrid w:val="0"/>
              </w:rPr>
              <w:t xml:space="preserve"> гласные. Буквы Е—Ю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Буквы Е—Ю. Соотнесение букв с символами. Дифференциация гласных букв Е—Ю изолированно, в слогах, словах, словосочетаниях, предложениях. Развитие навыков звукобуквенного анализа и синтеза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C948E6" w:rsidTr="00CA7272"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20. Дифференциа</w:t>
            </w:r>
            <w:r>
              <w:rPr>
                <w:snapToGrid w:val="0"/>
              </w:rPr>
              <w:softHyphen/>
              <w:t xml:space="preserve">ция </w:t>
            </w:r>
            <w:proofErr w:type="spellStart"/>
            <w:r>
              <w:rPr>
                <w:snapToGrid w:val="0"/>
              </w:rPr>
              <w:t>соноров</w:t>
            </w:r>
            <w:proofErr w:type="spellEnd"/>
            <w:r>
              <w:rPr>
                <w:snapToGrid w:val="0"/>
              </w:rPr>
              <w:t>. Звуки Р—Р'</w:t>
            </w:r>
            <w:proofErr w:type="gramStart"/>
            <w:r>
              <w:rPr>
                <w:snapToGrid w:val="0"/>
              </w:rPr>
              <w:t>—Л</w:t>
            </w:r>
            <w:proofErr w:type="gramEnd"/>
            <w:r>
              <w:rPr>
                <w:snapToGrid w:val="0"/>
              </w:rPr>
              <w:t>—Л'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Звуки Р—Р', Л—Л'. Дифференциация звуков Р—Р', Л—Л' в слогах, словах, словосочетаниях и тексте. Соотнесение звуков с символами и «опорами» для их обозначения на письме. Работа со словами-паронимами. Развитие фонематического воспри</w:t>
            </w:r>
            <w:r>
              <w:rPr>
                <w:snapToGrid w:val="0"/>
              </w:rPr>
              <w:softHyphen/>
              <w:t>ятия, внимания, анализа и синтеза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C948E6" w:rsidTr="00CA7272"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21. Звуки Л—Л'</w:t>
            </w:r>
            <w:proofErr w:type="gramStart"/>
            <w:r>
              <w:rPr>
                <w:snapToGrid w:val="0"/>
              </w:rPr>
              <w:t>—Й</w:t>
            </w:r>
            <w:proofErr w:type="gram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Звуки Й, Л—Л'. Дифференциация звуков Й, Л—Л' в слогах, словах, словосочетаниях и тексте. Соот</w:t>
            </w:r>
            <w:r>
              <w:rPr>
                <w:snapToGrid w:val="0"/>
              </w:rPr>
              <w:softHyphen/>
              <w:t>несение звуков с символами и «опорами» для их обозначения на письме. Работа со словами-паро</w:t>
            </w:r>
            <w:r>
              <w:rPr>
                <w:snapToGrid w:val="0"/>
              </w:rPr>
              <w:softHyphen/>
              <w:t>нимами. Развитие фонематического восприятия, внимания, анализа и синтеза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C948E6" w:rsidTr="00CA7272"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22. Дифференциа</w:t>
            </w:r>
            <w:r>
              <w:rPr>
                <w:snapToGrid w:val="0"/>
              </w:rPr>
              <w:softHyphen/>
              <w:t xml:space="preserve">ция </w:t>
            </w:r>
            <w:proofErr w:type="gramStart"/>
            <w:r>
              <w:rPr>
                <w:snapToGrid w:val="0"/>
              </w:rPr>
              <w:t>свистящих</w:t>
            </w:r>
            <w:proofErr w:type="gramEnd"/>
            <w:r>
              <w:rPr>
                <w:snapToGrid w:val="0"/>
              </w:rPr>
              <w:t xml:space="preserve"> и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Закрепление знаний о свистящих и шипящих звуках. Знакомство с понятиями «сложные» и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</w:tbl>
    <w:p w:rsidR="00C948E6" w:rsidRDefault="00C948E6" w:rsidP="00C948E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"/>
        <w:gridCol w:w="2446"/>
        <w:gridCol w:w="28"/>
        <w:gridCol w:w="6209"/>
        <w:gridCol w:w="28"/>
        <w:gridCol w:w="743"/>
        <w:gridCol w:w="29"/>
      </w:tblGrid>
      <w:tr w:rsidR="00C948E6" w:rsidTr="00CA7272">
        <w:trPr>
          <w:gridAfter w:val="1"/>
          <w:wAfter w:w="29" w:type="dxa"/>
          <w:trHeight w:val="280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Тема занятия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Содержание работы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Часы</w:t>
            </w:r>
          </w:p>
        </w:tc>
      </w:tr>
      <w:tr w:rsidR="00C948E6" w:rsidTr="00CA7272">
        <w:trPr>
          <w:gridAfter w:val="1"/>
          <w:wAfter w:w="29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шипящих звуков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«простые» звуки. Дифференциация свистящих и шипящих звуков. Соотнесение звуков с символами и «опорами» для их обозначения на письме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</w:p>
        </w:tc>
      </w:tr>
      <w:tr w:rsidR="00C948E6" w:rsidTr="00CA7272">
        <w:trPr>
          <w:gridAfter w:val="1"/>
          <w:wAfter w:w="29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23. Звуки С—С, </w:t>
            </w:r>
            <w:proofErr w:type="gramStart"/>
            <w:r>
              <w:rPr>
                <w:snapToGrid w:val="0"/>
              </w:rPr>
              <w:t>Ш</w:t>
            </w:r>
            <w:proofErr w:type="gramEnd"/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 xml:space="preserve">Звуки С—С, Ш. Дифференциация звуков С—С, </w:t>
            </w:r>
            <w:proofErr w:type="gramStart"/>
            <w:r>
              <w:rPr>
                <w:snapToGrid w:val="0"/>
              </w:rPr>
              <w:t>Ш</w:t>
            </w:r>
            <w:proofErr w:type="gramEnd"/>
            <w:r>
              <w:rPr>
                <w:snapToGrid w:val="0"/>
              </w:rPr>
              <w:t xml:space="preserve">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</w:t>
            </w:r>
            <w:r>
              <w:rPr>
                <w:snapToGrid w:val="0"/>
              </w:rPr>
              <w:softHyphen/>
              <w:t>кого восприятия,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C948E6" w:rsidTr="00CA7272">
        <w:trPr>
          <w:gridAfter w:val="1"/>
          <w:wAfter w:w="29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24. Звуки З—З', Ж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Звуки З—З', Ж. Дифференциация звуков З—З', Ж в слогах, словах, словосочетаниях, предложениях и тексте. Соотнесение звуков с символами и «опо</w:t>
            </w:r>
            <w:r>
              <w:rPr>
                <w:snapToGrid w:val="0"/>
              </w:rPr>
              <w:softHyphen/>
              <w:t xml:space="preserve">рами» для их обозначения на письме. Работа со </w:t>
            </w:r>
            <w:r>
              <w:rPr>
                <w:snapToGrid w:val="0"/>
              </w:rPr>
              <w:lastRenderedPageBreak/>
              <w:t>словами-паронимами. Развитие фонематического восприятия,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2</w:t>
            </w:r>
          </w:p>
        </w:tc>
      </w:tr>
      <w:tr w:rsidR="00C948E6" w:rsidTr="00CA7272">
        <w:trPr>
          <w:gridAfter w:val="1"/>
          <w:wAfter w:w="29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lastRenderedPageBreak/>
              <w:t>25. Звуки</w:t>
            </w:r>
          </w:p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С—С', </w:t>
            </w:r>
            <w:proofErr w:type="gramStart"/>
            <w:r>
              <w:rPr>
                <w:snapToGrid w:val="0"/>
              </w:rPr>
              <w:t>Ц</w:t>
            </w:r>
            <w:proofErr w:type="gramEnd"/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 xml:space="preserve">Звуки С—С, Ц. Дифференциация звуков С—С, </w:t>
            </w:r>
            <w:proofErr w:type="gramStart"/>
            <w:r>
              <w:rPr>
                <w:snapToGrid w:val="0"/>
              </w:rPr>
              <w:t>Ц</w:t>
            </w:r>
            <w:proofErr w:type="gramEnd"/>
            <w:r>
              <w:rPr>
                <w:snapToGrid w:val="0"/>
              </w:rPr>
              <w:t xml:space="preserve">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</w:t>
            </w:r>
            <w:r>
              <w:rPr>
                <w:snapToGrid w:val="0"/>
              </w:rPr>
              <w:softHyphen/>
              <w:t>кого восприятия,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C948E6" w:rsidTr="00CA7272">
        <w:trPr>
          <w:gridBefore w:val="1"/>
          <w:wBefore w:w="28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26. Звуки ТС—Ц (</w:t>
            </w:r>
            <w:r>
              <w:rPr>
                <w:i/>
                <w:snapToGrid w:val="0"/>
              </w:rPr>
              <w:t>на усмотрение логопеда</w:t>
            </w:r>
            <w:r>
              <w:rPr>
                <w:snapToGrid w:val="0"/>
              </w:rPr>
              <w:t>)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Знакомство со звуками ТС—Ц. Дифференциация звуков Ц—ТС в слогах, словах, словосочетаниях и тексте. Соотнесение звуков с символами и «опо</w:t>
            </w:r>
            <w:r>
              <w:rPr>
                <w:snapToGrid w:val="0"/>
              </w:rPr>
              <w:softHyphen/>
              <w:t>рами» для их обозначения на письме. Развитие фонематического восприятия, слуха, внимания, анализа и синтеза</w:t>
            </w:r>
          </w:p>
        </w:tc>
        <w:tc>
          <w:tcPr>
            <w:tcW w:w="772" w:type="dxa"/>
            <w:gridSpan w:val="2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C948E6" w:rsidTr="00CA7272">
        <w:trPr>
          <w:gridBefore w:val="1"/>
          <w:wBefore w:w="28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27. Звуки Ч—Щ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Звуки Ч—Щ. Дифференциация звуков Ч—Щ изолированно, в слогах, словах, словосочетаниях и предложениях. Соотнесение звуков занятия с сим</w:t>
            </w:r>
            <w:r>
              <w:rPr>
                <w:snapToGrid w:val="0"/>
              </w:rPr>
              <w:softHyphen/>
              <w:t>волами и «опорами» для обозначения на письме. Развитие фонематического анализа и синтеза</w:t>
            </w:r>
          </w:p>
        </w:tc>
        <w:tc>
          <w:tcPr>
            <w:tcW w:w="772" w:type="dxa"/>
            <w:gridSpan w:val="2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</w:tbl>
    <w:p w:rsidR="00C948E6" w:rsidRDefault="00C948E6" w:rsidP="00C948E6"/>
    <w:p w:rsidR="00C948E6" w:rsidRDefault="00C948E6" w:rsidP="00C948E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"/>
        <w:gridCol w:w="2440"/>
        <w:gridCol w:w="34"/>
        <w:gridCol w:w="6203"/>
        <w:gridCol w:w="34"/>
        <w:gridCol w:w="737"/>
        <w:gridCol w:w="35"/>
      </w:tblGrid>
      <w:tr w:rsidR="00C948E6" w:rsidTr="00CA7272">
        <w:trPr>
          <w:gridAfter w:val="1"/>
          <w:wAfter w:w="35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Тема занятия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Содержание работы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Часы</w:t>
            </w:r>
          </w:p>
        </w:tc>
      </w:tr>
      <w:tr w:rsidR="00C948E6" w:rsidTr="00CA7272">
        <w:trPr>
          <w:gridBefore w:val="1"/>
          <w:wBefore w:w="34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28. Звуки Ч—ТЬ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Звуки Ч—ТЬ. Дифференциация звуков Ч— </w:t>
            </w:r>
            <w:proofErr w:type="gramStart"/>
            <w:r>
              <w:rPr>
                <w:snapToGrid w:val="0"/>
              </w:rPr>
              <w:t>ТЬ</w:t>
            </w:r>
            <w:proofErr w:type="gramEnd"/>
            <w:r>
              <w:rPr>
                <w:snapToGrid w:val="0"/>
              </w:rPr>
              <w:t xml:space="preserve"> в слогах, словах, словосочетаниях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72" w:type="dxa"/>
            <w:gridSpan w:val="2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C948E6" w:rsidTr="00CA7272">
        <w:trPr>
          <w:gridBefore w:val="1"/>
          <w:wBefore w:w="34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29. Звуки Ч—Ш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Звуки Ч—Ш. Дифференциация звуков Ч—Ш в слогах, словах, словосочетаниях и тексте. Соотнесение звуков с символами и «опорами» для их обозначения на письме. Развитие слуховых дифференцировок</w:t>
            </w:r>
          </w:p>
        </w:tc>
        <w:tc>
          <w:tcPr>
            <w:tcW w:w="772" w:type="dxa"/>
            <w:gridSpan w:val="2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C948E6" w:rsidTr="00CA7272">
        <w:trPr>
          <w:gridAfter w:val="1"/>
          <w:wAfter w:w="35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30. Звуки Ч—Ц (на усмотрение </w:t>
            </w:r>
            <w:r>
              <w:rPr>
                <w:snapToGrid w:val="0"/>
              </w:rPr>
              <w:lastRenderedPageBreak/>
              <w:t>логопеда)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Звуки Ч—Ц. Дифференциация звуков Ц—Ч в слогах, словах, словосочетаниях и тексте. </w:t>
            </w:r>
            <w:r>
              <w:rPr>
                <w:snapToGrid w:val="0"/>
              </w:rPr>
              <w:lastRenderedPageBreak/>
              <w:t>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</w:tr>
      <w:tr w:rsidR="00C948E6" w:rsidTr="00CA7272">
        <w:trPr>
          <w:gridAfter w:val="1"/>
          <w:wAfter w:w="35" w:type="dxa"/>
          <w:cantSplit/>
          <w:jc w:val="center"/>
        </w:trPr>
        <w:tc>
          <w:tcPr>
            <w:tcW w:w="9482" w:type="dxa"/>
            <w:gridSpan w:val="6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lastRenderedPageBreak/>
              <w:t>Работа на уровне слога, слова, словосочетания, предложения и текста прово</w:t>
            </w:r>
            <w:r>
              <w:rPr>
                <w:snapToGrid w:val="0"/>
              </w:rPr>
              <w:softHyphen/>
              <w:t>дится на основном этапе работы во время дифференциации оппозиционных пар звуков</w:t>
            </w:r>
          </w:p>
        </w:tc>
      </w:tr>
      <w:tr w:rsidR="00C948E6" w:rsidTr="00CA7272">
        <w:trPr>
          <w:gridAfter w:val="1"/>
          <w:wAfter w:w="35" w:type="dxa"/>
          <w:cantSplit/>
          <w:jc w:val="center"/>
        </w:trPr>
        <w:tc>
          <w:tcPr>
            <w:tcW w:w="9482" w:type="dxa"/>
            <w:gridSpan w:val="6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III. Заключительный этап работы</w:t>
            </w:r>
          </w:p>
        </w:tc>
      </w:tr>
      <w:tr w:rsidR="00C948E6" w:rsidTr="00CA7272">
        <w:trPr>
          <w:gridAfter w:val="1"/>
          <w:wAfter w:w="35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31. Развитие связной речи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948E6" w:rsidRDefault="00C948E6" w:rsidP="00CA7272">
            <w:pPr>
              <w:pStyle w:val="a3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В коррекционной работе используются различные виды текстов: описание, повествование, рассуж</w:t>
            </w:r>
            <w:r>
              <w:rPr>
                <w:snapToGrid w:val="0"/>
              </w:rPr>
              <w:softHyphen/>
              <w:t>дение, изложение, сочинение...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C948E6" w:rsidRDefault="00163F1F" w:rsidP="00CA7272">
            <w:pPr>
              <w:pStyle w:val="a3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</w:tbl>
    <w:p w:rsidR="005D13F1" w:rsidRDefault="005D13F1"/>
    <w:sectPr w:rsidR="005D13F1" w:rsidSect="005D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8E6"/>
    <w:rsid w:val="00057C35"/>
    <w:rsid w:val="00163F1F"/>
    <w:rsid w:val="005D13F1"/>
    <w:rsid w:val="00833E97"/>
    <w:rsid w:val="00C948E6"/>
    <w:rsid w:val="00D9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948E6"/>
    <w:pPr>
      <w:widowControl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948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Шанаурина Светлана</dc:creator>
  <cp:keywords/>
  <dc:description/>
  <cp:lastModifiedBy>1</cp:lastModifiedBy>
  <cp:revision>5</cp:revision>
  <dcterms:created xsi:type="dcterms:W3CDTF">2014-10-21T16:39:00Z</dcterms:created>
  <dcterms:modified xsi:type="dcterms:W3CDTF">2014-10-22T07:54:00Z</dcterms:modified>
</cp:coreProperties>
</file>