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4E" w:rsidRDefault="00E2014E" w:rsidP="00E2014E">
      <w:pPr>
        <w:rPr>
          <w:b/>
          <w:sz w:val="28"/>
          <w:szCs w:val="28"/>
        </w:rPr>
      </w:pPr>
      <w:r w:rsidRPr="002B52D6">
        <w:rPr>
          <w:b/>
          <w:sz w:val="28"/>
          <w:szCs w:val="28"/>
        </w:rPr>
        <w:t>Календарно-тематическое планирование уроков литературы в 10 классе</w:t>
      </w:r>
    </w:p>
    <w:p w:rsidR="00E2014E" w:rsidRPr="003C7547" w:rsidRDefault="00E2014E" w:rsidP="00E2014E">
      <w:pPr>
        <w:rPr>
          <w:b/>
        </w:rPr>
      </w:pPr>
    </w:p>
    <w:p w:rsidR="00E2014E" w:rsidRPr="003C7547" w:rsidRDefault="00C02E95" w:rsidP="00E2014E">
      <w:r>
        <w:t>Всего уроков-102 час.</w:t>
      </w:r>
      <w:r>
        <w:br/>
        <w:t>Региональный компонент- 10 час.</w:t>
      </w:r>
    </w:p>
    <w:p w:rsidR="00E2014E" w:rsidRPr="003C7547" w:rsidRDefault="00C02E95" w:rsidP="00E2014E">
      <w:r>
        <w:t>Развитие речи-8 час.</w:t>
      </w:r>
    </w:p>
    <w:p w:rsidR="00E2014E" w:rsidRPr="003C7547" w:rsidRDefault="00C02E95" w:rsidP="00E2014E">
      <w:r>
        <w:t>Внеклассное чтение- 7 час.</w:t>
      </w:r>
    </w:p>
    <w:tbl>
      <w:tblPr>
        <w:tblpPr w:leftFromText="180" w:rightFromText="180" w:vertAnchor="page" w:horzAnchor="margin" w:tblpY="40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85"/>
        <w:gridCol w:w="670"/>
        <w:gridCol w:w="670"/>
        <w:gridCol w:w="670"/>
        <w:gridCol w:w="667"/>
        <w:gridCol w:w="2676"/>
        <w:gridCol w:w="851"/>
        <w:gridCol w:w="1134"/>
      </w:tblGrid>
      <w:tr w:rsidR="00E2014E" w:rsidRPr="003C7547" w:rsidTr="00303B1F">
        <w:trPr>
          <w:trHeight w:val="680"/>
        </w:trPr>
        <w:tc>
          <w:tcPr>
            <w:tcW w:w="675" w:type="dxa"/>
            <w:vMerge w:val="restart"/>
            <w:textDirection w:val="btLr"/>
          </w:tcPr>
          <w:p w:rsidR="00E2014E" w:rsidRPr="003C7547" w:rsidRDefault="00E2014E" w:rsidP="00303B1F">
            <w:pPr>
              <w:ind w:left="113" w:right="113"/>
              <w:jc w:val="center"/>
            </w:pPr>
            <w:r w:rsidRPr="003C7547">
              <w:t>№ урока</w:t>
            </w:r>
          </w:p>
        </w:tc>
        <w:tc>
          <w:tcPr>
            <w:tcW w:w="2585" w:type="dxa"/>
            <w:vMerge w:val="restart"/>
          </w:tcPr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tabs>
                <w:tab w:val="left" w:pos="516"/>
              </w:tabs>
            </w:pPr>
            <w:r w:rsidRPr="003C7547">
              <w:tab/>
            </w:r>
          </w:p>
          <w:p w:rsidR="00E2014E" w:rsidRPr="003C7547" w:rsidRDefault="00E2014E" w:rsidP="00303B1F">
            <w:pPr>
              <w:tabs>
                <w:tab w:val="left" w:pos="516"/>
              </w:tabs>
            </w:pPr>
          </w:p>
          <w:p w:rsidR="00E2014E" w:rsidRPr="003C7547" w:rsidRDefault="00E2014E" w:rsidP="00303B1F">
            <w:pPr>
              <w:jc w:val="center"/>
            </w:pPr>
            <w:r w:rsidRPr="003C7547">
              <w:t>Наименование разделов и тем уроков</w:t>
            </w:r>
          </w:p>
          <w:p w:rsidR="00E2014E" w:rsidRPr="003C7547" w:rsidRDefault="00E2014E" w:rsidP="00303B1F">
            <w:pPr>
              <w:jc w:val="center"/>
            </w:pPr>
            <w:r w:rsidRPr="003C7547">
              <w:t xml:space="preserve"> </w:t>
            </w:r>
          </w:p>
        </w:tc>
        <w:tc>
          <w:tcPr>
            <w:tcW w:w="670" w:type="dxa"/>
            <w:vMerge w:val="restart"/>
            <w:textDirection w:val="btLr"/>
          </w:tcPr>
          <w:p w:rsidR="00E2014E" w:rsidRPr="003C7547" w:rsidRDefault="00E2014E" w:rsidP="00303B1F">
            <w:pPr>
              <w:ind w:left="113" w:right="113"/>
            </w:pPr>
            <w:r w:rsidRPr="003C7547">
              <w:t>Кол-во часов</w:t>
            </w:r>
          </w:p>
        </w:tc>
        <w:tc>
          <w:tcPr>
            <w:tcW w:w="2007" w:type="dxa"/>
            <w:gridSpan w:val="3"/>
          </w:tcPr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  <w:r w:rsidRPr="003C7547">
              <w:t xml:space="preserve">В том числе </w:t>
            </w:r>
            <w:proofErr w:type="gramStart"/>
            <w:r w:rsidRPr="003C7547">
              <w:t>на</w:t>
            </w:r>
            <w:proofErr w:type="gramEnd"/>
            <w:r w:rsidRPr="003C7547">
              <w:t>:</w:t>
            </w:r>
          </w:p>
        </w:tc>
        <w:tc>
          <w:tcPr>
            <w:tcW w:w="2676" w:type="dxa"/>
            <w:vMerge w:val="restart"/>
          </w:tcPr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  <w:r w:rsidRPr="003C7547">
              <w:t>Основное содержание</w:t>
            </w:r>
          </w:p>
        </w:tc>
        <w:tc>
          <w:tcPr>
            <w:tcW w:w="1985" w:type="dxa"/>
            <w:gridSpan w:val="2"/>
          </w:tcPr>
          <w:p w:rsidR="00E2014E" w:rsidRPr="003C7547" w:rsidRDefault="00E2014E" w:rsidP="00303B1F">
            <w:pPr>
              <w:tabs>
                <w:tab w:val="left" w:pos="231"/>
              </w:tabs>
            </w:pPr>
            <w:r w:rsidRPr="003C7547">
              <w:tab/>
            </w:r>
          </w:p>
          <w:p w:rsidR="00E2014E" w:rsidRPr="003C7547" w:rsidRDefault="00E2014E" w:rsidP="00303B1F">
            <w:pPr>
              <w:jc w:val="center"/>
            </w:pPr>
            <w:r w:rsidRPr="003C7547">
              <w:t>Дата проведения</w:t>
            </w:r>
          </w:p>
          <w:p w:rsidR="00E2014E" w:rsidRPr="003C7547" w:rsidRDefault="00E2014E" w:rsidP="00303B1F"/>
        </w:tc>
      </w:tr>
      <w:tr w:rsidR="00E2014E" w:rsidRPr="003C7547" w:rsidTr="00303B1F">
        <w:trPr>
          <w:cantSplit/>
          <w:trHeight w:val="1977"/>
        </w:trPr>
        <w:tc>
          <w:tcPr>
            <w:tcW w:w="675" w:type="dxa"/>
            <w:vMerge/>
          </w:tcPr>
          <w:p w:rsidR="00E2014E" w:rsidRPr="003C7547" w:rsidRDefault="00E2014E" w:rsidP="00303B1F">
            <w:pPr>
              <w:jc w:val="center"/>
            </w:pPr>
          </w:p>
        </w:tc>
        <w:tc>
          <w:tcPr>
            <w:tcW w:w="2585" w:type="dxa"/>
            <w:vMerge/>
          </w:tcPr>
          <w:p w:rsidR="00E2014E" w:rsidRPr="003C7547" w:rsidRDefault="00E2014E" w:rsidP="00303B1F">
            <w:pPr>
              <w:jc w:val="center"/>
            </w:pPr>
          </w:p>
        </w:tc>
        <w:tc>
          <w:tcPr>
            <w:tcW w:w="670" w:type="dxa"/>
            <w:vMerge/>
            <w:textDirection w:val="btLr"/>
          </w:tcPr>
          <w:p w:rsidR="00E2014E" w:rsidRPr="003C7547" w:rsidRDefault="00E2014E" w:rsidP="00303B1F">
            <w:pPr>
              <w:ind w:left="113" w:right="113"/>
              <w:jc w:val="center"/>
            </w:pPr>
          </w:p>
        </w:tc>
        <w:tc>
          <w:tcPr>
            <w:tcW w:w="670" w:type="dxa"/>
            <w:textDirection w:val="btLr"/>
          </w:tcPr>
          <w:p w:rsidR="00E2014E" w:rsidRPr="003C7547" w:rsidRDefault="00E2014E" w:rsidP="00303B1F">
            <w:pPr>
              <w:ind w:left="113" w:right="113"/>
            </w:pPr>
            <w:proofErr w:type="spellStart"/>
            <w:r w:rsidRPr="003C7547">
              <w:t>Рег</w:t>
            </w:r>
            <w:proofErr w:type="gramStart"/>
            <w:r w:rsidRPr="003C7547">
              <w:t>.к</w:t>
            </w:r>
            <w:proofErr w:type="gramEnd"/>
            <w:r w:rsidRPr="003C7547">
              <w:t>омп</w:t>
            </w:r>
            <w:proofErr w:type="spellEnd"/>
          </w:p>
        </w:tc>
        <w:tc>
          <w:tcPr>
            <w:tcW w:w="670" w:type="dxa"/>
            <w:textDirection w:val="btLr"/>
          </w:tcPr>
          <w:p w:rsidR="00E2014E" w:rsidRPr="003C7547" w:rsidRDefault="00E2014E" w:rsidP="00303B1F">
            <w:pPr>
              <w:ind w:left="113" w:right="113"/>
            </w:pPr>
            <w:proofErr w:type="spellStart"/>
            <w:r w:rsidRPr="003C7547">
              <w:t>Разв</w:t>
            </w:r>
            <w:proofErr w:type="spellEnd"/>
            <w:r w:rsidRPr="003C7547">
              <w:t>. речи</w:t>
            </w:r>
          </w:p>
        </w:tc>
        <w:tc>
          <w:tcPr>
            <w:tcW w:w="667" w:type="dxa"/>
            <w:textDirection w:val="btLr"/>
          </w:tcPr>
          <w:p w:rsidR="00E2014E" w:rsidRPr="003C7547" w:rsidRDefault="00E2014E" w:rsidP="00303B1F">
            <w:pPr>
              <w:ind w:left="113" w:right="113"/>
            </w:pPr>
            <w:proofErr w:type="spellStart"/>
            <w:r w:rsidRPr="003C7547">
              <w:t>Внекл</w:t>
            </w:r>
            <w:proofErr w:type="gramStart"/>
            <w:r w:rsidRPr="003C7547">
              <w:t>.ч</w:t>
            </w:r>
            <w:proofErr w:type="gramEnd"/>
            <w:r w:rsidRPr="003C7547">
              <w:t>тение</w:t>
            </w:r>
            <w:proofErr w:type="spellEnd"/>
          </w:p>
        </w:tc>
        <w:tc>
          <w:tcPr>
            <w:tcW w:w="2676" w:type="dxa"/>
            <w:vMerge/>
          </w:tcPr>
          <w:p w:rsidR="00E2014E" w:rsidRPr="003C7547" w:rsidRDefault="00E2014E" w:rsidP="00303B1F">
            <w:pPr>
              <w:jc w:val="center"/>
            </w:pPr>
          </w:p>
        </w:tc>
        <w:tc>
          <w:tcPr>
            <w:tcW w:w="851" w:type="dxa"/>
          </w:tcPr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  <w:r w:rsidRPr="003C7547">
              <w:t>план</w:t>
            </w:r>
          </w:p>
        </w:tc>
        <w:tc>
          <w:tcPr>
            <w:tcW w:w="1134" w:type="dxa"/>
          </w:tcPr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</w:p>
          <w:p w:rsidR="00E2014E" w:rsidRPr="003C7547" w:rsidRDefault="00E2014E" w:rsidP="00303B1F">
            <w:pPr>
              <w:jc w:val="center"/>
            </w:pPr>
            <w:r w:rsidRPr="003C7547">
              <w:t>факт</w:t>
            </w:r>
          </w:p>
          <w:p w:rsidR="00E2014E" w:rsidRPr="003C7547" w:rsidRDefault="00E2014E" w:rsidP="00303B1F">
            <w:pPr>
              <w:jc w:val="center"/>
            </w:pPr>
          </w:p>
        </w:tc>
      </w:tr>
      <w:tr w:rsidR="00E2014E" w:rsidRPr="003C7547" w:rsidTr="00303B1F">
        <w:trPr>
          <w:trHeight w:val="1517"/>
        </w:trPr>
        <w:tc>
          <w:tcPr>
            <w:tcW w:w="675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4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Введение. Русская литература XIX века в контексте мировой культуры</w:t>
            </w:r>
          </w:p>
        </w:tc>
        <w:tc>
          <w:tcPr>
            <w:tcW w:w="670" w:type="dxa"/>
          </w:tcPr>
          <w:p w:rsidR="00E2014E" w:rsidRPr="00750386" w:rsidRDefault="00E2014E" w:rsidP="00B629C7">
            <w:pPr>
              <w:pStyle w:val="a3"/>
              <w:ind w:firstLine="0"/>
              <w:jc w:val="left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750386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0386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Основные темы и проблемы русской литературы XIX века. Выявление уровня литературно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го развития учащихся</w:t>
            </w:r>
          </w:p>
        </w:tc>
        <w:tc>
          <w:tcPr>
            <w:tcW w:w="851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47">
              <w:rPr>
                <w:rFonts w:ascii="Times New Roman" w:hAnsi="Times New Roman"/>
                <w:sz w:val="24"/>
                <w:szCs w:val="24"/>
              </w:rPr>
              <w:t>1н</w:t>
            </w:r>
          </w:p>
        </w:tc>
        <w:tc>
          <w:tcPr>
            <w:tcW w:w="1134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14E" w:rsidRPr="003C7547" w:rsidTr="00303B1F">
        <w:trPr>
          <w:trHeight w:val="1517"/>
        </w:trPr>
        <w:tc>
          <w:tcPr>
            <w:tcW w:w="675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Русская литература первой половины 19 века</w:t>
            </w:r>
          </w:p>
        </w:tc>
        <w:tc>
          <w:tcPr>
            <w:tcW w:w="670" w:type="dxa"/>
          </w:tcPr>
          <w:p w:rsidR="00E2014E" w:rsidRPr="003C7547" w:rsidRDefault="00750386" w:rsidP="00B629C7">
            <w:pPr>
              <w:pStyle w:val="a3"/>
              <w:ind w:firstLine="0"/>
              <w:jc w:val="left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2014E"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667" w:type="dxa"/>
          </w:tcPr>
          <w:p w:rsidR="00E2014E" w:rsidRPr="003C7547" w:rsidRDefault="00921BB7" w:rsidP="00B629C7">
            <w:pPr>
              <w:pStyle w:val="a3"/>
              <w:ind w:firstLine="0"/>
              <w:jc w:val="left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2014E"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14E" w:rsidRPr="003C7547" w:rsidTr="00303B1F">
        <w:trPr>
          <w:trHeight w:val="2763"/>
        </w:trPr>
        <w:tc>
          <w:tcPr>
            <w:tcW w:w="675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Пушкин.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творчество. Гу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манизм лирики Пушкина и ее националь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но-историческое и общечеловеческое со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Слияние гражданских, философских и личных мотивов. Истори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ческая концепция пушкинского творчест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ва. Развитие реализма в лирике, поэмах, прозе и драматургии</w:t>
            </w:r>
          </w:p>
        </w:tc>
        <w:tc>
          <w:tcPr>
            <w:tcW w:w="851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47">
              <w:rPr>
                <w:rFonts w:ascii="Times New Roman" w:hAnsi="Times New Roman"/>
                <w:sz w:val="24"/>
                <w:szCs w:val="24"/>
              </w:rPr>
              <w:t>1н</w:t>
            </w:r>
          </w:p>
        </w:tc>
        <w:tc>
          <w:tcPr>
            <w:tcW w:w="1134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14E" w:rsidRPr="003C7547" w:rsidTr="00303B1F">
        <w:trPr>
          <w:trHeight w:val="2430"/>
        </w:trPr>
        <w:tc>
          <w:tcPr>
            <w:tcW w:w="675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Романтическая лирика А. С. Пушкина пе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риода южной и Михайловской ссылок (с повторением ранее изученного).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ind w:firstLine="0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a3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«Погас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ло дневное светило...», «Подражания Ко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рану» (IX.«И путник усталый на Бога роп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тал...»), «Демон». </w:t>
            </w:r>
          </w:p>
        </w:tc>
        <w:tc>
          <w:tcPr>
            <w:tcW w:w="851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014E" w:rsidRPr="003C7547" w:rsidRDefault="00E2014E" w:rsidP="00B629C7"/>
          <w:p w:rsidR="00E2014E" w:rsidRPr="003C7547" w:rsidRDefault="00E2014E" w:rsidP="00B629C7">
            <w:r w:rsidRPr="003C7547">
              <w:t>1н</w:t>
            </w:r>
          </w:p>
        </w:tc>
        <w:tc>
          <w:tcPr>
            <w:tcW w:w="1134" w:type="dxa"/>
          </w:tcPr>
          <w:p w:rsidR="00E2014E" w:rsidRPr="003C7547" w:rsidRDefault="00E2014E" w:rsidP="00B629C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14E" w:rsidRPr="003C7547" w:rsidTr="00303B1F">
        <w:trPr>
          <w:trHeight w:val="1536"/>
        </w:trPr>
        <w:tc>
          <w:tcPr>
            <w:tcW w:w="675" w:type="dxa"/>
          </w:tcPr>
          <w:p w:rsidR="00E2014E" w:rsidRPr="003C7547" w:rsidRDefault="00E2014E" w:rsidP="00B629C7">
            <w:r w:rsidRPr="003C7547">
              <w:t>4</w:t>
            </w:r>
          </w:p>
        </w:tc>
        <w:tc>
          <w:tcPr>
            <w:tcW w:w="2585" w:type="dxa"/>
          </w:tcPr>
          <w:p w:rsidR="00E2014E" w:rsidRPr="003C7547" w:rsidRDefault="00E2014E" w:rsidP="00B629C7"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Тема поэта и поэзии в лирике А. С. Пуш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кина (с повторением ранее изученного).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/>
        </w:tc>
        <w:tc>
          <w:tcPr>
            <w:tcW w:w="670" w:type="dxa"/>
          </w:tcPr>
          <w:p w:rsidR="00E2014E" w:rsidRPr="003C7547" w:rsidRDefault="00E2014E" w:rsidP="00B629C7"/>
        </w:tc>
        <w:tc>
          <w:tcPr>
            <w:tcW w:w="667" w:type="dxa"/>
          </w:tcPr>
          <w:p w:rsidR="00E2014E" w:rsidRPr="003C7547" w:rsidRDefault="00E2014E" w:rsidP="00B629C7"/>
        </w:tc>
        <w:tc>
          <w:tcPr>
            <w:tcW w:w="2676" w:type="dxa"/>
          </w:tcPr>
          <w:p w:rsidR="00E2014E" w:rsidRPr="003C7547" w:rsidRDefault="00E2014E" w:rsidP="00B629C7">
            <w:r w:rsidRPr="003C7547">
              <w:t>«Поэт», «Поэту» («</w:t>
            </w:r>
            <w:proofErr w:type="spellStart"/>
            <w:r w:rsidRPr="003C7547">
              <w:t>Поэт</w:t>
            </w:r>
            <w:proofErr w:type="gramStart"/>
            <w:r w:rsidRPr="003C7547">
              <w:t>!Н</w:t>
            </w:r>
            <w:proofErr w:type="gramEnd"/>
            <w:r w:rsidRPr="003C7547">
              <w:t>е</w:t>
            </w:r>
            <w:proofErr w:type="spellEnd"/>
            <w:r w:rsidRPr="003C7547">
              <w:t xml:space="preserve"> дорожи </w:t>
            </w:r>
            <w:proofErr w:type="spellStart"/>
            <w:r w:rsidRPr="003C7547">
              <w:t>любовию</w:t>
            </w:r>
            <w:proofErr w:type="spellEnd"/>
            <w:r w:rsidRPr="003C7547">
              <w:t xml:space="preserve"> народной...»), «Осень», «Разговор книгопродавца с </w:t>
            </w:r>
            <w:r w:rsidRPr="003C7547">
              <w:lastRenderedPageBreak/>
              <w:t>поэтом»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2н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204"/>
        </w:trPr>
        <w:tc>
          <w:tcPr>
            <w:tcW w:w="675" w:type="dxa"/>
          </w:tcPr>
          <w:p w:rsidR="00E2014E" w:rsidRPr="003C7547" w:rsidRDefault="00E2014E" w:rsidP="00B629C7">
            <w:r w:rsidRPr="003C7547">
              <w:lastRenderedPageBreak/>
              <w:t>5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Эволюция темы свободы и рабства в лири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ке А. С. Пушкина.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«Вольность», «Свободы сеятель пустынный...», 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2н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2134"/>
        </w:trPr>
        <w:tc>
          <w:tcPr>
            <w:tcW w:w="675" w:type="dxa"/>
          </w:tcPr>
          <w:p w:rsidR="00E2014E" w:rsidRPr="003C7547" w:rsidRDefault="00E2014E" w:rsidP="00B629C7">
            <w:r w:rsidRPr="003C7547">
              <w:t>6.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Философская лирика</w:t>
            </w:r>
          </w:p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А. С. Пушкина.</w:t>
            </w:r>
          </w:p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Тема жизни и смерти.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«Брожу ли я вдоль улиц шумных...», «Элегия» («Безумных лет угас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шее веселье...»), «...Вновь я посетил...», «Отцы пустынники и жены непорочны...».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2н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2140"/>
        </w:trPr>
        <w:tc>
          <w:tcPr>
            <w:tcW w:w="675" w:type="dxa"/>
          </w:tcPr>
          <w:p w:rsidR="00E2014E" w:rsidRPr="003C7547" w:rsidRDefault="00E2014E" w:rsidP="00B629C7">
            <w:r w:rsidRPr="003C7547">
              <w:t>7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E2014E" w:rsidP="00B629C7">
            <w:r w:rsidRPr="003C7547">
              <w:t xml:space="preserve">Петербургская </w:t>
            </w:r>
            <w:proofErr w:type="spellStart"/>
            <w:r w:rsidRPr="003C7547">
              <w:t>повестьА.С.Пушкина</w:t>
            </w:r>
            <w:proofErr w:type="spellEnd"/>
            <w:r w:rsidRPr="003C7547">
              <w:t xml:space="preserve"> «Медный всадник».Человек и история в </w:t>
            </w:r>
            <w:proofErr w:type="spellStart"/>
            <w:r w:rsidRPr="003C7547">
              <w:t>поэме</w:t>
            </w:r>
            <w:proofErr w:type="gramStart"/>
            <w:r w:rsidRPr="003C7547">
              <w:t>.Т</w:t>
            </w:r>
            <w:proofErr w:type="gramEnd"/>
            <w:r w:rsidRPr="003C7547">
              <w:t>ема</w:t>
            </w:r>
            <w:proofErr w:type="spellEnd"/>
            <w:r w:rsidRPr="003C7547">
              <w:t xml:space="preserve">  «маленького»</w:t>
            </w:r>
            <w:proofErr w:type="spellStart"/>
            <w:r w:rsidRPr="003C7547">
              <w:t>человека.Образ</w:t>
            </w:r>
            <w:proofErr w:type="spellEnd"/>
            <w:r w:rsidRPr="003C7547">
              <w:t xml:space="preserve"> Петра1.Взгляд поэта на историю.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Fonts w:ascii="Times New Roman" w:hAnsi="Times New Roman"/>
              </w:rPr>
              <w:t xml:space="preserve">Человек и история в </w:t>
            </w:r>
            <w:proofErr w:type="spellStart"/>
            <w:r w:rsidRPr="003C7547">
              <w:rPr>
                <w:rFonts w:ascii="Times New Roman" w:hAnsi="Times New Roman"/>
              </w:rPr>
              <w:t>поэме</w:t>
            </w:r>
            <w:proofErr w:type="gramStart"/>
            <w:r w:rsidRPr="003C7547">
              <w:rPr>
                <w:rFonts w:ascii="Times New Roman" w:hAnsi="Times New Roman"/>
              </w:rPr>
              <w:t>.Т</w:t>
            </w:r>
            <w:proofErr w:type="gramEnd"/>
            <w:r w:rsidRPr="003C7547">
              <w:rPr>
                <w:rFonts w:ascii="Times New Roman" w:hAnsi="Times New Roman"/>
              </w:rPr>
              <w:t>ема</w:t>
            </w:r>
            <w:proofErr w:type="spellEnd"/>
            <w:r w:rsidRPr="003C7547">
              <w:rPr>
                <w:rFonts w:ascii="Times New Roman" w:hAnsi="Times New Roman"/>
              </w:rPr>
              <w:t xml:space="preserve">  «маленького»</w:t>
            </w:r>
            <w:proofErr w:type="spellStart"/>
            <w:r w:rsidRPr="003C7547">
              <w:rPr>
                <w:rFonts w:ascii="Times New Roman" w:hAnsi="Times New Roman"/>
              </w:rPr>
              <w:t>человека.Образ</w:t>
            </w:r>
            <w:proofErr w:type="spellEnd"/>
            <w:r w:rsidRPr="003C7547">
              <w:rPr>
                <w:rFonts w:ascii="Times New Roman" w:hAnsi="Times New Roman"/>
              </w:rPr>
              <w:t xml:space="preserve"> Петра1.Взгляд поэта на историю.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3н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2140"/>
        </w:trPr>
        <w:tc>
          <w:tcPr>
            <w:tcW w:w="675" w:type="dxa"/>
          </w:tcPr>
          <w:p w:rsidR="00E2014E" w:rsidRPr="003C7547" w:rsidRDefault="00E2014E" w:rsidP="00B629C7">
            <w:r w:rsidRPr="003C7547">
              <w:t>8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 по творчеству А.С.Пушкина.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14E" w:rsidRPr="003C7547" w:rsidRDefault="00E2014E" w:rsidP="00B629C7"/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921BB7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</w:t>
            </w:r>
            <w:r w:rsidR="00E2014E"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3н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</w:t>
            </w:r>
          </w:p>
        </w:tc>
        <w:tc>
          <w:tcPr>
            <w:tcW w:w="2585" w:type="dxa"/>
          </w:tcPr>
          <w:p w:rsidR="003C7547" w:rsidRDefault="003C7547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С.Есенин.</w:t>
            </w:r>
          </w:p>
          <w:p w:rsidR="00E2014E" w:rsidRPr="003C7547" w:rsidRDefault="003C7547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Путешестви</w:t>
            </w:r>
            <w:r w:rsidR="00E2014E"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 на Север.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Fonts w:ascii="Times New Roman" w:hAnsi="Times New Roman"/>
              </w:rPr>
            </w:pPr>
            <w:r w:rsidRPr="003C7547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E2014E" w:rsidRPr="003C7547" w:rsidRDefault="00921BB7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E2014E"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Образы и картины северной природы. «Небо ли такое белое…»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3н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10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М. Ю.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Лермонтов.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творчество (с обобщением ранее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). Основные темы и мотивы лирики М. Ю. Лермонтова. 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Своеобразие художе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ственного мира поэта. Эволюция его от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ношения к поэтическому дару. «Нет, я не Байрон, я другой...». Романтизм и реа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лизм в творчестве поэта </w:t>
            </w: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4н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11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Молитва как жанр в лирике М. Ю. Лер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монтова (с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обобщением ранее изученно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го)</w:t>
            </w:r>
          </w:p>
        </w:tc>
        <w:tc>
          <w:tcPr>
            <w:tcW w:w="670" w:type="dxa"/>
          </w:tcPr>
          <w:p w:rsidR="00E2014E" w:rsidRPr="003C7547" w:rsidRDefault="00E2014E" w:rsidP="00B629C7">
            <w:r w:rsidRPr="003C7547">
              <w:lastRenderedPageBreak/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«Молитва» («Я, Матерь Божия, ныне с молитвою...»)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4н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lastRenderedPageBreak/>
              <w:t>12</w:t>
            </w:r>
          </w:p>
        </w:tc>
        <w:tc>
          <w:tcPr>
            <w:tcW w:w="2585" w:type="dxa"/>
          </w:tcPr>
          <w:p w:rsidR="00E2014E" w:rsidRPr="003C7547" w:rsidRDefault="00E2014E" w:rsidP="00B629C7"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Лермонтова</w:t>
            </w:r>
          </w:p>
        </w:tc>
        <w:tc>
          <w:tcPr>
            <w:tcW w:w="670" w:type="dxa"/>
          </w:tcPr>
          <w:p w:rsidR="00E2014E" w:rsidRPr="003C7547" w:rsidRDefault="00E2014E" w:rsidP="00B629C7">
            <w:r w:rsidRPr="003C7547"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Fonts w:ascii="Times New Roman" w:hAnsi="Times New Roman"/>
              </w:rPr>
            </w:pP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», «Сон» («В  полдневный жар в долине Дагестана...»), «Завеща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4н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13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монтова (с обобщением ранее изученно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го)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«Как часто, пестрою толпою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окру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жен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...» как выражение мироощущения поэта. Мечта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гармоничном и прекрас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ном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мире человеческих отношений. «Выхожу один я на дорогу.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5н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pPr>
              <w:rPr>
                <w:lang w:val="en-US"/>
              </w:rPr>
            </w:pPr>
            <w:r w:rsidRPr="003C7547">
              <w:t>14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Адресаты любовной лирики М.Ю.Лермонтова</w:t>
            </w:r>
          </w:p>
        </w:tc>
        <w:tc>
          <w:tcPr>
            <w:tcW w:w="670" w:type="dxa"/>
          </w:tcPr>
          <w:p w:rsidR="00E2014E" w:rsidRPr="003C7547" w:rsidRDefault="00921BB7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921BB7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Чтение и анализ стихотворений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3C7547" w:rsidP="00B629C7">
            <w:r>
              <w:t>5н-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</w:t>
            </w:r>
            <w:r w:rsidR="00BB5F3F" w:rsidRPr="003C7547">
              <w:t>5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Н.Рубцов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поэте.Изображение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мира деревенской жизни.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921BB7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 «Над вечным покоем», «Прощальная песня», «У размытой дороги»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3C7547" w:rsidP="00B629C7">
            <w:r>
              <w:t>5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</w:t>
            </w:r>
            <w:r w:rsidR="00BB5F3F" w:rsidRPr="003C7547">
              <w:t>6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3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Гоголь.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творчество (с обобщением ранее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38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Роман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тические произведения. «Вечера на хуторе близ Диканьки». Сатирическое и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эпикодраматическое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сборнике «Миргород»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6н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</w:t>
            </w:r>
            <w:r w:rsidR="00BB5F3F" w:rsidRPr="003C7547">
              <w:t>7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«Петербургские повести» Н. В. Гоголя (обзор с обобщением ранее изученного). Образ «маленького человека» в «Петер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бургских повестях».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Анализ «Петербургских повестей» Н.В.Гоголя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6н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566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</w:t>
            </w:r>
            <w:r w:rsidR="00BB5F3F" w:rsidRPr="003C7547">
              <w:t>8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Н. В. Гоголь. «Невский проспект». Образ Петербурга. Обучение анализу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эпизода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Правда и ложь, реальность и фантастика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повести «Невский проспект»</w:t>
            </w:r>
          </w:p>
        </w:tc>
        <w:tc>
          <w:tcPr>
            <w:tcW w:w="670" w:type="dxa"/>
          </w:tcPr>
          <w:p w:rsidR="00E2014E" w:rsidRPr="003C7547" w:rsidRDefault="00E2014E" w:rsidP="00B629C7">
            <w:r w:rsidRPr="003C7547"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E2014E" w:rsidP="00B629C7">
            <w:r w:rsidRPr="003C7547">
              <w:t>«Невский проспект»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Обучение анализу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эпизода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Правда и ложь, реальность и фантастика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повести «Невский проспект»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6C4F7B" w:rsidP="00B629C7">
            <w:r>
              <w:t>6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566"/>
        </w:trPr>
        <w:tc>
          <w:tcPr>
            <w:tcW w:w="675" w:type="dxa"/>
          </w:tcPr>
          <w:p w:rsidR="00E2014E" w:rsidRPr="003C7547" w:rsidRDefault="00BB5F3F" w:rsidP="00B629C7">
            <w:r w:rsidRPr="003C7547">
              <w:t>19</w:t>
            </w:r>
          </w:p>
        </w:tc>
        <w:tc>
          <w:tcPr>
            <w:tcW w:w="2585" w:type="dxa"/>
          </w:tcPr>
          <w:p w:rsidR="00E2014E" w:rsidRPr="003C7547" w:rsidRDefault="00E2014E" w:rsidP="00B629C7">
            <w:r w:rsidRPr="003C7547">
              <w:t>Н.В.Гоголь «Портрет»</w:t>
            </w:r>
            <w:proofErr w:type="gramStart"/>
            <w:r w:rsidRPr="003C7547">
              <w:t>.М</w:t>
            </w:r>
            <w:proofErr w:type="gramEnd"/>
            <w:r w:rsidRPr="003C7547">
              <w:t>есто повести в сборнике «Петербургские повести».</w:t>
            </w:r>
          </w:p>
        </w:tc>
        <w:tc>
          <w:tcPr>
            <w:tcW w:w="670" w:type="dxa"/>
          </w:tcPr>
          <w:p w:rsidR="00E2014E" w:rsidRPr="003C7547" w:rsidRDefault="00E2014E" w:rsidP="00B629C7">
            <w:r w:rsidRPr="003C7547"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E2014E" w:rsidRPr="003C7547" w:rsidRDefault="00921BB7" w:rsidP="00B629C7">
            <w:pPr>
              <w:pStyle w:val="Style7"/>
              <w:widowControl/>
              <w:spacing w:line="240" w:lineRule="auto"/>
              <w:rPr>
                <w:rFonts w:ascii="Times New Roman" w:hAnsi="Times New Roman"/>
              </w:rPr>
            </w:pPr>
            <w:r w:rsidRPr="003C7547">
              <w:rPr>
                <w:rFonts w:ascii="Times New Roman" w:hAnsi="Times New Roman"/>
              </w:rPr>
              <w:t>№</w:t>
            </w:r>
            <w:r w:rsidR="003C7547" w:rsidRPr="003C7547">
              <w:rPr>
                <w:rFonts w:ascii="Times New Roman" w:hAnsi="Times New Roman"/>
              </w:rPr>
              <w:t>2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Fonts w:ascii="Times New Roman" w:hAnsi="Times New Roman"/>
              </w:rPr>
            </w:pPr>
            <w:r w:rsidRPr="003C7547">
              <w:rPr>
                <w:rFonts w:ascii="Times New Roman" w:hAnsi="Times New Roman"/>
              </w:rPr>
              <w:t xml:space="preserve">Анализ </w:t>
            </w:r>
            <w:proofErr w:type="spellStart"/>
            <w:r w:rsidRPr="003C7547">
              <w:rPr>
                <w:rFonts w:ascii="Times New Roman" w:hAnsi="Times New Roman"/>
              </w:rPr>
              <w:t>повести</w:t>
            </w:r>
            <w:proofErr w:type="gramStart"/>
            <w:r w:rsidRPr="003C7547">
              <w:rPr>
                <w:rFonts w:ascii="Times New Roman" w:hAnsi="Times New Roman"/>
              </w:rPr>
              <w:t>.О</w:t>
            </w:r>
            <w:proofErr w:type="gramEnd"/>
            <w:r w:rsidRPr="003C7547">
              <w:rPr>
                <w:rFonts w:ascii="Times New Roman" w:hAnsi="Times New Roman"/>
              </w:rPr>
              <w:t>браз</w:t>
            </w:r>
            <w:proofErr w:type="spellEnd"/>
            <w:r w:rsidRPr="003C7547">
              <w:rPr>
                <w:rFonts w:ascii="Times New Roman" w:hAnsi="Times New Roman"/>
              </w:rPr>
              <w:t xml:space="preserve"> Петербурга..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7н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566"/>
        </w:trPr>
        <w:tc>
          <w:tcPr>
            <w:tcW w:w="675" w:type="dxa"/>
          </w:tcPr>
          <w:p w:rsidR="00E2014E" w:rsidRPr="003C7547" w:rsidRDefault="00E2014E" w:rsidP="00B629C7">
            <w:r w:rsidRPr="003C7547">
              <w:t>2</w:t>
            </w:r>
            <w:r w:rsidR="00BB5F3F" w:rsidRPr="003C7547">
              <w:t>0</w:t>
            </w:r>
          </w:p>
        </w:tc>
        <w:tc>
          <w:tcPr>
            <w:tcW w:w="2585" w:type="dxa"/>
          </w:tcPr>
          <w:p w:rsidR="00E2014E" w:rsidRPr="003C7547" w:rsidRDefault="00E2014E" w:rsidP="00B629C7">
            <w:r w:rsidRPr="003C7547">
              <w:t xml:space="preserve">Классное сочинение по творчеству </w:t>
            </w:r>
            <w:r w:rsidRPr="003C7547">
              <w:lastRenderedPageBreak/>
              <w:t>Н.В.Гоголя</w:t>
            </w:r>
          </w:p>
          <w:p w:rsidR="00E2014E" w:rsidRPr="003C7547" w:rsidRDefault="00E2014E" w:rsidP="00B629C7"/>
        </w:tc>
        <w:tc>
          <w:tcPr>
            <w:tcW w:w="670" w:type="dxa"/>
          </w:tcPr>
          <w:p w:rsidR="00E2014E" w:rsidRPr="003C7547" w:rsidRDefault="00E2014E" w:rsidP="00B629C7">
            <w:r w:rsidRPr="003C7547">
              <w:lastRenderedPageBreak/>
              <w:t>1</w:t>
            </w:r>
          </w:p>
        </w:tc>
        <w:tc>
          <w:tcPr>
            <w:tcW w:w="670" w:type="dxa"/>
          </w:tcPr>
          <w:p w:rsidR="00E2014E" w:rsidRPr="003C7547" w:rsidRDefault="00E2014E" w:rsidP="00B629C7"/>
        </w:tc>
        <w:tc>
          <w:tcPr>
            <w:tcW w:w="670" w:type="dxa"/>
          </w:tcPr>
          <w:p w:rsidR="00E2014E" w:rsidRPr="003C7547" w:rsidRDefault="00921BB7" w:rsidP="00B629C7">
            <w:r w:rsidRPr="003C7547">
              <w:t>№2</w:t>
            </w:r>
          </w:p>
        </w:tc>
        <w:tc>
          <w:tcPr>
            <w:tcW w:w="667" w:type="dxa"/>
          </w:tcPr>
          <w:p w:rsidR="00E2014E" w:rsidRPr="003C7547" w:rsidRDefault="00E2014E" w:rsidP="00B629C7"/>
        </w:tc>
        <w:tc>
          <w:tcPr>
            <w:tcW w:w="2676" w:type="dxa"/>
          </w:tcPr>
          <w:p w:rsidR="00E2014E" w:rsidRPr="003C7547" w:rsidRDefault="00E2014E" w:rsidP="00B629C7">
            <w:r w:rsidRPr="003C7547">
              <w:t>Развернутый ответ на поставленный вопрос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E2014E" w:rsidP="00B629C7">
            <w:r w:rsidRPr="003C7547">
              <w:t>7н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566"/>
        </w:trPr>
        <w:tc>
          <w:tcPr>
            <w:tcW w:w="675" w:type="dxa"/>
          </w:tcPr>
          <w:p w:rsidR="00E2014E" w:rsidRPr="003C7547" w:rsidRDefault="00E2014E" w:rsidP="00B629C7"/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Русская литература второй половины 19 века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4E" w:rsidRPr="003C7547" w:rsidRDefault="00750386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E2014E" w:rsidRPr="003C7547" w:rsidRDefault="00E2014E" w:rsidP="00B629C7"/>
        </w:tc>
        <w:tc>
          <w:tcPr>
            <w:tcW w:w="851" w:type="dxa"/>
          </w:tcPr>
          <w:p w:rsidR="00E2014E" w:rsidRPr="003C7547" w:rsidRDefault="00E2014E" w:rsidP="00B629C7"/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566"/>
        </w:trPr>
        <w:tc>
          <w:tcPr>
            <w:tcW w:w="675" w:type="dxa"/>
          </w:tcPr>
          <w:p w:rsidR="00E2014E" w:rsidRPr="003C7547" w:rsidRDefault="00E2014E" w:rsidP="00B629C7">
            <w:r w:rsidRPr="003C7547">
              <w:t>2</w:t>
            </w:r>
            <w:r w:rsidR="00BB5F3F" w:rsidRPr="003C7547">
              <w:t>1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Обзор русской литературы второй поло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вины XIX века. Ее основные проблемы. Характеристика русской прозы, журнали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стики и литературной критики.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Традиции и новаторство русской поэзии. Эволюция национального театра. Мировое значение русской классической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характеры и образы.</w:t>
            </w:r>
          </w:p>
        </w:tc>
        <w:tc>
          <w:tcPr>
            <w:tcW w:w="851" w:type="dxa"/>
          </w:tcPr>
          <w:p w:rsidR="00E2014E" w:rsidRPr="003C7547" w:rsidRDefault="00E2014E" w:rsidP="00B629C7"/>
          <w:p w:rsidR="00E2014E" w:rsidRPr="003C7547" w:rsidRDefault="006C4F7B" w:rsidP="00B629C7">
            <w:r>
              <w:t>7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566"/>
        </w:trPr>
        <w:tc>
          <w:tcPr>
            <w:tcW w:w="675" w:type="dxa"/>
          </w:tcPr>
          <w:p w:rsidR="00E2014E" w:rsidRPr="003C7547" w:rsidRDefault="00E2014E" w:rsidP="00B629C7">
            <w:pPr>
              <w:rPr>
                <w:lang w:val="en-US"/>
              </w:rPr>
            </w:pPr>
            <w:r w:rsidRPr="003C7547">
              <w:t>2</w:t>
            </w:r>
            <w:r w:rsidR="00BB5F3F" w:rsidRPr="003C7547">
              <w:t>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24" w:hanging="24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Гончаров.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творчество. Место романа «Обломов» в трилогии «Обыкнов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енная история» — «Обломов» </w:t>
            </w:r>
            <w:proofErr w:type="gramStart"/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Обрыв».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Особенности композиции рома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на. Социальная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нравственная проб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лематика романа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8н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rPr>
                <w:lang w:val="en-US"/>
              </w:rPr>
              <w:t>2</w:t>
            </w:r>
            <w:r w:rsidR="00BB5F3F" w:rsidRPr="003C7547">
              <w:t>3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Обломов — «коренной народный наш тип». Диалектика характера Обломова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Смысл его жизни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смерти. Герои рома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на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их отношении к Обломову.</w:t>
            </w: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24" w:hanging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Авторская позиция и способы ее выражения.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8н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2</w:t>
            </w:r>
            <w:r w:rsidR="00BB5F3F" w:rsidRPr="003C7547">
              <w:t>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«Обломов» как роман о любви.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Роль любви в жизни Обломова.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8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2</w:t>
            </w:r>
            <w:r w:rsidR="00BB5F3F" w:rsidRPr="003C7547">
              <w:t>5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?» Роман «Обло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мов»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русской критике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Анализ критических статей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9н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2</w:t>
            </w:r>
            <w:r w:rsidR="00D521D0" w:rsidRPr="003C7547">
              <w:t>6-27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Классное  сочинение по роману «Обломов»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921BB7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№3-4</w:t>
            </w: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6C4F7B" w:rsidP="00B629C7">
            <w:r>
              <w:t>9н-9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2</w:t>
            </w:r>
            <w:r w:rsidR="00D521D0" w:rsidRPr="003C7547">
              <w:t>8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Н.Островский.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1D0"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Драма «Гроза». История создания, систе</w:t>
            </w:r>
            <w:r w:rsidR="00D521D0"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ма образов, приемы раскрытия характе</w:t>
            </w:r>
            <w:r w:rsidR="00D521D0"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ров героев.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Традиции русской драматургии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творче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стве писателя. «Отец русского театра»</w:t>
            </w:r>
            <w:r w:rsidR="00D521D0"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Своеобразие конфликта. Смысл названия.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10н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D521D0" w:rsidP="00B629C7">
            <w:r w:rsidRPr="003C7547">
              <w:t>29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Город Калинов и его обитатели. Протест Катерины против «темного царства»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ритика о драме.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жение «жестоких нравов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емного царства.  Нравственная проблематика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пьесыАнализ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критических статей 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10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3</w:t>
            </w:r>
            <w:r w:rsidR="00D521D0" w:rsidRPr="003C7547">
              <w:t>0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Протест Катерины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  «темного царства».Нравственная проблематика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пьесы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поры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критиков вокруг драмы.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Образ Катерины 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пьесе.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lastRenderedPageBreak/>
              <w:t>10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lastRenderedPageBreak/>
              <w:t>3</w:t>
            </w:r>
            <w:r w:rsidR="00D521D0" w:rsidRPr="003C7547">
              <w:t>1-32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Ф.Абрамов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писателе.Тетралогия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«Братья и сестры».Обзор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романа.Изображение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северной русской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деревни;проблема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распада семейных связей и утраты нравственных начал в жизни человека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№3-4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Роман  «Братья и сестры»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11н-11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3</w:t>
            </w:r>
            <w:r w:rsidR="00D521D0" w:rsidRPr="003C7547">
              <w:t>3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И.С.Тургенев.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творчество (с обобщением ранее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«Записки охотника» и их место в русской литературе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11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3</w:t>
            </w:r>
            <w:r w:rsidR="00D521D0" w:rsidRPr="003C7547">
              <w:t>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И. С. Тургенев — создатель русского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мана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азаров-герой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своего времени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История создания романа «Отцы и дети» Духов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ный конфликт героя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12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3</w:t>
            </w:r>
            <w:r w:rsidR="00D521D0" w:rsidRPr="003C7547">
              <w:t>5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«Отцы» и «дети» в романе.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12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3</w:t>
            </w:r>
            <w:r w:rsidR="00D521D0" w:rsidRPr="003C7547">
              <w:t>6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Любовь в романе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Роль женских образов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12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3</w:t>
            </w:r>
            <w:r w:rsidR="00D521D0" w:rsidRPr="003C7547">
              <w:t>7-38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Анализ эпизода «Смерть Базарова»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13н-13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D521D0" w:rsidP="00B629C7">
            <w:r w:rsidRPr="003C7547">
              <w:t>39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Споры в критике вокруг романа «Отцы и дети».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2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Анализ критических статей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13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4</w:t>
            </w:r>
            <w:r w:rsidR="00D521D0" w:rsidRPr="003C7547">
              <w:t>0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Ю.Казаков</w:t>
            </w:r>
            <w:proofErr w:type="gram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лово</w:t>
            </w:r>
            <w:proofErr w:type="spell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о писателе. Верность своему </w:t>
            </w:r>
            <w:proofErr w:type="spell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назначению</w:t>
            </w:r>
            <w:proofErr w:type="gram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,и</w:t>
            </w:r>
            <w:proofErr w:type="gram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сполнение</w:t>
            </w:r>
            <w:proofErr w:type="spell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долга перед жизнью как основная тема творчества писателя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№5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«Северный дневник», «Поморка»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14н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4</w:t>
            </w:r>
            <w:r w:rsidR="00D521D0" w:rsidRPr="003C7547">
              <w:t>1-42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и творчество. Единство мира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философия природы в его лирике.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!», «Не то, что мните вы, природа...», «Еще земли печален вид...», «Как хорошо ты, о море ноч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ное...», «Природа — сфинкс...»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14н-14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4</w:t>
            </w:r>
            <w:r w:rsidR="00D521D0" w:rsidRPr="003C7547">
              <w:t>3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Человек и история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лирике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Жанр лирического фрагмента в его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«Эти бедные селенья...», «Нам не дано предугадать...», «Умом Рос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с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понять...»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lastRenderedPageBreak/>
              <w:t>15н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lastRenderedPageBreak/>
              <w:t>4</w:t>
            </w:r>
            <w:r w:rsidR="00D521D0" w:rsidRPr="003C7547">
              <w:t>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Любовная лирика Ф. И. Тютчева. Любовь как стихийная сила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«поединок роковой».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. «О, как убийственно мы любим...», «К. Б.» («Я встретил вас —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все былое</w:t>
            </w:r>
            <w:proofErr w:type="gramEnd"/>
          </w:p>
        </w:tc>
        <w:tc>
          <w:tcPr>
            <w:tcW w:w="851" w:type="dxa"/>
          </w:tcPr>
          <w:p w:rsidR="00E2014E" w:rsidRPr="003C7547" w:rsidRDefault="006C4F7B" w:rsidP="00B629C7">
            <w:r>
              <w:t>15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4</w:t>
            </w:r>
            <w:r w:rsidR="00D521D0" w:rsidRPr="003C7547">
              <w:t>5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А. А. Ф е т. Жизнь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творчество. Жизнеут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верждающее начало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лирике природы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«Даль»,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«Это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утро, радость эта...», «Еще весны душистой нега...», «Летний вечер тих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ясен...», «Я пришел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тебе с при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ветом...», «Заря прощается с землею...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C7547">
              <w:rPr>
                <w:rFonts w:ascii="Times New Roman" w:hAnsi="Times New Roman"/>
              </w:rPr>
              <w:t xml:space="preserve">и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15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4</w:t>
            </w:r>
            <w:r w:rsidR="004F43B3" w:rsidRPr="003C7547">
              <w:t>6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Любовная лирика </w:t>
            </w:r>
            <w:proofErr w:type="spell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А.Фета</w:t>
            </w:r>
            <w:proofErr w:type="gram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.И</w:t>
            </w:r>
            <w:proofErr w:type="gram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мпрессионизм</w:t>
            </w:r>
            <w:proofErr w:type="spell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поэзии Фета.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Шепот,робкое</w:t>
            </w:r>
            <w:proofErr w:type="spell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дыханье…», «Сияла </w:t>
            </w:r>
            <w:proofErr w:type="spell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ночь</w:t>
            </w:r>
            <w:proofErr w:type="gramStart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.Л</w:t>
            </w:r>
            <w:proofErr w:type="gram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унойй</w:t>
            </w:r>
            <w:proofErr w:type="spellEnd"/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был полон сад…», «Певице»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16н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4</w:t>
            </w:r>
            <w:r w:rsidR="004F43B3" w:rsidRPr="003C7547">
              <w:t>7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Подготовка к домашнему сочинению по творчеству А.Фета и Ф.И.Тютчева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№5</w:t>
            </w: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6C4F7B" w:rsidP="00B629C7">
            <w:r>
              <w:t>16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D521D0" w:rsidP="00B629C7">
            <w:r w:rsidRPr="003C7547">
              <w:t>4</w:t>
            </w:r>
            <w:r w:rsidR="004F43B3" w:rsidRPr="003C7547">
              <w:t>8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А. К. Т о л с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. Жизнь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творчество. Основные темы, мотивы и образы поэзии А. К. Толстого. Фольклорные, романтиче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ские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черты лирики поэта </w:t>
            </w:r>
          </w:p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854E6C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</w:t>
            </w:r>
            <w:r w:rsidR="003C7547"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«Слеза дрожит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твоем ревнивом взо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Start"/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..» «</w:t>
            </w:r>
            <w:proofErr w:type="gramEnd"/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Против течения» «Государь ты наш, батюшка»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16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49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Некрасов.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творчество (с обобщением ранее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). Соци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альная трагедия народа в городе и дерев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не. Судьба народа как предмет лирических переживаний страдающего поэта.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«В до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роге», «Еду ли ночью по улице темной...», «Надрывается сердце от муки...» и др.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17н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5</w:t>
            </w:r>
            <w:r w:rsidR="004F43B3" w:rsidRPr="003C7547">
              <w:t>0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жертвенное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в образе раз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ночинца-народолюбца.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«Рыцарь на час», «Умру я скоро...», «Блажен незлобивый поэт...» и др.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17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5</w:t>
            </w:r>
            <w:r w:rsidR="004F43B3" w:rsidRPr="003C7547">
              <w:t>1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Н. А. Некрасов о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поэтическом труде. Поэ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тическое творчество как служение наро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...») «Элегия»,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«Вчерашний день, часу в шестом...», «Музе», «О Муза!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Я у двери гроба...», «Поэт и Гражданин» и др.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lastRenderedPageBreak/>
              <w:t>17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lastRenderedPageBreak/>
              <w:t>5</w:t>
            </w:r>
            <w:r w:rsidR="004F43B3" w:rsidRPr="003C7547">
              <w:t>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Тема любви в лирике Н. А. Некрасова, ее психологизм и бытовая конкретизация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«Мы с тобой бестолковые люди...», «Я не люблю иронии твоей...», «Тройка», «Вни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мая ужасам войны...» и др. 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18н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5</w:t>
            </w:r>
            <w:r w:rsidR="004F43B3" w:rsidRPr="003C7547">
              <w:t>3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.«Кому на Руси жить хорошо»: замысел, история создания и композиция поэмы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 Анализ «Пролога», глав «Поп», «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Сельскаяярмонка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18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5</w:t>
            </w:r>
            <w:r w:rsidR="004F43B3" w:rsidRPr="003C7547">
              <w:t>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Дорефор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менная и пореформенная Россия в поэме.</w:t>
            </w:r>
          </w:p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Тема социального и духовного рабства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Образы крестьян и помещиков в поэме «Кому на Руси жить хорошо».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18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5</w:t>
            </w:r>
            <w:r w:rsidR="004F43B3" w:rsidRPr="003C7547">
              <w:t>5-56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Образы народных заступников в поэме «Кому на Руси жить хорошо» Особенности языка поэмы «Кому на Руси жить хорошо»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одготовка к домашнему развернутому ответу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Образы народных заступников в поэме «Кому на Руси жить хорошо»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ольклорные мотивы в поэме.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19н</w:t>
            </w:r>
            <w:r w:rsidR="006C4F7B">
              <w:t>-19н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5</w:t>
            </w:r>
            <w:r w:rsidR="004F43B3" w:rsidRPr="003C7547">
              <w:t>7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М. Е.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Салтыков-Щедрин.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Личность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творчество.  Замысел, исто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рия создания, жанр и композиция рома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на. Образы градоначальников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Проблематика и поэтика сказо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 М. Е. Салтыкова-Щедрина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19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D521D0" w:rsidP="00B629C7">
            <w:r w:rsidRPr="003C7547">
              <w:t>5</w:t>
            </w:r>
            <w:r w:rsidR="004F43B3" w:rsidRPr="003C7547">
              <w:t>8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Замысел, исто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рия создания, жанр и композиция рома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на. Образы градоначальников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Обзор романа М. Е. Салтыкова-Щедрина «История одного города».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20н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59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Л. Н.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Толсто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й. Жизнь и судьба. Нравственная чистота писательского взгляда на мир и человека 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/>
        </w:tc>
        <w:tc>
          <w:tcPr>
            <w:tcW w:w="670" w:type="dxa"/>
          </w:tcPr>
          <w:p w:rsidR="00E2014E" w:rsidRPr="003C7547" w:rsidRDefault="00E2014E" w:rsidP="00B629C7"/>
        </w:tc>
        <w:tc>
          <w:tcPr>
            <w:tcW w:w="667" w:type="dxa"/>
          </w:tcPr>
          <w:p w:rsidR="00E2014E" w:rsidRPr="003C7547" w:rsidRDefault="00E2014E" w:rsidP="00B629C7"/>
        </w:tc>
        <w:tc>
          <w:tcPr>
            <w:tcW w:w="2676" w:type="dxa"/>
          </w:tcPr>
          <w:p w:rsidR="00E2014E" w:rsidRPr="003C7547" w:rsidRDefault="00E2014E" w:rsidP="00B629C7">
            <w:r w:rsidRPr="003C7547">
              <w:t>Духовные искания писателя</w:t>
            </w: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6C4F7B" w:rsidP="00B629C7">
            <w:r>
              <w:t>20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6</w:t>
            </w:r>
            <w:r w:rsidR="004F43B3" w:rsidRPr="003C7547">
              <w:t>0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Народ и война в «Севастопольских рас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сказах» Л. Н. Толстого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854E6C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Анализ «Севастопольских рассказов»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20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6</w:t>
            </w:r>
            <w:r w:rsidR="004F43B3" w:rsidRPr="003C7547">
              <w:t>1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История создания романа «Война и мир». Особенности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жанра.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Образ автора в ро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мане </w:t>
            </w: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21н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478"/>
        </w:trPr>
        <w:tc>
          <w:tcPr>
            <w:tcW w:w="675" w:type="dxa"/>
          </w:tcPr>
          <w:p w:rsidR="00E2014E" w:rsidRPr="003C7547" w:rsidRDefault="00E2014E" w:rsidP="00B629C7">
            <w:r w:rsidRPr="003C7547">
              <w:lastRenderedPageBreak/>
              <w:t>6</w:t>
            </w:r>
            <w:r w:rsidR="004F43B3" w:rsidRPr="003C7547">
              <w:t>2-63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Образы Андрея Болконского и Пьера Безухова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21н-21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64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Женские образы в романе «Война и мир»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5" w:hanging="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Женские образы в романе «Война и мир»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22н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65-66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Семья Ростовых и семья Болконских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Характеристика семей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22н-22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67-68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Тема народа в романе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Роль народа в войне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23н-23</w:t>
            </w:r>
            <w:r w:rsidR="00E2014E" w:rsidRPr="003C7547">
              <w:t>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69-70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Кутузов и Наполеон</w:t>
            </w:r>
          </w:p>
        </w:tc>
        <w:tc>
          <w:tcPr>
            <w:tcW w:w="670" w:type="dxa"/>
          </w:tcPr>
          <w:p w:rsidR="00E2014E" w:rsidRPr="003C7547" w:rsidRDefault="004F43B3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851" w:type="dxa"/>
          </w:tcPr>
          <w:p w:rsidR="00E2014E" w:rsidRPr="003C7547" w:rsidRDefault="006C4F7B" w:rsidP="00B629C7">
            <w:r>
              <w:t>23-24н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532"/>
        </w:trPr>
        <w:tc>
          <w:tcPr>
            <w:tcW w:w="675" w:type="dxa"/>
          </w:tcPr>
          <w:p w:rsidR="00E2014E" w:rsidRPr="003C7547" w:rsidRDefault="004F43B3" w:rsidP="00B629C7">
            <w:r w:rsidRPr="003C7547">
              <w:t>71-72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истинного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и ложного в романе «Война и мир».  </w:t>
            </w:r>
          </w:p>
        </w:tc>
        <w:tc>
          <w:tcPr>
            <w:tcW w:w="670" w:type="dxa"/>
          </w:tcPr>
          <w:p w:rsidR="00E2014E" w:rsidRPr="003C7547" w:rsidRDefault="004F43B3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24н</w:t>
            </w:r>
            <w:r w:rsidR="006C4F7B">
              <w:t>-24н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73-74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Анализ эпизода из романа «Война и мир».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25н-25н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7</w:t>
            </w:r>
            <w:r w:rsidR="00854E6C" w:rsidRPr="003C7547">
              <w:t>5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Е.Замятин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ерты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русского национального характера в главном герое произведения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Анализ рассказа «Африка»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25н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76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Ф. М.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Достоевский.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судьба. История создания романа 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Этапы творческого пути. Идейные и эсте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тические взгляды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26н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7</w:t>
            </w:r>
            <w:r w:rsidR="00854E6C" w:rsidRPr="003C7547">
              <w:t>7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Образ Петербурга в русской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етербург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Достоевского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Петербург Ф. М. Достоевского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26н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4F43B3" w:rsidP="00B629C7">
            <w:r w:rsidRPr="003C7547">
              <w:t>7</w:t>
            </w:r>
            <w:r w:rsidR="00854E6C" w:rsidRPr="003C7547">
              <w:t>8-79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История создания романа «Преступление и наказание», Духовные искания интеллектуального ге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роя и способы их выявления.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firstLine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«Маленькие люди» в романе, проблема социальной несправедливости и гуманизм писателя. Теория Раскольникова. Истоки его бунта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26н-27н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854E6C" w:rsidP="00B629C7">
            <w:r w:rsidRPr="003C7547">
              <w:t>80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«Двойники» Раскольникова. Значение образа  Сони Мармеладовой в романе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Характеристика Сонечки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27н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854E6C" w:rsidP="00B629C7">
            <w:r w:rsidRPr="003C7547">
              <w:t>81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Значение образа  Сони Мармеладовой в романе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Характеристика Сонечки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27н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854E6C" w:rsidP="00B629C7">
            <w:r w:rsidRPr="003C7547">
              <w:t>82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Внеклассное чтение по произведениям Ф.М.Достоевског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 выбору учащихся)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854E6C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Урок – конференция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28н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83-84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Классное сочинение по роману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Ф.М.Достоевского «Преступление и наказание»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№7-8</w:t>
            </w: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28н-28н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lastRenderedPageBreak/>
              <w:t>85-86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О.Фокина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тношение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человека к своей малой родине. Песенное творчество Ольги Фокиной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№7-8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«Родина», «Простые звуки родины моей», «Храни огонь родного очага…»</w:t>
            </w: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29н-29н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87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Н. С. Л е с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 в. Жизнь и творчество. По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весть «Очарованный странник» и ее ге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рой Иван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Флягин</w:t>
            </w:r>
            <w:proofErr w:type="spellEnd"/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Поэтика названия по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вести «Очарованный странник». Особенности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жанра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ольклорное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начало в повествовании.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29н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88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Рассказ «Тупейный художник». Необыч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судеб и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равственный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смысл рассказа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Рассказ «Тупейный художник»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зык и стиль рассказа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30н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89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Н.С.Лесков. «Леди Макбет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уезда»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854E6C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Особенности повести «Леди Макбет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уезда»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30н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90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Катерина Кабанова и Катерина Измайлова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По пьесе Островского «Гроза» и рассказу Лескова «Леди Макбет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уезда»)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героинь пьесы Островского «Гроза» и рас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сказа Лескова «Леди Макбет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уезда»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30н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91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В.Белов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писателе.Обзор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творчества.Эстетика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труда и северного народного быта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«Плотницкие рассказы»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31н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А. П.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Чехов.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творчество. Осо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рассказов 80—90-х годов 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/>
        </w:tc>
        <w:tc>
          <w:tcPr>
            <w:tcW w:w="670" w:type="dxa"/>
          </w:tcPr>
          <w:p w:rsidR="00E2014E" w:rsidRPr="003C7547" w:rsidRDefault="00E2014E" w:rsidP="00B629C7"/>
        </w:tc>
        <w:tc>
          <w:tcPr>
            <w:tcW w:w="667" w:type="dxa"/>
          </w:tcPr>
          <w:p w:rsidR="00E2014E" w:rsidRPr="003C7547" w:rsidRDefault="00E2014E" w:rsidP="00B629C7"/>
        </w:tc>
        <w:tc>
          <w:tcPr>
            <w:tcW w:w="2676" w:type="dxa"/>
          </w:tcPr>
          <w:p w:rsidR="00E2014E" w:rsidRPr="003C7547" w:rsidRDefault="00E2014E" w:rsidP="00B629C7">
            <w:pPr>
              <w:rPr>
                <w:i/>
              </w:rPr>
            </w:pPr>
            <w:r w:rsidRPr="003C7547">
              <w:t>Очерк жизни и творчества</w:t>
            </w:r>
            <w:r w:rsidRPr="003C7547">
              <w:rPr>
                <w:i/>
              </w:rPr>
              <w:t>.</w:t>
            </w:r>
          </w:p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«Человек в футляре»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31н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93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Проблематика и поэтика рассказов 90-х годов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«Дом с мезонином», «Студент», «Дама с собачкой», «Случай из практики», «Черный монах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31н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94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зе «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32н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95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Особенности драматургии А.П.Чехова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«Вишневый сад»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32н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96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.«Вишневый сад»: история создания, 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жанр, система образов. Разрушение дво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рянского гнезда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«Вишневый сад»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32н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lastRenderedPageBreak/>
              <w:t>97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«Вишневый сад»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33н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98</w:t>
            </w:r>
          </w:p>
        </w:tc>
        <w:tc>
          <w:tcPr>
            <w:tcW w:w="2585" w:type="dxa"/>
          </w:tcPr>
          <w:p w:rsidR="003C7547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В.Тендряков.</w:t>
            </w:r>
          </w:p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писателе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вины и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ответственности.История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нравственного перерождения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3C7547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7547" w:rsidRPr="003C7547" w:rsidRDefault="003C7547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«Поденка-век </w:t>
            </w:r>
            <w:proofErr w:type="gramStart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короткий</w:t>
            </w:r>
            <w:proofErr w:type="gramEnd"/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33н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99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Хетагуров.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Жизнь и творчество. Специфика художественной образности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854E6C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Сборник «Осетинская лира». Изображе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ние тяжелой жизни простого народа.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33н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/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19в.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854E6C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/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100-101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«Вечные» вопросы в зарубежной литера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туре. Романтизм, реализм и символизм в произведениях зарубежной литературы. </w:t>
            </w:r>
          </w:p>
        </w:tc>
        <w:tc>
          <w:tcPr>
            <w:tcW w:w="670" w:type="dxa"/>
          </w:tcPr>
          <w:p w:rsidR="00E2014E" w:rsidRPr="003C7547" w:rsidRDefault="00854E6C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7"/>
              <w:widowControl/>
              <w:spacing w:line="240" w:lineRule="auto"/>
              <w:ind w:left="19" w:hanging="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идеМопассан</w:t>
            </w:r>
            <w:proofErr w:type="spellEnd"/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«Ожерелье».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Г.Ибсен.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«Кукольный дом». А. </w:t>
            </w:r>
            <w:r w:rsidRPr="003C7547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Рембо.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Пьяный корабль». (По выбору учителя)</w:t>
            </w: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34н-34н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>
            <w:r w:rsidRPr="003C7547">
              <w:t>102</w:t>
            </w:r>
          </w:p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Итоговый урок. Нравственные уроки рус</w:t>
            </w: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литературы </w:t>
            </w:r>
            <w:r w:rsidRPr="003C754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XIX века</w:t>
            </w:r>
          </w:p>
        </w:tc>
        <w:tc>
          <w:tcPr>
            <w:tcW w:w="670" w:type="dxa"/>
          </w:tcPr>
          <w:p w:rsidR="00E2014E" w:rsidRPr="003C7547" w:rsidRDefault="00854E6C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>
            <w:r w:rsidRPr="003C7547">
              <w:t>34н</w:t>
            </w:r>
          </w:p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/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5038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Fonts w:ascii="Times New Roman" w:hAnsi="Times New Roman"/>
              </w:rPr>
              <w:t>102час</w:t>
            </w:r>
          </w:p>
        </w:tc>
        <w:tc>
          <w:tcPr>
            <w:tcW w:w="670" w:type="dxa"/>
          </w:tcPr>
          <w:p w:rsidR="00E2014E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0386" w:rsidRPr="003C7547" w:rsidRDefault="00750386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70" w:type="dxa"/>
          </w:tcPr>
          <w:p w:rsidR="00E2014E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0386" w:rsidRPr="003C7547" w:rsidRDefault="00750386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67" w:type="dxa"/>
          </w:tcPr>
          <w:p w:rsidR="00E2014E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754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0386" w:rsidRPr="003C7547" w:rsidRDefault="00750386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/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/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/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/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/>
        </w:tc>
        <w:tc>
          <w:tcPr>
            <w:tcW w:w="1134" w:type="dxa"/>
          </w:tcPr>
          <w:p w:rsidR="00E2014E" w:rsidRPr="003C7547" w:rsidRDefault="00E2014E" w:rsidP="00B629C7"/>
        </w:tc>
      </w:tr>
      <w:tr w:rsidR="00E2014E" w:rsidRPr="003C7547" w:rsidTr="00303B1F">
        <w:trPr>
          <w:trHeight w:val="139"/>
        </w:trPr>
        <w:tc>
          <w:tcPr>
            <w:tcW w:w="675" w:type="dxa"/>
          </w:tcPr>
          <w:p w:rsidR="00E2014E" w:rsidRPr="003C7547" w:rsidRDefault="00E2014E" w:rsidP="00B629C7"/>
        </w:tc>
        <w:tc>
          <w:tcPr>
            <w:tcW w:w="2585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2014E" w:rsidRPr="003C7547" w:rsidRDefault="00E2014E" w:rsidP="00B629C7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14E" w:rsidRPr="003C7547" w:rsidRDefault="00E2014E" w:rsidP="00B629C7"/>
        </w:tc>
        <w:tc>
          <w:tcPr>
            <w:tcW w:w="1134" w:type="dxa"/>
          </w:tcPr>
          <w:p w:rsidR="00E2014E" w:rsidRPr="003C7547" w:rsidRDefault="00E2014E" w:rsidP="00B629C7"/>
        </w:tc>
      </w:tr>
    </w:tbl>
    <w:p w:rsidR="00E2014E" w:rsidRPr="003C7547" w:rsidRDefault="00E2014E" w:rsidP="00B629C7">
      <w:pPr>
        <w:rPr>
          <w:b/>
        </w:rPr>
      </w:pPr>
    </w:p>
    <w:p w:rsidR="00303B1F" w:rsidRPr="003C7547" w:rsidRDefault="00303B1F" w:rsidP="00B629C7"/>
    <w:sectPr w:rsidR="00303B1F" w:rsidRPr="003C7547" w:rsidSect="009B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2014E"/>
    <w:rsid w:val="00113267"/>
    <w:rsid w:val="001D49C0"/>
    <w:rsid w:val="00303B1F"/>
    <w:rsid w:val="00354A59"/>
    <w:rsid w:val="003C7547"/>
    <w:rsid w:val="00427995"/>
    <w:rsid w:val="004F43B3"/>
    <w:rsid w:val="00510EF5"/>
    <w:rsid w:val="006C4F7B"/>
    <w:rsid w:val="00750386"/>
    <w:rsid w:val="00854E6C"/>
    <w:rsid w:val="00921BB7"/>
    <w:rsid w:val="009B3A9B"/>
    <w:rsid w:val="00B629C7"/>
    <w:rsid w:val="00BB5F3F"/>
    <w:rsid w:val="00C02E95"/>
    <w:rsid w:val="00C97D61"/>
    <w:rsid w:val="00D521D0"/>
    <w:rsid w:val="00E2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2014E"/>
    <w:pPr>
      <w:widowControl w:val="0"/>
      <w:autoSpaceDE w:val="0"/>
      <w:autoSpaceDN w:val="0"/>
      <w:adjustRightInd w:val="0"/>
      <w:spacing w:line="173" w:lineRule="exact"/>
      <w:ind w:firstLine="432"/>
    </w:pPr>
    <w:rPr>
      <w:rFonts w:ascii="Microsoft Sans Serif" w:hAnsi="Microsoft Sans Serif"/>
    </w:rPr>
  </w:style>
  <w:style w:type="character" w:customStyle="1" w:styleId="FontStyle16">
    <w:name w:val="Font Style16"/>
    <w:basedOn w:val="a0"/>
    <w:rsid w:val="00E2014E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E2014E"/>
    <w:pPr>
      <w:widowControl w:val="0"/>
      <w:autoSpaceDE w:val="0"/>
      <w:autoSpaceDN w:val="0"/>
      <w:adjustRightInd w:val="0"/>
      <w:spacing w:line="180" w:lineRule="exact"/>
    </w:pPr>
    <w:rPr>
      <w:rFonts w:ascii="Arial" w:hAnsi="Arial"/>
    </w:rPr>
  </w:style>
  <w:style w:type="character" w:customStyle="1" w:styleId="FontStyle15">
    <w:name w:val="Font Style15"/>
    <w:basedOn w:val="a0"/>
    <w:rsid w:val="00E2014E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basedOn w:val="a0"/>
    <w:rsid w:val="00E2014E"/>
    <w:rPr>
      <w:rFonts w:ascii="Arial" w:hAnsi="Arial" w:cs="Arial"/>
      <w:sz w:val="16"/>
      <w:szCs w:val="16"/>
    </w:rPr>
  </w:style>
  <w:style w:type="paragraph" w:styleId="a3">
    <w:name w:val="No Spacing"/>
    <w:uiPriority w:val="1"/>
    <w:qFormat/>
    <w:rsid w:val="00E2014E"/>
    <w:pPr>
      <w:widowControl w:val="0"/>
      <w:overflowPunct w:val="0"/>
      <w:autoSpaceDE w:val="0"/>
      <w:autoSpaceDN w:val="0"/>
      <w:adjustRightInd w:val="0"/>
      <w:spacing w:after="0" w:line="240" w:lineRule="auto"/>
      <w:ind w:firstLine="480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ЭкоЛицей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Класс_18</dc:creator>
  <cp:keywords/>
  <cp:lastModifiedBy>МАРИЯ</cp:lastModifiedBy>
  <cp:revision>11</cp:revision>
  <cp:lastPrinted>2014-04-17T21:06:00Z</cp:lastPrinted>
  <dcterms:created xsi:type="dcterms:W3CDTF">2013-10-18T11:53:00Z</dcterms:created>
  <dcterms:modified xsi:type="dcterms:W3CDTF">2014-04-17T21:29:00Z</dcterms:modified>
</cp:coreProperties>
</file>