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908" w:rsidRPr="004E7AA9" w:rsidRDefault="00880908" w:rsidP="00880908">
      <w:pPr>
        <w:jc w:val="right"/>
        <w:rPr>
          <w:rFonts w:ascii="Times New Roman" w:hAnsi="Times New Roman" w:cs="Times New Roman"/>
          <w:b/>
          <w:bCs/>
          <w:i/>
          <w:iCs/>
          <w:color w:val="FF0000"/>
          <w:sz w:val="28"/>
        </w:rPr>
      </w:pPr>
      <w:r w:rsidRPr="004E7AA9">
        <w:rPr>
          <w:rFonts w:ascii="Times New Roman" w:hAnsi="Times New Roman" w:cs="Times New Roman"/>
          <w:b/>
          <w:bCs/>
          <w:i/>
          <w:iCs/>
          <w:color w:val="FF0000"/>
          <w:sz w:val="28"/>
        </w:rPr>
        <w:t>«Если факел памяти погаснет,</w:t>
      </w:r>
    </w:p>
    <w:p w:rsidR="00880908" w:rsidRPr="004E7AA9" w:rsidRDefault="00880908" w:rsidP="00880908">
      <w:pPr>
        <w:jc w:val="right"/>
        <w:rPr>
          <w:rFonts w:ascii="Times New Roman" w:hAnsi="Times New Roman" w:cs="Times New Roman"/>
          <w:b/>
          <w:bCs/>
          <w:i/>
          <w:iCs/>
          <w:color w:val="FF0000"/>
          <w:sz w:val="28"/>
        </w:rPr>
      </w:pPr>
      <w:r w:rsidRPr="004E7AA9">
        <w:rPr>
          <w:rFonts w:ascii="Times New Roman" w:hAnsi="Times New Roman" w:cs="Times New Roman"/>
          <w:b/>
          <w:bCs/>
          <w:i/>
          <w:iCs/>
          <w:color w:val="FF0000"/>
          <w:sz w:val="28"/>
        </w:rPr>
        <w:t xml:space="preserve"> Померкнет жизнь без этого огня,</w:t>
      </w:r>
    </w:p>
    <w:p w:rsidR="00880908" w:rsidRPr="004E7AA9" w:rsidRDefault="00880908" w:rsidP="00880908">
      <w:pPr>
        <w:jc w:val="right"/>
        <w:rPr>
          <w:rFonts w:ascii="Times New Roman" w:hAnsi="Times New Roman" w:cs="Times New Roman"/>
          <w:color w:val="FF0000"/>
          <w:sz w:val="28"/>
        </w:rPr>
      </w:pPr>
      <w:r w:rsidRPr="004E7AA9">
        <w:rPr>
          <w:rFonts w:ascii="Times New Roman" w:hAnsi="Times New Roman" w:cs="Times New Roman"/>
          <w:b/>
          <w:bCs/>
          <w:i/>
          <w:iCs/>
          <w:color w:val="FF0000"/>
          <w:sz w:val="28"/>
        </w:rPr>
        <w:t xml:space="preserve"> Окажется, что жертвы все напрасны, </w:t>
      </w:r>
    </w:p>
    <w:p w:rsidR="00880908" w:rsidRPr="004E7AA9" w:rsidRDefault="00880908" w:rsidP="00880908">
      <w:pPr>
        <w:jc w:val="right"/>
        <w:rPr>
          <w:rFonts w:ascii="Times New Roman" w:hAnsi="Times New Roman" w:cs="Times New Roman"/>
          <w:b/>
          <w:bCs/>
          <w:i/>
          <w:iCs/>
          <w:color w:val="FF0000"/>
          <w:sz w:val="28"/>
        </w:rPr>
      </w:pPr>
      <w:r w:rsidRPr="004E7AA9">
        <w:rPr>
          <w:rFonts w:ascii="Times New Roman" w:hAnsi="Times New Roman" w:cs="Times New Roman"/>
          <w:b/>
          <w:bCs/>
          <w:i/>
          <w:iCs/>
          <w:color w:val="FF0000"/>
          <w:sz w:val="28"/>
        </w:rPr>
        <w:t xml:space="preserve"> И ни тебя не будет, ни меня».</w:t>
      </w:r>
    </w:p>
    <w:p w:rsidR="00880908" w:rsidRPr="004E7AA9" w:rsidRDefault="00880908" w:rsidP="00880908">
      <w:pPr>
        <w:jc w:val="right"/>
        <w:rPr>
          <w:rFonts w:ascii="Times New Roman" w:hAnsi="Times New Roman" w:cs="Times New Roman"/>
          <w:b/>
          <w:bCs/>
          <w:i/>
          <w:iCs/>
          <w:color w:val="FF0000"/>
          <w:sz w:val="28"/>
        </w:rPr>
      </w:pPr>
      <w:r w:rsidRPr="004E7AA9">
        <w:rPr>
          <w:rFonts w:ascii="Times New Roman" w:hAnsi="Times New Roman" w:cs="Times New Roman"/>
          <w:b/>
          <w:bCs/>
          <w:i/>
          <w:iCs/>
          <w:color w:val="FF0000"/>
          <w:sz w:val="28"/>
        </w:rPr>
        <w:t>Расул Гамзатов</w:t>
      </w:r>
    </w:p>
    <w:p w:rsidR="00880908" w:rsidRDefault="00880908" w:rsidP="00880908">
      <w:pPr>
        <w:jc w:val="right"/>
        <w:rPr>
          <w:rFonts w:ascii="Times New Roman" w:hAnsi="Times New Roman" w:cs="Times New Roman"/>
          <w:b/>
          <w:bCs/>
          <w:i/>
          <w:iCs/>
          <w:sz w:val="28"/>
        </w:rPr>
      </w:pPr>
    </w:p>
    <w:p w:rsidR="00880908" w:rsidRPr="00880908" w:rsidRDefault="00880908" w:rsidP="00880908">
      <w:pPr>
        <w:rPr>
          <w:rFonts w:ascii="Times New Roman" w:hAnsi="Times New Roman" w:cs="Times New Roman"/>
          <w:sz w:val="24"/>
        </w:rPr>
      </w:pPr>
    </w:p>
    <w:p w:rsidR="00880908" w:rsidRPr="00D95B69" w:rsidRDefault="00880908" w:rsidP="00D95B69">
      <w:pPr>
        <w:spacing w:after="0"/>
        <w:jc w:val="center"/>
        <w:rPr>
          <w:rFonts w:ascii="Times New Roman" w:hAnsi="Times New Roman" w:cs="Times New Roman"/>
          <w:b/>
          <w:sz w:val="28"/>
        </w:rPr>
      </w:pPr>
      <w:r w:rsidRPr="00D95B69">
        <w:rPr>
          <w:rFonts w:ascii="Times New Roman" w:hAnsi="Times New Roman" w:cs="Times New Roman"/>
          <w:b/>
          <w:sz w:val="28"/>
        </w:rPr>
        <w:t>Патриотическо – краеведческий проект</w:t>
      </w:r>
    </w:p>
    <w:p w:rsidR="001D390C" w:rsidRDefault="00880908" w:rsidP="00D95B69">
      <w:pPr>
        <w:spacing w:after="0"/>
        <w:jc w:val="center"/>
        <w:rPr>
          <w:rFonts w:ascii="Times New Roman" w:hAnsi="Times New Roman" w:cs="Times New Roman"/>
          <w:b/>
          <w:sz w:val="28"/>
        </w:rPr>
      </w:pPr>
      <w:r w:rsidRPr="00D95B69">
        <w:rPr>
          <w:rFonts w:ascii="Times New Roman" w:hAnsi="Times New Roman" w:cs="Times New Roman"/>
          <w:b/>
          <w:sz w:val="28"/>
        </w:rPr>
        <w:t>«Солдаты носят имена»</w:t>
      </w:r>
    </w:p>
    <w:p w:rsidR="00D95B69" w:rsidRPr="00D95B69" w:rsidRDefault="00D95B69" w:rsidP="00D95B69">
      <w:pPr>
        <w:spacing w:after="0"/>
        <w:jc w:val="center"/>
        <w:rPr>
          <w:rFonts w:ascii="Times New Roman" w:hAnsi="Times New Roman" w:cs="Times New Roman"/>
          <w:b/>
          <w:sz w:val="28"/>
        </w:rPr>
      </w:pPr>
    </w:p>
    <w:p w:rsidR="00880908" w:rsidRPr="00D95B69" w:rsidRDefault="00880908" w:rsidP="00D95B69">
      <w:pPr>
        <w:spacing w:after="0"/>
        <w:rPr>
          <w:rFonts w:ascii="Times New Roman" w:hAnsi="Times New Roman" w:cs="Times New Roman"/>
          <w:b/>
          <w:sz w:val="28"/>
        </w:rPr>
      </w:pPr>
      <w:r w:rsidRPr="00D95B69">
        <w:rPr>
          <w:rFonts w:ascii="Times New Roman" w:hAnsi="Times New Roman" w:cs="Times New Roman"/>
          <w:b/>
          <w:sz w:val="28"/>
        </w:rPr>
        <w:t>Пояснительная записка.</w:t>
      </w:r>
    </w:p>
    <w:p w:rsidR="00880908" w:rsidRDefault="00880908" w:rsidP="00D95B69">
      <w:pPr>
        <w:pStyle w:val="a3"/>
        <w:spacing w:after="0" w:afterAutospacing="0" w:line="276" w:lineRule="auto"/>
      </w:pPr>
      <w:r>
        <w:t xml:space="preserve">Историческая память о </w:t>
      </w:r>
      <w:r w:rsidR="00936497">
        <w:t>Великой О</w:t>
      </w:r>
      <w:r>
        <w:t>течественной войне 1941-1945 гг. является одной из основ исторического сознания российского народа. Именно она  является объединяющей основой нескольких поколений. Память о событиях войны несет заряд духовного единения российского общества при всей сложности его социальной структуры и социально-экономических различий.</w:t>
      </w:r>
    </w:p>
    <w:p w:rsidR="008371C6" w:rsidRDefault="008371C6" w:rsidP="00D95B69">
      <w:pPr>
        <w:pStyle w:val="a3"/>
        <w:spacing w:line="276" w:lineRule="auto"/>
      </w:pPr>
      <w:r>
        <w:t xml:space="preserve">К сожалению, на современном этапе мы вынуждены говорить о том, что память </w:t>
      </w:r>
      <w:r w:rsidR="00936497">
        <w:t>народа о Великой Отечественной в</w:t>
      </w:r>
      <w:r>
        <w:t xml:space="preserve">ойне ослабевает и растворяется. С естественным уходом ветеранов – свидетелей событий историческая память меняется, приобретает новые оттенки, становится менее достоверной и более насыщенной "реальностями" дня сегодняшнего. </w:t>
      </w:r>
    </w:p>
    <w:p w:rsidR="008371C6" w:rsidRDefault="00880908" w:rsidP="00D95B69">
      <w:pPr>
        <w:pStyle w:val="a3"/>
        <w:spacing w:line="276" w:lineRule="auto"/>
      </w:pPr>
      <w:r>
        <w:t>Прошлое нашей страны, каким бы трудным оно ни было, это общее достояние граждан, а его изучение и сохранение в памяти народной – важнейшая патриотическая, нравственная и культурная задача.</w:t>
      </w:r>
      <w:r w:rsidR="008371C6">
        <w:t xml:space="preserve"> И в реализации этой важной, общегосударственной задачи школа не может оставаться в стороне.  </w:t>
      </w:r>
    </w:p>
    <w:p w:rsidR="00880908" w:rsidRDefault="00880908" w:rsidP="00D95B69">
      <w:pPr>
        <w:pStyle w:val="a3"/>
        <w:spacing w:line="276" w:lineRule="auto"/>
      </w:pPr>
      <w:r>
        <w:t>Великая Отечественная война несет еще много нераскрытых</w:t>
      </w:r>
      <w:r w:rsidR="008371C6">
        <w:t>, но таких интересных,</w:t>
      </w:r>
      <w:r>
        <w:t xml:space="preserve"> страниц своей истории. </w:t>
      </w:r>
      <w:r w:rsidR="008371C6">
        <w:t>Патриотическо – краеведческий проект «Солдаты носят имена» стал попыткой заполнить неизвестную страницу военной истории села Малфа Выгоничского района</w:t>
      </w:r>
      <w:r w:rsidR="001325DF">
        <w:t xml:space="preserve">. Проект был реализован в марте – апреле 2012 года учащимися </w:t>
      </w:r>
      <w:r w:rsidR="00B21735">
        <w:t xml:space="preserve"> 8 – 9 классов </w:t>
      </w:r>
      <w:r w:rsidR="001325DF">
        <w:t>МБОУ Большекрупецкая СОШ Выгоничского района Брянской области. Работа</w:t>
      </w:r>
      <w:r w:rsidR="00D95B69">
        <w:t>,</w:t>
      </w:r>
      <w:r w:rsidR="001325DF">
        <w:t xml:space="preserve"> направленная на реализацию проектных мероприятий позволила собрать большой и значимый краеведческий материал. </w:t>
      </w:r>
      <w:r w:rsidR="00D95B69">
        <w:t xml:space="preserve"> </w:t>
      </w:r>
      <w:r w:rsidR="001325DF">
        <w:t>А именно: восстановить хронологию военных событий лета – осени 1941 года, происходивших на территории села, собрать воспоминания местных жителей, очевидцев событий о том далеком для нас времени. В ходе выполнения проекта учащиеся освоили основные методы проектной работы: социальный опрос, интервьюирование, анализ информации. Получили навыки работы с архивными документами, навыки составления официальных запросов</w:t>
      </w:r>
      <w:r w:rsidR="00D95B69">
        <w:t>. К тому же ребята приобрели и развили способности целеполагания, планирования, взаимодействия при решении задачи.</w:t>
      </w:r>
      <w:r w:rsidR="002C03B8">
        <w:t xml:space="preserve"> Реализация проекта имела практическую направленность. Итогом ее стало появление  мемориальной п</w:t>
      </w:r>
      <w:r w:rsidR="00936497">
        <w:t>литы на братской могиле времен В</w:t>
      </w:r>
      <w:r w:rsidR="002C03B8">
        <w:t xml:space="preserve">еликой Отечественной войны, что стало важной страницей уже новейшей истории нашего села, которая невидимым образом связывает поколения тех, кто это пережил и тех, кто это обязан помнить всегда. </w:t>
      </w:r>
    </w:p>
    <w:p w:rsidR="00880908" w:rsidRDefault="00880908" w:rsidP="00D95B69">
      <w:pPr>
        <w:rPr>
          <w:rFonts w:ascii="Times New Roman" w:eastAsia="Times New Roman" w:hAnsi="Times New Roman" w:cs="Times New Roman"/>
          <w:sz w:val="24"/>
          <w:szCs w:val="24"/>
          <w:lang w:eastAsia="ru-RU"/>
        </w:rPr>
      </w:pPr>
    </w:p>
    <w:p w:rsidR="002C03B8" w:rsidRDefault="002C03B8" w:rsidP="00D95B69">
      <w:pPr>
        <w:rPr>
          <w:rFonts w:ascii="Times New Roman" w:eastAsia="Times New Roman" w:hAnsi="Times New Roman" w:cs="Times New Roman"/>
          <w:sz w:val="24"/>
          <w:szCs w:val="24"/>
          <w:lang w:eastAsia="ru-RU"/>
        </w:rPr>
      </w:pPr>
    </w:p>
    <w:p w:rsidR="002C03B8" w:rsidRPr="00290F00" w:rsidRDefault="002C03B8" w:rsidP="00D95B69">
      <w:pPr>
        <w:rPr>
          <w:rFonts w:ascii="Times New Roman" w:eastAsia="Times New Roman" w:hAnsi="Times New Roman" w:cs="Times New Roman"/>
          <w:b/>
          <w:sz w:val="28"/>
          <w:szCs w:val="24"/>
          <w:lang w:eastAsia="ru-RU"/>
        </w:rPr>
      </w:pPr>
      <w:r w:rsidRPr="00290F00">
        <w:rPr>
          <w:rFonts w:ascii="Times New Roman" w:eastAsia="Times New Roman" w:hAnsi="Times New Roman" w:cs="Times New Roman"/>
          <w:b/>
          <w:sz w:val="28"/>
          <w:szCs w:val="24"/>
          <w:lang w:eastAsia="ru-RU"/>
        </w:rPr>
        <w:t>Этапы проекта.</w:t>
      </w:r>
    </w:p>
    <w:p w:rsidR="002C03B8" w:rsidRPr="00290F00" w:rsidRDefault="002C03B8" w:rsidP="002C03B8">
      <w:pPr>
        <w:pStyle w:val="a4"/>
        <w:numPr>
          <w:ilvl w:val="0"/>
          <w:numId w:val="1"/>
        </w:numPr>
        <w:rPr>
          <w:rFonts w:ascii="Times New Roman" w:hAnsi="Times New Roman" w:cs="Times New Roman"/>
          <w:b/>
          <w:sz w:val="28"/>
        </w:rPr>
      </w:pPr>
      <w:r w:rsidRPr="00290F00">
        <w:rPr>
          <w:rFonts w:ascii="Times New Roman" w:hAnsi="Times New Roman" w:cs="Times New Roman"/>
          <w:b/>
          <w:sz w:val="28"/>
        </w:rPr>
        <w:t>Подготовка.</w:t>
      </w:r>
    </w:p>
    <w:p w:rsidR="00F3386F" w:rsidRDefault="002C03B8" w:rsidP="002C03B8">
      <w:pPr>
        <w:pStyle w:val="a4"/>
        <w:ind w:left="1080"/>
        <w:rPr>
          <w:rFonts w:ascii="Times New Roman" w:hAnsi="Times New Roman" w:cs="Times New Roman"/>
          <w:sz w:val="24"/>
        </w:rPr>
      </w:pPr>
      <w:r>
        <w:rPr>
          <w:rFonts w:ascii="Times New Roman" w:hAnsi="Times New Roman" w:cs="Times New Roman"/>
          <w:sz w:val="24"/>
        </w:rPr>
        <w:t>На одном из занятий школьного историко – краеведческого кружка «Дорогами войны» рассматривалась тема: «Памятники и захоронения великой Отечественной войны на территории Орменского поселения». В ходе обсуждения был сделан вывод о том, что большинство захоронений являются «безымянными». В пример было приведено</w:t>
      </w:r>
      <w:r w:rsidR="007B11AC">
        <w:rPr>
          <w:rFonts w:ascii="Times New Roman" w:hAnsi="Times New Roman" w:cs="Times New Roman"/>
          <w:sz w:val="24"/>
        </w:rPr>
        <w:t xml:space="preserve"> захоронение нашего села Малфа. Послышалась реплика: «А ведь и, правда! Мы каждый год проводим митинги у могилы неизвестного солдата и даже не задумываемся кто он!» Появились вопросы: а можно ли узнать</w:t>
      </w:r>
      <w:r w:rsidR="00F3386F">
        <w:rPr>
          <w:rFonts w:ascii="Times New Roman" w:hAnsi="Times New Roman" w:cs="Times New Roman"/>
          <w:sz w:val="24"/>
        </w:rPr>
        <w:t>,</w:t>
      </w:r>
      <w:r w:rsidR="007B11AC">
        <w:rPr>
          <w:rFonts w:ascii="Times New Roman" w:hAnsi="Times New Roman" w:cs="Times New Roman"/>
          <w:sz w:val="24"/>
        </w:rPr>
        <w:t xml:space="preserve"> кто там захоронен</w:t>
      </w:r>
      <w:r w:rsidR="00F3386F">
        <w:rPr>
          <w:rFonts w:ascii="Times New Roman" w:hAnsi="Times New Roman" w:cs="Times New Roman"/>
          <w:sz w:val="24"/>
        </w:rPr>
        <w:t xml:space="preserve">? кем были эти люди? Эти вопросы стали ключевыми в определении темы и целей нашего проекта. Сформулированы они были следующим образом. </w:t>
      </w:r>
    </w:p>
    <w:p w:rsidR="004E7AA9" w:rsidRDefault="00F3386F" w:rsidP="002C03B8">
      <w:pPr>
        <w:pStyle w:val="a4"/>
        <w:ind w:left="1080"/>
        <w:rPr>
          <w:rFonts w:ascii="Times New Roman" w:hAnsi="Times New Roman" w:cs="Times New Roman"/>
          <w:sz w:val="24"/>
        </w:rPr>
      </w:pPr>
      <w:r w:rsidRPr="004E7AA9">
        <w:rPr>
          <w:rFonts w:ascii="Times New Roman" w:hAnsi="Times New Roman" w:cs="Times New Roman"/>
          <w:b/>
          <w:sz w:val="24"/>
        </w:rPr>
        <w:t>Тема: «Солдаты носят имена» - увековечивание памяти бойцов, похороненных в селе Малфа.</w:t>
      </w:r>
      <w:r>
        <w:rPr>
          <w:rFonts w:ascii="Times New Roman" w:hAnsi="Times New Roman" w:cs="Times New Roman"/>
          <w:sz w:val="24"/>
        </w:rPr>
        <w:t xml:space="preserve"> </w:t>
      </w:r>
    </w:p>
    <w:p w:rsidR="002C03B8" w:rsidRPr="004E7AA9" w:rsidRDefault="00F3386F" w:rsidP="002C03B8">
      <w:pPr>
        <w:pStyle w:val="a4"/>
        <w:ind w:left="1080"/>
        <w:rPr>
          <w:rFonts w:ascii="Times New Roman" w:hAnsi="Times New Roman" w:cs="Times New Roman"/>
          <w:b/>
          <w:sz w:val="24"/>
        </w:rPr>
      </w:pPr>
      <w:r w:rsidRPr="004E7AA9">
        <w:rPr>
          <w:rFonts w:ascii="Times New Roman" w:hAnsi="Times New Roman" w:cs="Times New Roman"/>
          <w:b/>
          <w:sz w:val="24"/>
        </w:rPr>
        <w:t>Цель: узнать имена захороненных солдат, увековечить их память</w:t>
      </w:r>
    </w:p>
    <w:p w:rsidR="00F3386F" w:rsidRPr="004E7AA9" w:rsidRDefault="00F3386F" w:rsidP="002C03B8">
      <w:pPr>
        <w:pStyle w:val="a4"/>
        <w:ind w:left="1080"/>
        <w:rPr>
          <w:rFonts w:ascii="Times New Roman" w:hAnsi="Times New Roman" w:cs="Times New Roman"/>
          <w:b/>
          <w:sz w:val="24"/>
        </w:rPr>
      </w:pPr>
      <w:r w:rsidRPr="004E7AA9">
        <w:rPr>
          <w:rFonts w:ascii="Times New Roman" w:hAnsi="Times New Roman" w:cs="Times New Roman"/>
          <w:b/>
          <w:sz w:val="24"/>
        </w:rPr>
        <w:t xml:space="preserve">Задачи: </w:t>
      </w:r>
    </w:p>
    <w:p w:rsidR="00F3386F" w:rsidRPr="004E7AA9" w:rsidRDefault="00F3386F" w:rsidP="00F3386F">
      <w:pPr>
        <w:pStyle w:val="a4"/>
        <w:numPr>
          <w:ilvl w:val="0"/>
          <w:numId w:val="2"/>
        </w:numPr>
        <w:rPr>
          <w:rFonts w:ascii="Times New Roman" w:hAnsi="Times New Roman" w:cs="Times New Roman"/>
          <w:b/>
          <w:sz w:val="24"/>
        </w:rPr>
      </w:pPr>
      <w:r w:rsidRPr="004E7AA9">
        <w:rPr>
          <w:rFonts w:ascii="Times New Roman" w:hAnsi="Times New Roman" w:cs="Times New Roman"/>
          <w:b/>
          <w:sz w:val="24"/>
        </w:rPr>
        <w:t>собрать полную информацию о захоронении;</w:t>
      </w:r>
    </w:p>
    <w:p w:rsidR="00F3386F" w:rsidRPr="004E7AA9" w:rsidRDefault="00F3386F" w:rsidP="00F3386F">
      <w:pPr>
        <w:pStyle w:val="a4"/>
        <w:numPr>
          <w:ilvl w:val="0"/>
          <w:numId w:val="2"/>
        </w:numPr>
        <w:rPr>
          <w:rFonts w:ascii="Times New Roman" w:hAnsi="Times New Roman" w:cs="Times New Roman"/>
          <w:b/>
          <w:sz w:val="24"/>
        </w:rPr>
      </w:pPr>
      <w:r w:rsidRPr="004E7AA9">
        <w:rPr>
          <w:rFonts w:ascii="Times New Roman" w:hAnsi="Times New Roman" w:cs="Times New Roman"/>
          <w:b/>
          <w:sz w:val="24"/>
        </w:rPr>
        <w:t>выяснить в результате, каких событий появилось захоронение;</w:t>
      </w:r>
    </w:p>
    <w:p w:rsidR="00F3386F" w:rsidRDefault="00F3386F" w:rsidP="00F3386F">
      <w:pPr>
        <w:pStyle w:val="a4"/>
        <w:numPr>
          <w:ilvl w:val="0"/>
          <w:numId w:val="2"/>
        </w:numPr>
        <w:rPr>
          <w:rFonts w:ascii="Times New Roman" w:hAnsi="Times New Roman" w:cs="Times New Roman"/>
          <w:b/>
          <w:sz w:val="24"/>
        </w:rPr>
      </w:pPr>
      <w:r w:rsidRPr="004E7AA9">
        <w:rPr>
          <w:rFonts w:ascii="Times New Roman" w:hAnsi="Times New Roman" w:cs="Times New Roman"/>
          <w:b/>
          <w:sz w:val="24"/>
        </w:rPr>
        <w:t>установить мемориальную плиту.</w:t>
      </w:r>
    </w:p>
    <w:p w:rsidR="00AD72AA" w:rsidRPr="004E7AA9" w:rsidRDefault="00AD72AA" w:rsidP="00AD72AA">
      <w:pPr>
        <w:pStyle w:val="a4"/>
        <w:ind w:left="1800"/>
        <w:rPr>
          <w:rFonts w:ascii="Times New Roman" w:hAnsi="Times New Roman" w:cs="Times New Roman"/>
          <w:b/>
          <w:sz w:val="24"/>
        </w:rPr>
      </w:pPr>
    </w:p>
    <w:p w:rsidR="00290F00" w:rsidRDefault="00AD72AA" w:rsidP="00290F00">
      <w:pPr>
        <w:pStyle w:val="a4"/>
        <w:ind w:left="1800"/>
        <w:rPr>
          <w:rFonts w:ascii="Times New Roman" w:hAnsi="Times New Roman" w:cs="Times New Roman"/>
          <w:sz w:val="24"/>
        </w:rPr>
      </w:pPr>
      <w:r w:rsidRPr="0013462F">
        <w:rPr>
          <w:rFonts w:ascii="Times New Roman" w:hAnsi="Times New Roman" w:cs="Times New Roman"/>
          <w:noProof/>
          <w:color w:val="948A54" w:themeColor="background2" w:themeShade="80"/>
          <w:sz w:val="24"/>
          <w:lang w:eastAsia="ru-RU"/>
        </w:rPr>
        <w:drawing>
          <wp:inline distT="0" distB="0" distL="0" distR="0">
            <wp:extent cx="2103048" cy="2803607"/>
            <wp:effectExtent l="38100" t="57150" r="106752" b="91993"/>
            <wp:docPr id="1" name="Рисунок 1" descr="J:\кружок\S6304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кружок\S6304823.JPG"/>
                    <pic:cNvPicPr>
                      <a:picLocks noChangeAspect="1" noChangeArrowheads="1"/>
                    </pic:cNvPicPr>
                  </pic:nvPicPr>
                  <pic:blipFill>
                    <a:blip r:embed="rId5" cstate="email"/>
                    <a:srcRect/>
                    <a:stretch>
                      <a:fillRect/>
                    </a:stretch>
                  </pic:blipFill>
                  <pic:spPr bwMode="auto">
                    <a:xfrm>
                      <a:off x="0" y="0"/>
                      <a:ext cx="2103359" cy="2804021"/>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r>
        <w:rPr>
          <w:rFonts w:ascii="Times New Roman" w:hAnsi="Times New Roman" w:cs="Times New Roman"/>
          <w:sz w:val="24"/>
        </w:rPr>
        <w:t xml:space="preserve">              </w:t>
      </w:r>
      <w:r>
        <w:rPr>
          <w:rFonts w:ascii="Times New Roman" w:hAnsi="Times New Roman" w:cs="Times New Roman"/>
          <w:noProof/>
          <w:sz w:val="24"/>
          <w:lang w:eastAsia="ru-RU"/>
        </w:rPr>
        <w:drawing>
          <wp:inline distT="0" distB="0" distL="0" distR="0">
            <wp:extent cx="2083998" cy="2778211"/>
            <wp:effectExtent l="38100" t="57150" r="106752" b="98339"/>
            <wp:docPr id="2" name="Рисунок 2" descr="J:\кружок\S6304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кружок\S6304822.JPG"/>
                    <pic:cNvPicPr>
                      <a:picLocks noChangeAspect="1" noChangeArrowheads="1"/>
                    </pic:cNvPicPr>
                  </pic:nvPicPr>
                  <pic:blipFill>
                    <a:blip r:embed="rId6" cstate="email"/>
                    <a:srcRect/>
                    <a:stretch>
                      <a:fillRect/>
                    </a:stretch>
                  </pic:blipFill>
                  <pic:spPr bwMode="auto">
                    <a:xfrm>
                      <a:off x="0" y="0"/>
                      <a:ext cx="2088732" cy="2784522"/>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p>
    <w:p w:rsidR="00F3386F" w:rsidRPr="00290F00" w:rsidRDefault="00F3386F" w:rsidP="00F3386F">
      <w:pPr>
        <w:pStyle w:val="a4"/>
        <w:numPr>
          <w:ilvl w:val="0"/>
          <w:numId w:val="1"/>
        </w:numPr>
        <w:rPr>
          <w:rFonts w:ascii="Times New Roman" w:hAnsi="Times New Roman" w:cs="Times New Roman"/>
          <w:b/>
          <w:sz w:val="28"/>
        </w:rPr>
      </w:pPr>
      <w:r w:rsidRPr="00290F00">
        <w:rPr>
          <w:rFonts w:ascii="Times New Roman" w:hAnsi="Times New Roman" w:cs="Times New Roman"/>
          <w:b/>
          <w:sz w:val="28"/>
        </w:rPr>
        <w:t>Планирование.</w:t>
      </w:r>
    </w:p>
    <w:p w:rsidR="00787ABB" w:rsidRDefault="00787ABB" w:rsidP="00787ABB">
      <w:pPr>
        <w:pStyle w:val="a4"/>
        <w:ind w:left="1080"/>
        <w:rPr>
          <w:rFonts w:ascii="Times New Roman" w:hAnsi="Times New Roman" w:cs="Times New Roman"/>
          <w:sz w:val="24"/>
        </w:rPr>
      </w:pPr>
    </w:p>
    <w:tbl>
      <w:tblPr>
        <w:tblStyle w:val="a5"/>
        <w:tblW w:w="0" w:type="auto"/>
        <w:tblInd w:w="1080" w:type="dxa"/>
        <w:tblLook w:val="04A0"/>
      </w:tblPr>
      <w:tblGrid>
        <w:gridCol w:w="2510"/>
        <w:gridCol w:w="2575"/>
        <w:gridCol w:w="2406"/>
        <w:gridCol w:w="2417"/>
      </w:tblGrid>
      <w:tr w:rsidR="00787ABB" w:rsidRPr="00787ABB" w:rsidTr="00787ABB">
        <w:tc>
          <w:tcPr>
            <w:tcW w:w="2747" w:type="dxa"/>
            <w:vAlign w:val="center"/>
          </w:tcPr>
          <w:p w:rsidR="00787ABB" w:rsidRDefault="00787ABB" w:rsidP="00787ABB">
            <w:pPr>
              <w:pStyle w:val="a4"/>
              <w:ind w:left="0"/>
              <w:jc w:val="center"/>
              <w:rPr>
                <w:rFonts w:ascii="Times New Roman" w:hAnsi="Times New Roman" w:cs="Times New Roman"/>
                <w:b/>
                <w:sz w:val="24"/>
              </w:rPr>
            </w:pPr>
          </w:p>
          <w:p w:rsidR="00F3386F" w:rsidRDefault="00F3386F" w:rsidP="00787ABB">
            <w:pPr>
              <w:pStyle w:val="a4"/>
              <w:ind w:left="0"/>
              <w:jc w:val="center"/>
              <w:rPr>
                <w:rFonts w:ascii="Times New Roman" w:hAnsi="Times New Roman" w:cs="Times New Roman"/>
                <w:b/>
                <w:sz w:val="24"/>
              </w:rPr>
            </w:pPr>
            <w:r w:rsidRPr="00787ABB">
              <w:rPr>
                <w:rFonts w:ascii="Times New Roman" w:hAnsi="Times New Roman" w:cs="Times New Roman"/>
                <w:b/>
                <w:sz w:val="24"/>
              </w:rPr>
              <w:t>Определение источников информации</w:t>
            </w:r>
          </w:p>
          <w:p w:rsidR="00787ABB" w:rsidRPr="00787ABB" w:rsidRDefault="00787ABB" w:rsidP="00787ABB">
            <w:pPr>
              <w:pStyle w:val="a4"/>
              <w:ind w:left="0"/>
              <w:jc w:val="center"/>
              <w:rPr>
                <w:rFonts w:ascii="Times New Roman" w:hAnsi="Times New Roman" w:cs="Times New Roman"/>
                <w:b/>
                <w:sz w:val="24"/>
              </w:rPr>
            </w:pPr>
          </w:p>
        </w:tc>
        <w:tc>
          <w:tcPr>
            <w:tcW w:w="2747" w:type="dxa"/>
            <w:vAlign w:val="center"/>
          </w:tcPr>
          <w:p w:rsidR="00F3386F" w:rsidRPr="00787ABB" w:rsidRDefault="00787ABB" w:rsidP="00787ABB">
            <w:pPr>
              <w:pStyle w:val="a4"/>
              <w:ind w:left="0"/>
              <w:jc w:val="center"/>
              <w:rPr>
                <w:rFonts w:ascii="Times New Roman" w:hAnsi="Times New Roman" w:cs="Times New Roman"/>
                <w:b/>
                <w:sz w:val="24"/>
              </w:rPr>
            </w:pPr>
            <w:r w:rsidRPr="00787ABB">
              <w:rPr>
                <w:rFonts w:ascii="Times New Roman" w:hAnsi="Times New Roman" w:cs="Times New Roman"/>
                <w:b/>
                <w:sz w:val="24"/>
              </w:rPr>
              <w:t>Определение способа сбора информации</w:t>
            </w:r>
          </w:p>
        </w:tc>
        <w:tc>
          <w:tcPr>
            <w:tcW w:w="2747" w:type="dxa"/>
            <w:vAlign w:val="center"/>
          </w:tcPr>
          <w:p w:rsidR="00F3386F" w:rsidRPr="00787ABB" w:rsidRDefault="00787ABB" w:rsidP="00787ABB">
            <w:pPr>
              <w:pStyle w:val="a4"/>
              <w:ind w:left="0"/>
              <w:jc w:val="center"/>
              <w:rPr>
                <w:rFonts w:ascii="Times New Roman" w:hAnsi="Times New Roman" w:cs="Times New Roman"/>
                <w:b/>
                <w:sz w:val="24"/>
              </w:rPr>
            </w:pPr>
            <w:r w:rsidRPr="00787ABB">
              <w:rPr>
                <w:rFonts w:ascii="Times New Roman" w:hAnsi="Times New Roman" w:cs="Times New Roman"/>
                <w:b/>
                <w:sz w:val="24"/>
              </w:rPr>
              <w:t>Выявление актуальности темы</w:t>
            </w:r>
          </w:p>
        </w:tc>
        <w:tc>
          <w:tcPr>
            <w:tcW w:w="2747" w:type="dxa"/>
            <w:vAlign w:val="center"/>
          </w:tcPr>
          <w:p w:rsidR="00F3386F" w:rsidRPr="00787ABB" w:rsidRDefault="00787ABB" w:rsidP="00787ABB">
            <w:pPr>
              <w:pStyle w:val="a4"/>
              <w:ind w:left="0"/>
              <w:jc w:val="center"/>
              <w:rPr>
                <w:rFonts w:ascii="Times New Roman" w:hAnsi="Times New Roman" w:cs="Times New Roman"/>
                <w:b/>
                <w:sz w:val="24"/>
              </w:rPr>
            </w:pPr>
            <w:r w:rsidRPr="00787ABB">
              <w:rPr>
                <w:rFonts w:ascii="Times New Roman" w:hAnsi="Times New Roman" w:cs="Times New Roman"/>
                <w:b/>
                <w:sz w:val="24"/>
              </w:rPr>
              <w:t>Конечный результат</w:t>
            </w:r>
          </w:p>
        </w:tc>
      </w:tr>
      <w:tr w:rsidR="00787ABB" w:rsidTr="00F3386F">
        <w:tc>
          <w:tcPr>
            <w:tcW w:w="2747" w:type="dxa"/>
          </w:tcPr>
          <w:p w:rsidR="00F3386F" w:rsidRDefault="00F3386F" w:rsidP="00F3386F">
            <w:pPr>
              <w:pStyle w:val="a4"/>
              <w:ind w:left="0"/>
              <w:rPr>
                <w:rFonts w:ascii="Times New Roman" w:hAnsi="Times New Roman" w:cs="Times New Roman"/>
                <w:sz w:val="24"/>
              </w:rPr>
            </w:pPr>
            <w:r>
              <w:rPr>
                <w:rFonts w:ascii="Times New Roman" w:hAnsi="Times New Roman" w:cs="Times New Roman"/>
                <w:sz w:val="24"/>
              </w:rPr>
              <w:t>- архивные документы</w:t>
            </w:r>
            <w:r w:rsidR="00787ABB">
              <w:rPr>
                <w:rFonts w:ascii="Times New Roman" w:hAnsi="Times New Roman" w:cs="Times New Roman"/>
                <w:sz w:val="24"/>
              </w:rPr>
              <w:t>;</w:t>
            </w:r>
          </w:p>
          <w:p w:rsidR="00F3386F" w:rsidRDefault="00F3386F" w:rsidP="00F3386F">
            <w:pPr>
              <w:pStyle w:val="a4"/>
              <w:ind w:left="0"/>
              <w:rPr>
                <w:rFonts w:ascii="Times New Roman" w:hAnsi="Times New Roman" w:cs="Times New Roman"/>
                <w:sz w:val="24"/>
              </w:rPr>
            </w:pPr>
            <w:r>
              <w:rPr>
                <w:rFonts w:ascii="Times New Roman" w:hAnsi="Times New Roman" w:cs="Times New Roman"/>
                <w:sz w:val="24"/>
              </w:rPr>
              <w:t>- свидетельства очевидцев</w:t>
            </w:r>
            <w:r w:rsidR="00787ABB">
              <w:rPr>
                <w:rFonts w:ascii="Times New Roman" w:hAnsi="Times New Roman" w:cs="Times New Roman"/>
                <w:sz w:val="24"/>
              </w:rPr>
              <w:t>;</w:t>
            </w:r>
          </w:p>
          <w:p w:rsidR="00F3386F" w:rsidRDefault="00F3386F" w:rsidP="00F3386F">
            <w:pPr>
              <w:pStyle w:val="a4"/>
              <w:ind w:left="0"/>
              <w:rPr>
                <w:rFonts w:ascii="Times New Roman" w:hAnsi="Times New Roman" w:cs="Times New Roman"/>
                <w:sz w:val="24"/>
              </w:rPr>
            </w:pPr>
            <w:r>
              <w:rPr>
                <w:rFonts w:ascii="Times New Roman" w:hAnsi="Times New Roman" w:cs="Times New Roman"/>
                <w:sz w:val="24"/>
              </w:rPr>
              <w:t xml:space="preserve">- информационные базы учреждений (отдел военного </w:t>
            </w:r>
            <w:r>
              <w:rPr>
                <w:rFonts w:ascii="Times New Roman" w:hAnsi="Times New Roman" w:cs="Times New Roman"/>
                <w:sz w:val="24"/>
              </w:rPr>
              <w:lastRenderedPageBreak/>
              <w:t xml:space="preserve">комиссариата по Выгоничскому и Жирятинскому районам, </w:t>
            </w:r>
            <w:r w:rsidR="00787ABB">
              <w:rPr>
                <w:rFonts w:ascii="Times New Roman" w:hAnsi="Times New Roman" w:cs="Times New Roman"/>
                <w:sz w:val="24"/>
              </w:rPr>
              <w:t>администрация Орменского поселения);</w:t>
            </w:r>
          </w:p>
          <w:p w:rsidR="00787ABB" w:rsidRPr="00787ABB" w:rsidRDefault="00787ABB" w:rsidP="00F3386F">
            <w:pPr>
              <w:pStyle w:val="a4"/>
              <w:ind w:left="0"/>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lang w:val="en-US"/>
              </w:rPr>
              <w:t xml:space="preserve">Internet </w:t>
            </w:r>
            <w:r>
              <w:rPr>
                <w:rFonts w:ascii="Times New Roman" w:hAnsi="Times New Roman" w:cs="Times New Roman"/>
                <w:sz w:val="24"/>
              </w:rPr>
              <w:t>– ресурсы.</w:t>
            </w:r>
          </w:p>
          <w:p w:rsidR="00787ABB" w:rsidRDefault="00787ABB" w:rsidP="00F3386F">
            <w:pPr>
              <w:pStyle w:val="a4"/>
              <w:ind w:left="0"/>
              <w:rPr>
                <w:rFonts w:ascii="Times New Roman" w:hAnsi="Times New Roman" w:cs="Times New Roman"/>
                <w:sz w:val="24"/>
              </w:rPr>
            </w:pPr>
          </w:p>
        </w:tc>
        <w:tc>
          <w:tcPr>
            <w:tcW w:w="2747" w:type="dxa"/>
          </w:tcPr>
          <w:p w:rsidR="00F3386F" w:rsidRDefault="00787ABB" w:rsidP="00F3386F">
            <w:pPr>
              <w:pStyle w:val="a4"/>
              <w:ind w:left="0"/>
              <w:rPr>
                <w:rFonts w:ascii="Times New Roman" w:hAnsi="Times New Roman" w:cs="Times New Roman"/>
                <w:sz w:val="24"/>
              </w:rPr>
            </w:pPr>
            <w:r>
              <w:rPr>
                <w:rFonts w:ascii="Times New Roman" w:hAnsi="Times New Roman" w:cs="Times New Roman"/>
                <w:sz w:val="24"/>
              </w:rPr>
              <w:lastRenderedPageBreak/>
              <w:t>- интервьюирование;</w:t>
            </w:r>
          </w:p>
          <w:p w:rsidR="00787ABB" w:rsidRDefault="00787ABB" w:rsidP="00F3386F">
            <w:pPr>
              <w:pStyle w:val="a4"/>
              <w:ind w:left="0"/>
              <w:rPr>
                <w:rFonts w:ascii="Times New Roman" w:hAnsi="Times New Roman" w:cs="Times New Roman"/>
                <w:sz w:val="24"/>
              </w:rPr>
            </w:pPr>
            <w:r>
              <w:rPr>
                <w:rFonts w:ascii="Times New Roman" w:hAnsi="Times New Roman" w:cs="Times New Roman"/>
                <w:sz w:val="24"/>
              </w:rPr>
              <w:t>- анализ информационных данных;</w:t>
            </w:r>
          </w:p>
          <w:p w:rsidR="00787ABB" w:rsidRDefault="00787ABB" w:rsidP="00F3386F">
            <w:pPr>
              <w:pStyle w:val="a4"/>
              <w:ind w:left="0"/>
              <w:rPr>
                <w:rFonts w:ascii="Times New Roman" w:hAnsi="Times New Roman" w:cs="Times New Roman"/>
                <w:sz w:val="24"/>
              </w:rPr>
            </w:pPr>
            <w:r>
              <w:rPr>
                <w:rFonts w:ascii="Times New Roman" w:hAnsi="Times New Roman" w:cs="Times New Roman"/>
                <w:sz w:val="24"/>
              </w:rPr>
              <w:t>- встречи со старожилами села.</w:t>
            </w:r>
          </w:p>
        </w:tc>
        <w:tc>
          <w:tcPr>
            <w:tcW w:w="2747" w:type="dxa"/>
          </w:tcPr>
          <w:p w:rsidR="00F3386F" w:rsidRDefault="00787ABB" w:rsidP="00F3386F">
            <w:pPr>
              <w:pStyle w:val="a4"/>
              <w:ind w:left="0"/>
              <w:rPr>
                <w:rFonts w:ascii="Times New Roman" w:hAnsi="Times New Roman" w:cs="Times New Roman"/>
                <w:sz w:val="24"/>
              </w:rPr>
            </w:pPr>
            <w:r>
              <w:rPr>
                <w:rFonts w:ascii="Times New Roman" w:hAnsi="Times New Roman" w:cs="Times New Roman"/>
                <w:sz w:val="24"/>
              </w:rPr>
              <w:t>- социальный опрос</w:t>
            </w:r>
          </w:p>
        </w:tc>
        <w:tc>
          <w:tcPr>
            <w:tcW w:w="2747" w:type="dxa"/>
          </w:tcPr>
          <w:p w:rsidR="00F3386F" w:rsidRDefault="00787ABB" w:rsidP="00F3386F">
            <w:pPr>
              <w:pStyle w:val="a4"/>
              <w:ind w:left="0"/>
              <w:rPr>
                <w:rFonts w:ascii="Times New Roman" w:hAnsi="Times New Roman" w:cs="Times New Roman"/>
                <w:sz w:val="24"/>
              </w:rPr>
            </w:pPr>
            <w:r>
              <w:rPr>
                <w:rFonts w:ascii="Times New Roman" w:hAnsi="Times New Roman" w:cs="Times New Roman"/>
                <w:sz w:val="24"/>
              </w:rPr>
              <w:t>- составление списка захороненных бойцов;</w:t>
            </w:r>
          </w:p>
          <w:p w:rsidR="00787ABB" w:rsidRDefault="00787ABB" w:rsidP="00F3386F">
            <w:pPr>
              <w:pStyle w:val="a4"/>
              <w:ind w:left="0"/>
              <w:rPr>
                <w:rFonts w:ascii="Times New Roman" w:hAnsi="Times New Roman" w:cs="Times New Roman"/>
                <w:sz w:val="24"/>
              </w:rPr>
            </w:pPr>
            <w:r>
              <w:rPr>
                <w:rFonts w:ascii="Times New Roman" w:hAnsi="Times New Roman" w:cs="Times New Roman"/>
                <w:sz w:val="24"/>
              </w:rPr>
              <w:t xml:space="preserve">- установление и торжественное открытие мемориальной </w:t>
            </w:r>
            <w:r>
              <w:rPr>
                <w:rFonts w:ascii="Times New Roman" w:hAnsi="Times New Roman" w:cs="Times New Roman"/>
                <w:sz w:val="24"/>
              </w:rPr>
              <w:lastRenderedPageBreak/>
              <w:t>плиты.</w:t>
            </w:r>
          </w:p>
        </w:tc>
      </w:tr>
      <w:tr w:rsidR="00787ABB" w:rsidTr="00F3386F">
        <w:tc>
          <w:tcPr>
            <w:tcW w:w="2747" w:type="dxa"/>
          </w:tcPr>
          <w:p w:rsidR="00F3386F" w:rsidRDefault="00F3386F" w:rsidP="00F3386F">
            <w:pPr>
              <w:pStyle w:val="a4"/>
              <w:ind w:left="0"/>
              <w:rPr>
                <w:rFonts w:ascii="Times New Roman" w:hAnsi="Times New Roman" w:cs="Times New Roman"/>
                <w:sz w:val="24"/>
              </w:rPr>
            </w:pPr>
          </w:p>
        </w:tc>
        <w:tc>
          <w:tcPr>
            <w:tcW w:w="2747" w:type="dxa"/>
          </w:tcPr>
          <w:p w:rsidR="00F3386F" w:rsidRDefault="00787ABB" w:rsidP="00F3386F">
            <w:pPr>
              <w:pStyle w:val="a4"/>
              <w:ind w:left="0"/>
              <w:rPr>
                <w:rFonts w:ascii="Times New Roman" w:hAnsi="Times New Roman" w:cs="Times New Roman"/>
                <w:sz w:val="24"/>
              </w:rPr>
            </w:pPr>
            <w:r>
              <w:rPr>
                <w:rFonts w:ascii="Times New Roman" w:hAnsi="Times New Roman" w:cs="Times New Roman"/>
                <w:sz w:val="24"/>
              </w:rPr>
              <w:t>Купрюшина Алина</w:t>
            </w:r>
          </w:p>
          <w:p w:rsidR="00787ABB" w:rsidRDefault="00787ABB" w:rsidP="00F3386F">
            <w:pPr>
              <w:pStyle w:val="a4"/>
              <w:ind w:left="0"/>
              <w:rPr>
                <w:rFonts w:ascii="Times New Roman" w:hAnsi="Times New Roman" w:cs="Times New Roman"/>
                <w:sz w:val="24"/>
              </w:rPr>
            </w:pPr>
            <w:r>
              <w:rPr>
                <w:rFonts w:ascii="Times New Roman" w:hAnsi="Times New Roman" w:cs="Times New Roman"/>
                <w:sz w:val="24"/>
              </w:rPr>
              <w:t>Романченко Оксана</w:t>
            </w:r>
          </w:p>
          <w:p w:rsidR="00787ABB" w:rsidRDefault="00787ABB" w:rsidP="00F3386F">
            <w:pPr>
              <w:pStyle w:val="a4"/>
              <w:ind w:left="0"/>
              <w:rPr>
                <w:rFonts w:ascii="Times New Roman" w:hAnsi="Times New Roman" w:cs="Times New Roman"/>
                <w:sz w:val="24"/>
              </w:rPr>
            </w:pPr>
            <w:r>
              <w:rPr>
                <w:rFonts w:ascii="Times New Roman" w:hAnsi="Times New Roman" w:cs="Times New Roman"/>
                <w:sz w:val="24"/>
              </w:rPr>
              <w:t>Куликова Аня</w:t>
            </w:r>
          </w:p>
          <w:p w:rsidR="00787ABB" w:rsidRDefault="00787ABB" w:rsidP="00F3386F">
            <w:pPr>
              <w:pStyle w:val="a4"/>
              <w:ind w:left="0"/>
              <w:rPr>
                <w:rFonts w:ascii="Times New Roman" w:hAnsi="Times New Roman" w:cs="Times New Roman"/>
                <w:sz w:val="24"/>
              </w:rPr>
            </w:pPr>
          </w:p>
        </w:tc>
        <w:tc>
          <w:tcPr>
            <w:tcW w:w="2747" w:type="dxa"/>
          </w:tcPr>
          <w:p w:rsidR="00F3386F" w:rsidRDefault="00787ABB" w:rsidP="00F3386F">
            <w:pPr>
              <w:pStyle w:val="a4"/>
              <w:ind w:left="0"/>
              <w:rPr>
                <w:rFonts w:ascii="Times New Roman" w:hAnsi="Times New Roman" w:cs="Times New Roman"/>
                <w:sz w:val="24"/>
              </w:rPr>
            </w:pPr>
            <w:r>
              <w:rPr>
                <w:rFonts w:ascii="Times New Roman" w:hAnsi="Times New Roman" w:cs="Times New Roman"/>
                <w:sz w:val="24"/>
              </w:rPr>
              <w:t>Артюхов Дима</w:t>
            </w:r>
          </w:p>
        </w:tc>
        <w:tc>
          <w:tcPr>
            <w:tcW w:w="2747" w:type="dxa"/>
          </w:tcPr>
          <w:p w:rsidR="00F3386F" w:rsidRDefault="00F3386F" w:rsidP="00F3386F">
            <w:pPr>
              <w:pStyle w:val="a4"/>
              <w:ind w:left="0"/>
              <w:rPr>
                <w:rFonts w:ascii="Times New Roman" w:hAnsi="Times New Roman" w:cs="Times New Roman"/>
                <w:sz w:val="24"/>
              </w:rPr>
            </w:pPr>
          </w:p>
        </w:tc>
      </w:tr>
    </w:tbl>
    <w:p w:rsidR="00F3386F" w:rsidRDefault="00F3386F" w:rsidP="00F3386F">
      <w:pPr>
        <w:pStyle w:val="a4"/>
        <w:ind w:left="1080"/>
        <w:rPr>
          <w:rFonts w:ascii="Times New Roman" w:hAnsi="Times New Roman" w:cs="Times New Roman"/>
          <w:sz w:val="24"/>
        </w:rPr>
      </w:pPr>
    </w:p>
    <w:p w:rsidR="00290F00" w:rsidRDefault="00787ABB" w:rsidP="00290F00">
      <w:pPr>
        <w:pStyle w:val="a4"/>
        <w:ind w:left="1080"/>
        <w:rPr>
          <w:rFonts w:ascii="Times New Roman" w:hAnsi="Times New Roman" w:cs="Times New Roman"/>
          <w:sz w:val="24"/>
        </w:rPr>
      </w:pPr>
      <w:r>
        <w:rPr>
          <w:rFonts w:ascii="Times New Roman" w:hAnsi="Times New Roman" w:cs="Times New Roman"/>
          <w:sz w:val="24"/>
        </w:rPr>
        <w:t>На данном этапе были определены источники информации, способы сбора и анализа информации, способ предоставления результатов. Между участниками группы были распределены обязанности по направлениям деятельности. После проведения этапа планирования перешли непосредственно</w:t>
      </w:r>
      <w:r w:rsidR="00290F00">
        <w:rPr>
          <w:rFonts w:ascii="Times New Roman" w:hAnsi="Times New Roman" w:cs="Times New Roman"/>
          <w:sz w:val="24"/>
        </w:rPr>
        <w:t xml:space="preserve"> к исследованию.</w:t>
      </w:r>
    </w:p>
    <w:p w:rsidR="00290F00" w:rsidRPr="00290F00" w:rsidRDefault="00290F00" w:rsidP="00290F00">
      <w:pPr>
        <w:pStyle w:val="a4"/>
        <w:ind w:left="1080"/>
        <w:rPr>
          <w:rFonts w:ascii="Times New Roman" w:hAnsi="Times New Roman" w:cs="Times New Roman"/>
          <w:sz w:val="24"/>
        </w:rPr>
      </w:pPr>
    </w:p>
    <w:p w:rsidR="00290F00" w:rsidRPr="00290F00" w:rsidRDefault="00290F00" w:rsidP="00290F00">
      <w:pPr>
        <w:pStyle w:val="a4"/>
        <w:numPr>
          <w:ilvl w:val="0"/>
          <w:numId w:val="1"/>
        </w:numPr>
        <w:rPr>
          <w:rFonts w:ascii="Times New Roman" w:hAnsi="Times New Roman" w:cs="Times New Roman"/>
          <w:b/>
          <w:sz w:val="28"/>
        </w:rPr>
      </w:pPr>
      <w:r w:rsidRPr="00290F00">
        <w:rPr>
          <w:rFonts w:ascii="Times New Roman" w:hAnsi="Times New Roman" w:cs="Times New Roman"/>
          <w:b/>
          <w:sz w:val="28"/>
        </w:rPr>
        <w:t>Исследование.</w:t>
      </w:r>
    </w:p>
    <w:p w:rsidR="00290F00" w:rsidRDefault="00290F00" w:rsidP="00290F00">
      <w:pPr>
        <w:pStyle w:val="a4"/>
        <w:ind w:left="1080"/>
        <w:rPr>
          <w:rFonts w:ascii="Times New Roman" w:hAnsi="Times New Roman" w:cs="Times New Roman"/>
          <w:sz w:val="24"/>
        </w:rPr>
      </w:pPr>
      <w:r>
        <w:rPr>
          <w:rFonts w:ascii="Times New Roman" w:hAnsi="Times New Roman" w:cs="Times New Roman"/>
          <w:sz w:val="24"/>
        </w:rPr>
        <w:t>При выполнении этапа исследования учащиеся провели сбор и уточнение информации. Была проведена следующая работа.</w:t>
      </w:r>
    </w:p>
    <w:p w:rsidR="00234C61" w:rsidRPr="002C03B8" w:rsidRDefault="00234C61" w:rsidP="00290F00">
      <w:pPr>
        <w:pStyle w:val="a4"/>
        <w:ind w:left="1080"/>
        <w:rPr>
          <w:rFonts w:ascii="Times New Roman" w:hAnsi="Times New Roman" w:cs="Times New Roman"/>
          <w:sz w:val="24"/>
        </w:rPr>
      </w:pPr>
    </w:p>
    <w:tbl>
      <w:tblPr>
        <w:tblStyle w:val="a5"/>
        <w:tblW w:w="0" w:type="auto"/>
        <w:tblInd w:w="1080" w:type="dxa"/>
        <w:tblLook w:val="04A0"/>
      </w:tblPr>
      <w:tblGrid>
        <w:gridCol w:w="896"/>
        <w:gridCol w:w="4923"/>
        <w:gridCol w:w="4089"/>
      </w:tblGrid>
      <w:tr w:rsidR="00290F00" w:rsidTr="00234C61">
        <w:tc>
          <w:tcPr>
            <w:tcW w:w="729" w:type="dxa"/>
            <w:vAlign w:val="center"/>
          </w:tcPr>
          <w:p w:rsidR="00234C61" w:rsidRDefault="00234C61" w:rsidP="00234C61">
            <w:pPr>
              <w:pStyle w:val="a4"/>
              <w:ind w:left="0"/>
              <w:jc w:val="center"/>
              <w:rPr>
                <w:rFonts w:ascii="Times New Roman" w:hAnsi="Times New Roman" w:cs="Times New Roman"/>
                <w:b/>
                <w:sz w:val="24"/>
              </w:rPr>
            </w:pPr>
          </w:p>
          <w:p w:rsidR="00290F00" w:rsidRDefault="00290F00" w:rsidP="00234C61">
            <w:pPr>
              <w:pStyle w:val="a4"/>
              <w:ind w:left="0"/>
              <w:jc w:val="center"/>
              <w:rPr>
                <w:rFonts w:ascii="Times New Roman" w:hAnsi="Times New Roman" w:cs="Times New Roman"/>
                <w:b/>
                <w:sz w:val="24"/>
              </w:rPr>
            </w:pPr>
            <w:r w:rsidRPr="00234C61">
              <w:rPr>
                <w:rFonts w:ascii="Times New Roman" w:hAnsi="Times New Roman" w:cs="Times New Roman"/>
                <w:b/>
                <w:sz w:val="24"/>
              </w:rPr>
              <w:t xml:space="preserve">№ </w:t>
            </w:r>
            <w:proofErr w:type="spellStart"/>
            <w:proofErr w:type="gramStart"/>
            <w:r w:rsidRPr="00234C61">
              <w:rPr>
                <w:rFonts w:ascii="Times New Roman" w:hAnsi="Times New Roman" w:cs="Times New Roman"/>
                <w:b/>
                <w:sz w:val="24"/>
              </w:rPr>
              <w:t>п</w:t>
            </w:r>
            <w:proofErr w:type="spellEnd"/>
            <w:proofErr w:type="gramEnd"/>
            <w:r w:rsidRPr="00234C61">
              <w:rPr>
                <w:rFonts w:ascii="Times New Roman" w:hAnsi="Times New Roman" w:cs="Times New Roman"/>
                <w:b/>
                <w:sz w:val="24"/>
              </w:rPr>
              <w:t>/</w:t>
            </w:r>
            <w:proofErr w:type="spellStart"/>
            <w:r w:rsidRPr="00234C61">
              <w:rPr>
                <w:rFonts w:ascii="Times New Roman" w:hAnsi="Times New Roman" w:cs="Times New Roman"/>
                <w:b/>
                <w:sz w:val="24"/>
              </w:rPr>
              <w:t>п</w:t>
            </w:r>
            <w:proofErr w:type="spellEnd"/>
          </w:p>
          <w:p w:rsidR="00234C61" w:rsidRPr="00234C61" w:rsidRDefault="00234C61" w:rsidP="00234C61">
            <w:pPr>
              <w:pStyle w:val="a4"/>
              <w:ind w:left="0"/>
              <w:jc w:val="center"/>
              <w:rPr>
                <w:rFonts w:ascii="Times New Roman" w:hAnsi="Times New Roman" w:cs="Times New Roman"/>
                <w:b/>
                <w:sz w:val="24"/>
              </w:rPr>
            </w:pPr>
          </w:p>
        </w:tc>
        <w:tc>
          <w:tcPr>
            <w:tcW w:w="5245" w:type="dxa"/>
            <w:vAlign w:val="center"/>
          </w:tcPr>
          <w:p w:rsidR="00290F00" w:rsidRPr="00234C61" w:rsidRDefault="00290F00" w:rsidP="00234C61">
            <w:pPr>
              <w:pStyle w:val="a4"/>
              <w:ind w:left="0"/>
              <w:jc w:val="center"/>
              <w:rPr>
                <w:rFonts w:ascii="Times New Roman" w:hAnsi="Times New Roman" w:cs="Times New Roman"/>
                <w:b/>
                <w:sz w:val="24"/>
              </w:rPr>
            </w:pPr>
            <w:r w:rsidRPr="00234C61">
              <w:rPr>
                <w:rFonts w:ascii="Times New Roman" w:hAnsi="Times New Roman" w:cs="Times New Roman"/>
                <w:b/>
                <w:sz w:val="24"/>
              </w:rPr>
              <w:t>Проведенная работа</w:t>
            </w:r>
          </w:p>
        </w:tc>
        <w:tc>
          <w:tcPr>
            <w:tcW w:w="3934" w:type="dxa"/>
            <w:vAlign w:val="center"/>
          </w:tcPr>
          <w:p w:rsidR="00290F00" w:rsidRPr="00234C61" w:rsidRDefault="00290F00" w:rsidP="00234C61">
            <w:pPr>
              <w:pStyle w:val="a4"/>
              <w:ind w:left="0"/>
              <w:jc w:val="center"/>
              <w:rPr>
                <w:rFonts w:ascii="Times New Roman" w:hAnsi="Times New Roman" w:cs="Times New Roman"/>
                <w:b/>
                <w:sz w:val="24"/>
              </w:rPr>
            </w:pPr>
            <w:r w:rsidRPr="00234C61">
              <w:rPr>
                <w:rFonts w:ascii="Times New Roman" w:hAnsi="Times New Roman" w:cs="Times New Roman"/>
                <w:b/>
                <w:sz w:val="24"/>
              </w:rPr>
              <w:t>Результат</w:t>
            </w:r>
          </w:p>
        </w:tc>
      </w:tr>
      <w:tr w:rsidR="00290F00" w:rsidTr="00290F00">
        <w:tc>
          <w:tcPr>
            <w:tcW w:w="729" w:type="dxa"/>
          </w:tcPr>
          <w:p w:rsidR="00290F00" w:rsidRPr="00234C61" w:rsidRDefault="00290F00" w:rsidP="00234C61">
            <w:pPr>
              <w:pStyle w:val="a4"/>
              <w:ind w:left="0"/>
              <w:jc w:val="center"/>
              <w:rPr>
                <w:rFonts w:ascii="Times New Roman" w:hAnsi="Times New Roman" w:cs="Times New Roman"/>
                <w:b/>
                <w:sz w:val="24"/>
              </w:rPr>
            </w:pPr>
            <w:r w:rsidRPr="00234C61">
              <w:rPr>
                <w:rFonts w:ascii="Times New Roman" w:hAnsi="Times New Roman" w:cs="Times New Roman"/>
                <w:b/>
                <w:sz w:val="24"/>
              </w:rPr>
              <w:t>1</w:t>
            </w:r>
          </w:p>
        </w:tc>
        <w:tc>
          <w:tcPr>
            <w:tcW w:w="5245" w:type="dxa"/>
          </w:tcPr>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Обращение через запрос в отдел военного комиссариата по Выгоничскому и Жирятинскому районам</w:t>
            </w:r>
          </w:p>
        </w:tc>
        <w:tc>
          <w:tcPr>
            <w:tcW w:w="3934" w:type="dxa"/>
          </w:tcPr>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 получение копии учетной карточки воинского захоронения;</w:t>
            </w:r>
          </w:p>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 помощь в изучении алгоритма действий по увеков</w:t>
            </w:r>
            <w:r w:rsidR="00234C61">
              <w:rPr>
                <w:rFonts w:ascii="Times New Roman" w:hAnsi="Times New Roman" w:cs="Times New Roman"/>
                <w:sz w:val="24"/>
              </w:rPr>
              <w:t>ечиванию памяти погибших бойцов</w:t>
            </w:r>
          </w:p>
          <w:p w:rsidR="00290F00" w:rsidRDefault="00290F00" w:rsidP="00290F00">
            <w:pPr>
              <w:pStyle w:val="a4"/>
              <w:ind w:left="0"/>
              <w:rPr>
                <w:rFonts w:ascii="Times New Roman" w:hAnsi="Times New Roman" w:cs="Times New Roman"/>
                <w:sz w:val="24"/>
              </w:rPr>
            </w:pPr>
          </w:p>
        </w:tc>
      </w:tr>
      <w:tr w:rsidR="000F43E0" w:rsidTr="00271D07">
        <w:tc>
          <w:tcPr>
            <w:tcW w:w="9908" w:type="dxa"/>
            <w:gridSpan w:val="3"/>
          </w:tcPr>
          <w:p w:rsidR="000F43E0" w:rsidRDefault="00415DA4" w:rsidP="00290F00">
            <w:pPr>
              <w:pStyle w:val="a4"/>
              <w:ind w:left="0"/>
              <w:rPr>
                <w:rFonts w:ascii="Times New Roman" w:hAnsi="Times New Roman" w:cs="Times New Roman"/>
                <w:sz w:val="24"/>
              </w:rPr>
            </w:pPr>
            <w:r>
              <w:rPr>
                <w:rFonts w:ascii="Times New Roman" w:hAnsi="Times New Roman" w:cs="Times New Roman"/>
                <w:noProof/>
                <w:sz w:val="24"/>
                <w:lang w:eastAsia="ru-RU"/>
              </w:rPr>
              <w:drawing>
                <wp:inline distT="0" distB="0" distL="0" distR="0">
                  <wp:extent cx="2301456" cy="2393433"/>
                  <wp:effectExtent l="38100" t="57150" r="117894" b="102117"/>
                  <wp:docPr id="7" name="Рисунок 5" descr="I:\100SSCAM\S6302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100SSCAM\S6302810.JPG"/>
                          <pic:cNvPicPr>
                            <a:picLocks noChangeAspect="1" noChangeArrowheads="1"/>
                          </pic:cNvPicPr>
                        </pic:nvPicPr>
                        <pic:blipFill>
                          <a:blip r:embed="rId7" cstate="email"/>
                          <a:srcRect/>
                          <a:stretch>
                            <a:fillRect/>
                          </a:stretch>
                        </pic:blipFill>
                        <pic:spPr bwMode="auto">
                          <a:xfrm>
                            <a:off x="0" y="0"/>
                            <a:ext cx="2301542" cy="2393522"/>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r w:rsidR="008D39AE">
              <w:rPr>
                <w:rFonts w:ascii="Times New Roman" w:hAnsi="Times New Roman" w:cs="Times New Roman"/>
                <w:sz w:val="24"/>
              </w:rPr>
              <w:t xml:space="preserve">                           </w:t>
            </w:r>
            <w:r>
              <w:rPr>
                <w:rFonts w:ascii="Times New Roman" w:hAnsi="Times New Roman" w:cs="Times New Roman"/>
                <w:sz w:val="24"/>
              </w:rPr>
              <w:t xml:space="preserve">   </w:t>
            </w:r>
            <w:r w:rsidR="0013462F">
              <w:rPr>
                <w:rFonts w:ascii="Times New Roman" w:hAnsi="Times New Roman" w:cs="Times New Roman"/>
                <w:noProof/>
                <w:sz w:val="24"/>
                <w:lang w:eastAsia="ru-RU"/>
              </w:rPr>
              <w:drawing>
                <wp:inline distT="0" distB="0" distL="0" distR="0">
                  <wp:extent cx="2077951" cy="2892850"/>
                  <wp:effectExtent l="38100" t="57150" r="112799" b="98000"/>
                  <wp:docPr id="15" name="Рисунок 13" descr="C:\Users\Павел\Desktop\Безимен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Павел\Desktop\Безимени-1.jpg"/>
                          <pic:cNvPicPr>
                            <a:picLocks noChangeAspect="1" noChangeArrowheads="1"/>
                          </pic:cNvPicPr>
                        </pic:nvPicPr>
                        <pic:blipFill>
                          <a:blip r:embed="rId8" cstate="email"/>
                          <a:srcRect/>
                          <a:stretch>
                            <a:fillRect/>
                          </a:stretch>
                        </pic:blipFill>
                        <pic:spPr bwMode="auto">
                          <a:xfrm>
                            <a:off x="0" y="0"/>
                            <a:ext cx="2079706" cy="2895294"/>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p>
          <w:p w:rsidR="008D39AE" w:rsidRDefault="008D39AE" w:rsidP="00290F00">
            <w:pPr>
              <w:pStyle w:val="a4"/>
              <w:ind w:left="0"/>
              <w:rPr>
                <w:rFonts w:ascii="Times New Roman" w:hAnsi="Times New Roman" w:cs="Times New Roman"/>
                <w:sz w:val="24"/>
              </w:rPr>
            </w:pPr>
          </w:p>
          <w:tbl>
            <w:tblPr>
              <w:tblStyle w:val="a5"/>
              <w:tblW w:w="9721" w:type="dxa"/>
              <w:tblLook w:val="04A0"/>
            </w:tblPr>
            <w:tblGrid>
              <w:gridCol w:w="4860"/>
              <w:gridCol w:w="4861"/>
            </w:tblGrid>
            <w:tr w:rsidR="008D39AE" w:rsidTr="001D58F9">
              <w:trPr>
                <w:trHeight w:val="435"/>
              </w:trPr>
              <w:tc>
                <w:tcPr>
                  <w:tcW w:w="4860" w:type="dxa"/>
                </w:tcPr>
                <w:p w:rsidR="008D39AE" w:rsidRDefault="008D39AE" w:rsidP="0013462F">
                  <w:pPr>
                    <w:pStyle w:val="a4"/>
                    <w:ind w:left="0"/>
                    <w:jc w:val="center"/>
                    <w:rPr>
                      <w:rFonts w:ascii="Times New Roman" w:hAnsi="Times New Roman" w:cs="Times New Roman"/>
                      <w:sz w:val="24"/>
                    </w:rPr>
                  </w:pPr>
                  <w:r w:rsidRPr="008D39AE">
                    <w:rPr>
                      <w:rFonts w:ascii="Times New Roman" w:hAnsi="Times New Roman" w:cs="Times New Roman"/>
                      <w:b/>
                      <w:i/>
                      <w:color w:val="943634" w:themeColor="accent2" w:themeShade="BF"/>
                      <w:sz w:val="24"/>
                    </w:rPr>
                    <w:t>Военный комиссар по Выгоничскому и Жирятинскому районам Фомин Д.С.</w:t>
                  </w:r>
                  <w:r>
                    <w:rPr>
                      <w:rFonts w:ascii="Times New Roman" w:hAnsi="Times New Roman" w:cs="Times New Roman"/>
                      <w:sz w:val="24"/>
                    </w:rPr>
                    <w:t xml:space="preserve"> </w:t>
                  </w:r>
                </w:p>
              </w:tc>
              <w:tc>
                <w:tcPr>
                  <w:tcW w:w="4861" w:type="dxa"/>
                </w:tcPr>
                <w:p w:rsidR="008D39AE" w:rsidRPr="008D39AE" w:rsidRDefault="008D39AE" w:rsidP="0013462F">
                  <w:pPr>
                    <w:pStyle w:val="a4"/>
                    <w:ind w:left="0"/>
                    <w:jc w:val="center"/>
                    <w:rPr>
                      <w:rFonts w:ascii="Times New Roman" w:hAnsi="Times New Roman" w:cs="Times New Roman"/>
                      <w:b/>
                      <w:i/>
                      <w:color w:val="943634" w:themeColor="accent2" w:themeShade="BF"/>
                      <w:sz w:val="24"/>
                    </w:rPr>
                  </w:pPr>
                  <w:r w:rsidRPr="008D39AE">
                    <w:rPr>
                      <w:rFonts w:ascii="Times New Roman" w:hAnsi="Times New Roman" w:cs="Times New Roman"/>
                      <w:b/>
                      <w:i/>
                      <w:color w:val="943634" w:themeColor="accent2" w:themeShade="BF"/>
                      <w:sz w:val="24"/>
                    </w:rPr>
                    <w:t>Учетная карточка захоронения</w:t>
                  </w:r>
                </w:p>
              </w:tc>
            </w:tr>
          </w:tbl>
          <w:p w:rsidR="0013462F" w:rsidRDefault="0013462F" w:rsidP="00290F00">
            <w:pPr>
              <w:pStyle w:val="a4"/>
              <w:ind w:left="0"/>
              <w:rPr>
                <w:rFonts w:ascii="Times New Roman" w:hAnsi="Times New Roman" w:cs="Times New Roman"/>
                <w:sz w:val="24"/>
              </w:rPr>
            </w:pPr>
          </w:p>
          <w:p w:rsidR="0013462F" w:rsidRDefault="0013462F" w:rsidP="00290F00">
            <w:pPr>
              <w:pStyle w:val="a4"/>
              <w:ind w:left="0"/>
              <w:rPr>
                <w:rFonts w:ascii="Times New Roman" w:hAnsi="Times New Roman" w:cs="Times New Roman"/>
                <w:sz w:val="24"/>
              </w:rPr>
            </w:pPr>
          </w:p>
        </w:tc>
      </w:tr>
      <w:tr w:rsidR="00290F00" w:rsidTr="00290F00">
        <w:tc>
          <w:tcPr>
            <w:tcW w:w="729" w:type="dxa"/>
          </w:tcPr>
          <w:p w:rsidR="00290F00" w:rsidRPr="00234C61" w:rsidRDefault="00290F00" w:rsidP="00234C61">
            <w:pPr>
              <w:pStyle w:val="a4"/>
              <w:ind w:left="0"/>
              <w:jc w:val="center"/>
              <w:rPr>
                <w:rFonts w:ascii="Times New Roman" w:hAnsi="Times New Roman" w:cs="Times New Roman"/>
                <w:b/>
                <w:sz w:val="24"/>
              </w:rPr>
            </w:pPr>
            <w:r w:rsidRPr="00234C61">
              <w:rPr>
                <w:rFonts w:ascii="Times New Roman" w:hAnsi="Times New Roman" w:cs="Times New Roman"/>
                <w:b/>
                <w:sz w:val="24"/>
              </w:rPr>
              <w:lastRenderedPageBreak/>
              <w:t>2</w:t>
            </w:r>
          </w:p>
        </w:tc>
        <w:tc>
          <w:tcPr>
            <w:tcW w:w="5245" w:type="dxa"/>
          </w:tcPr>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Обращение через запрос в администрацию Орменского поселения</w:t>
            </w:r>
          </w:p>
        </w:tc>
        <w:tc>
          <w:tcPr>
            <w:tcW w:w="3934" w:type="dxa"/>
          </w:tcPr>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 ответ на запрос;</w:t>
            </w:r>
          </w:p>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w:t>
            </w:r>
            <w:r w:rsidR="00234C61">
              <w:rPr>
                <w:rFonts w:ascii="Times New Roman" w:hAnsi="Times New Roman" w:cs="Times New Roman"/>
                <w:sz w:val="24"/>
              </w:rPr>
              <w:t xml:space="preserve"> содействие в продолжени</w:t>
            </w:r>
            <w:proofErr w:type="gramStart"/>
            <w:r w:rsidR="00234C61">
              <w:rPr>
                <w:rFonts w:ascii="Times New Roman" w:hAnsi="Times New Roman" w:cs="Times New Roman"/>
                <w:sz w:val="24"/>
              </w:rPr>
              <w:t>и</w:t>
            </w:r>
            <w:proofErr w:type="gramEnd"/>
            <w:r w:rsidR="00234C61">
              <w:rPr>
                <w:rFonts w:ascii="Times New Roman" w:hAnsi="Times New Roman" w:cs="Times New Roman"/>
                <w:sz w:val="24"/>
              </w:rPr>
              <w:t xml:space="preserve"> работ.</w:t>
            </w:r>
          </w:p>
          <w:p w:rsidR="00290F00" w:rsidRDefault="00290F00" w:rsidP="00290F00">
            <w:pPr>
              <w:pStyle w:val="a4"/>
              <w:ind w:left="0"/>
              <w:rPr>
                <w:rFonts w:ascii="Times New Roman" w:hAnsi="Times New Roman" w:cs="Times New Roman"/>
                <w:sz w:val="24"/>
              </w:rPr>
            </w:pPr>
          </w:p>
        </w:tc>
      </w:tr>
      <w:tr w:rsidR="00D40E47" w:rsidTr="0077064C">
        <w:tc>
          <w:tcPr>
            <w:tcW w:w="9908" w:type="dxa"/>
            <w:gridSpan w:val="3"/>
          </w:tcPr>
          <w:p w:rsidR="00D40E47" w:rsidRDefault="000F43E0" w:rsidP="008D515D">
            <w:pPr>
              <w:pStyle w:val="a4"/>
              <w:ind w:left="0"/>
              <w:jc w:val="center"/>
              <w:rPr>
                <w:rFonts w:ascii="Times New Roman" w:hAnsi="Times New Roman" w:cs="Times New Roman"/>
                <w:sz w:val="24"/>
              </w:rPr>
            </w:pPr>
            <w:r>
              <w:rPr>
                <w:rFonts w:ascii="Times New Roman" w:hAnsi="Times New Roman" w:cs="Times New Roman"/>
                <w:noProof/>
                <w:sz w:val="24"/>
                <w:lang w:eastAsia="ru-RU"/>
              </w:rPr>
              <w:drawing>
                <wp:inline distT="0" distB="0" distL="0" distR="0">
                  <wp:extent cx="3101971" cy="2536166"/>
                  <wp:effectExtent l="38100" t="57150" r="117479" b="92734"/>
                  <wp:docPr id="4" name="Рисунок 2" descr="J:\кружок\S6304828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кружок\S6304828 - копия.JPG"/>
                          <pic:cNvPicPr>
                            <a:picLocks noChangeAspect="1" noChangeArrowheads="1"/>
                          </pic:cNvPicPr>
                        </pic:nvPicPr>
                        <pic:blipFill>
                          <a:blip r:embed="rId9" cstate="email"/>
                          <a:srcRect/>
                          <a:stretch>
                            <a:fillRect/>
                          </a:stretch>
                        </pic:blipFill>
                        <pic:spPr bwMode="auto">
                          <a:xfrm>
                            <a:off x="0" y="0"/>
                            <a:ext cx="3111245" cy="2543749"/>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p>
          <w:p w:rsidR="008D515D" w:rsidRDefault="008D515D" w:rsidP="008D515D">
            <w:pPr>
              <w:pStyle w:val="a4"/>
              <w:ind w:left="0"/>
              <w:jc w:val="center"/>
              <w:rPr>
                <w:rFonts w:ascii="Times New Roman" w:hAnsi="Times New Roman" w:cs="Times New Roman"/>
                <w:sz w:val="24"/>
              </w:rPr>
            </w:pPr>
          </w:p>
          <w:tbl>
            <w:tblPr>
              <w:tblStyle w:val="a5"/>
              <w:tblW w:w="0" w:type="auto"/>
              <w:tblLook w:val="04A0"/>
            </w:tblPr>
            <w:tblGrid>
              <w:gridCol w:w="9677"/>
            </w:tblGrid>
            <w:tr w:rsidR="008D515D" w:rsidTr="008D515D">
              <w:tc>
                <w:tcPr>
                  <w:tcW w:w="9677" w:type="dxa"/>
                </w:tcPr>
                <w:p w:rsidR="008D515D" w:rsidRPr="008D515D" w:rsidRDefault="008D515D" w:rsidP="008D515D">
                  <w:pPr>
                    <w:pStyle w:val="a4"/>
                    <w:ind w:left="0"/>
                    <w:jc w:val="center"/>
                    <w:rPr>
                      <w:rFonts w:ascii="Times New Roman" w:hAnsi="Times New Roman" w:cs="Times New Roman"/>
                      <w:b/>
                      <w:i/>
                      <w:color w:val="943634" w:themeColor="accent2" w:themeShade="BF"/>
                      <w:sz w:val="24"/>
                    </w:rPr>
                  </w:pPr>
                  <w:r w:rsidRPr="008D515D">
                    <w:rPr>
                      <w:rFonts w:ascii="Times New Roman" w:hAnsi="Times New Roman" w:cs="Times New Roman"/>
                      <w:b/>
                      <w:i/>
                      <w:color w:val="943634" w:themeColor="accent2" w:themeShade="BF"/>
                      <w:sz w:val="24"/>
                    </w:rPr>
                    <w:t xml:space="preserve">Встреча с главой Орменского поселения Л.Н. </w:t>
                  </w:r>
                  <w:proofErr w:type="spellStart"/>
                  <w:r w:rsidRPr="008D515D">
                    <w:rPr>
                      <w:rFonts w:ascii="Times New Roman" w:hAnsi="Times New Roman" w:cs="Times New Roman"/>
                      <w:b/>
                      <w:i/>
                      <w:color w:val="943634" w:themeColor="accent2" w:themeShade="BF"/>
                      <w:sz w:val="24"/>
                    </w:rPr>
                    <w:t>Цуприковой</w:t>
                  </w:r>
                  <w:proofErr w:type="spellEnd"/>
                </w:p>
              </w:tc>
            </w:tr>
          </w:tbl>
          <w:p w:rsidR="008D515D" w:rsidRDefault="008D515D" w:rsidP="008D515D">
            <w:pPr>
              <w:pStyle w:val="a4"/>
              <w:ind w:left="0"/>
              <w:jc w:val="center"/>
              <w:rPr>
                <w:rFonts w:ascii="Times New Roman" w:hAnsi="Times New Roman" w:cs="Times New Roman"/>
                <w:sz w:val="24"/>
              </w:rPr>
            </w:pPr>
          </w:p>
          <w:p w:rsidR="008D39AE" w:rsidRDefault="008D39AE" w:rsidP="008D515D">
            <w:pPr>
              <w:pStyle w:val="a4"/>
              <w:ind w:left="0"/>
              <w:jc w:val="center"/>
              <w:rPr>
                <w:rFonts w:ascii="Times New Roman" w:hAnsi="Times New Roman" w:cs="Times New Roman"/>
                <w:sz w:val="24"/>
              </w:rPr>
            </w:pPr>
          </w:p>
        </w:tc>
      </w:tr>
      <w:tr w:rsidR="00290F00" w:rsidTr="00290F00">
        <w:tc>
          <w:tcPr>
            <w:tcW w:w="729" w:type="dxa"/>
          </w:tcPr>
          <w:p w:rsidR="00290F00" w:rsidRPr="00234C61" w:rsidRDefault="00290F00" w:rsidP="00234C61">
            <w:pPr>
              <w:pStyle w:val="a4"/>
              <w:ind w:left="0"/>
              <w:jc w:val="center"/>
              <w:rPr>
                <w:rFonts w:ascii="Times New Roman" w:hAnsi="Times New Roman" w:cs="Times New Roman"/>
                <w:b/>
                <w:sz w:val="24"/>
              </w:rPr>
            </w:pPr>
            <w:r w:rsidRPr="00234C61">
              <w:rPr>
                <w:rFonts w:ascii="Times New Roman" w:hAnsi="Times New Roman" w:cs="Times New Roman"/>
                <w:b/>
                <w:sz w:val="24"/>
              </w:rPr>
              <w:t>3</w:t>
            </w:r>
          </w:p>
        </w:tc>
        <w:tc>
          <w:tcPr>
            <w:tcW w:w="5245" w:type="dxa"/>
          </w:tcPr>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Опрос местных жителей, старожилов села</w:t>
            </w:r>
          </w:p>
        </w:tc>
        <w:tc>
          <w:tcPr>
            <w:tcW w:w="3934" w:type="dxa"/>
          </w:tcPr>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 свидетельства о</w:t>
            </w:r>
            <w:r w:rsidR="00234C61">
              <w:rPr>
                <w:rFonts w:ascii="Times New Roman" w:hAnsi="Times New Roman" w:cs="Times New Roman"/>
                <w:sz w:val="24"/>
              </w:rPr>
              <w:t>чевидцев событий осени 1941 года</w:t>
            </w:r>
          </w:p>
          <w:p w:rsidR="00290F00" w:rsidRDefault="00290F00" w:rsidP="00290F00">
            <w:pPr>
              <w:pStyle w:val="a4"/>
              <w:ind w:left="0"/>
              <w:rPr>
                <w:rFonts w:ascii="Times New Roman" w:hAnsi="Times New Roman" w:cs="Times New Roman"/>
                <w:sz w:val="24"/>
              </w:rPr>
            </w:pPr>
          </w:p>
        </w:tc>
      </w:tr>
      <w:tr w:rsidR="00D40E47" w:rsidTr="007744BE">
        <w:tc>
          <w:tcPr>
            <w:tcW w:w="9908" w:type="dxa"/>
            <w:gridSpan w:val="3"/>
          </w:tcPr>
          <w:p w:rsidR="00D40E47" w:rsidRDefault="008D515D" w:rsidP="008D515D">
            <w:pPr>
              <w:pStyle w:val="a4"/>
              <w:ind w:left="0"/>
              <w:jc w:val="right"/>
              <w:rPr>
                <w:rFonts w:ascii="Times New Roman" w:hAnsi="Times New Roman" w:cs="Times New Roman"/>
                <w:sz w:val="24"/>
              </w:rPr>
            </w:pPr>
            <w:r>
              <w:rPr>
                <w:rFonts w:ascii="Times New Roman" w:hAnsi="Times New Roman" w:cs="Times New Roman"/>
                <w:sz w:val="24"/>
              </w:rPr>
              <w:t xml:space="preserve">    </w:t>
            </w:r>
            <w:r w:rsidR="000F43E0">
              <w:rPr>
                <w:rFonts w:ascii="Times New Roman" w:hAnsi="Times New Roman" w:cs="Times New Roman"/>
                <w:noProof/>
                <w:sz w:val="24"/>
                <w:lang w:eastAsia="ru-RU"/>
              </w:rPr>
              <w:drawing>
                <wp:inline distT="0" distB="0" distL="0" distR="0">
                  <wp:extent cx="1809750" cy="2413938"/>
                  <wp:effectExtent l="38100" t="57150" r="114300" b="100662"/>
                  <wp:docPr id="5" name="Рисунок 3" descr="J:\кружок\S6305030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кружок\S6305030 - копия.JPG"/>
                          <pic:cNvPicPr>
                            <a:picLocks noChangeAspect="1" noChangeArrowheads="1"/>
                          </pic:cNvPicPr>
                        </pic:nvPicPr>
                        <pic:blipFill>
                          <a:blip r:embed="rId10" cstate="email"/>
                          <a:srcRect/>
                          <a:stretch>
                            <a:fillRect/>
                          </a:stretch>
                        </pic:blipFill>
                        <pic:spPr bwMode="auto">
                          <a:xfrm>
                            <a:off x="0" y="0"/>
                            <a:ext cx="1810938" cy="2415522"/>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r>
              <w:rPr>
                <w:rFonts w:ascii="Times New Roman" w:hAnsi="Times New Roman" w:cs="Times New Roman"/>
                <w:sz w:val="24"/>
              </w:rPr>
              <w:t xml:space="preserve"> </w:t>
            </w:r>
            <w:r w:rsidR="000F43E0">
              <w:rPr>
                <w:rFonts w:ascii="Times New Roman" w:hAnsi="Times New Roman" w:cs="Times New Roman"/>
                <w:noProof/>
                <w:sz w:val="24"/>
                <w:lang w:eastAsia="ru-RU"/>
              </w:rPr>
              <w:drawing>
                <wp:inline distT="0" distB="0" distL="0" distR="0">
                  <wp:extent cx="3822184" cy="2410908"/>
                  <wp:effectExtent l="38100" t="57150" r="121166" b="103692"/>
                  <wp:docPr id="6" name="Рисунок 4" descr="J:\кружок\S6305008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кружок\S6305008 - копия.JPG"/>
                          <pic:cNvPicPr>
                            <a:picLocks noChangeAspect="1" noChangeArrowheads="1"/>
                          </pic:cNvPicPr>
                        </pic:nvPicPr>
                        <pic:blipFill>
                          <a:blip r:embed="rId11" cstate="email"/>
                          <a:srcRect/>
                          <a:stretch>
                            <a:fillRect/>
                          </a:stretch>
                        </pic:blipFill>
                        <pic:spPr bwMode="auto">
                          <a:xfrm>
                            <a:off x="0" y="0"/>
                            <a:ext cx="3830256" cy="2415999"/>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p>
          <w:p w:rsidR="008D515D" w:rsidRDefault="008D515D" w:rsidP="008D515D">
            <w:pPr>
              <w:pStyle w:val="a4"/>
              <w:ind w:left="0"/>
              <w:jc w:val="right"/>
              <w:rPr>
                <w:rFonts w:ascii="Times New Roman" w:hAnsi="Times New Roman" w:cs="Times New Roman"/>
                <w:sz w:val="24"/>
              </w:rPr>
            </w:pPr>
          </w:p>
          <w:tbl>
            <w:tblPr>
              <w:tblStyle w:val="a5"/>
              <w:tblW w:w="0" w:type="auto"/>
              <w:tblLook w:val="04A0"/>
            </w:tblPr>
            <w:tblGrid>
              <w:gridCol w:w="3310"/>
              <w:gridCol w:w="6367"/>
            </w:tblGrid>
            <w:tr w:rsidR="008D515D" w:rsidTr="008D515D">
              <w:tc>
                <w:tcPr>
                  <w:tcW w:w="3310" w:type="dxa"/>
                </w:tcPr>
                <w:p w:rsidR="008D515D" w:rsidRDefault="0013462F" w:rsidP="0013462F">
                  <w:pPr>
                    <w:pStyle w:val="a4"/>
                    <w:ind w:left="0"/>
                    <w:jc w:val="center"/>
                    <w:rPr>
                      <w:rFonts w:ascii="Times New Roman" w:hAnsi="Times New Roman" w:cs="Times New Roman"/>
                      <w:sz w:val="24"/>
                    </w:rPr>
                  </w:pPr>
                  <w:r w:rsidRPr="0013462F">
                    <w:rPr>
                      <w:rFonts w:ascii="Times New Roman" w:hAnsi="Times New Roman" w:cs="Times New Roman"/>
                      <w:b/>
                      <w:i/>
                      <w:color w:val="943634" w:themeColor="accent2" w:themeShade="BF"/>
                      <w:sz w:val="24"/>
                    </w:rPr>
                    <w:t>Запись</w:t>
                  </w:r>
                  <w:r>
                    <w:rPr>
                      <w:rFonts w:ascii="Times New Roman" w:hAnsi="Times New Roman" w:cs="Times New Roman"/>
                      <w:sz w:val="24"/>
                    </w:rPr>
                    <w:t xml:space="preserve"> </w:t>
                  </w:r>
                  <w:r w:rsidRPr="0013462F">
                    <w:rPr>
                      <w:rFonts w:ascii="Times New Roman" w:hAnsi="Times New Roman" w:cs="Times New Roman"/>
                      <w:b/>
                      <w:i/>
                      <w:color w:val="943634" w:themeColor="accent2" w:themeShade="BF"/>
                      <w:sz w:val="24"/>
                    </w:rPr>
                    <w:t>воспоминаний</w:t>
                  </w:r>
                  <w:r>
                    <w:rPr>
                      <w:rFonts w:ascii="Times New Roman" w:hAnsi="Times New Roman" w:cs="Times New Roman"/>
                      <w:sz w:val="24"/>
                    </w:rPr>
                    <w:t xml:space="preserve"> </w:t>
                  </w:r>
                  <w:r w:rsidRPr="0013462F">
                    <w:rPr>
                      <w:rFonts w:ascii="Times New Roman" w:hAnsi="Times New Roman" w:cs="Times New Roman"/>
                      <w:b/>
                      <w:i/>
                      <w:color w:val="943634" w:themeColor="accent2" w:themeShade="BF"/>
                      <w:sz w:val="24"/>
                    </w:rPr>
                    <w:t>Маркиной А.М</w:t>
                  </w:r>
                </w:p>
              </w:tc>
              <w:tc>
                <w:tcPr>
                  <w:tcW w:w="6367" w:type="dxa"/>
                </w:tcPr>
                <w:p w:rsidR="008D515D" w:rsidRPr="0013462F" w:rsidRDefault="0013462F" w:rsidP="0013462F">
                  <w:pPr>
                    <w:pStyle w:val="a4"/>
                    <w:ind w:left="0"/>
                    <w:jc w:val="center"/>
                    <w:rPr>
                      <w:rFonts w:ascii="Times New Roman" w:hAnsi="Times New Roman" w:cs="Times New Roman"/>
                      <w:b/>
                      <w:i/>
                      <w:color w:val="943634" w:themeColor="accent2" w:themeShade="BF"/>
                      <w:sz w:val="24"/>
                    </w:rPr>
                  </w:pPr>
                  <w:r w:rsidRPr="0013462F">
                    <w:rPr>
                      <w:rFonts w:ascii="Times New Roman" w:hAnsi="Times New Roman" w:cs="Times New Roman"/>
                      <w:b/>
                      <w:i/>
                      <w:color w:val="943634" w:themeColor="accent2" w:themeShade="BF"/>
                      <w:sz w:val="24"/>
                    </w:rPr>
                    <w:t xml:space="preserve">Встреча с ветераном ВОВ, очевидцем событий </w:t>
                  </w:r>
                  <w:proofErr w:type="spellStart"/>
                  <w:r w:rsidRPr="0013462F">
                    <w:rPr>
                      <w:rFonts w:ascii="Times New Roman" w:hAnsi="Times New Roman" w:cs="Times New Roman"/>
                      <w:b/>
                      <w:i/>
                      <w:color w:val="943634" w:themeColor="accent2" w:themeShade="BF"/>
                      <w:sz w:val="24"/>
                    </w:rPr>
                    <w:t>Гулидовым</w:t>
                  </w:r>
                  <w:proofErr w:type="spellEnd"/>
                  <w:r w:rsidRPr="0013462F">
                    <w:rPr>
                      <w:rFonts w:ascii="Times New Roman" w:hAnsi="Times New Roman" w:cs="Times New Roman"/>
                      <w:b/>
                      <w:i/>
                      <w:color w:val="943634" w:themeColor="accent2" w:themeShade="BF"/>
                      <w:sz w:val="24"/>
                    </w:rPr>
                    <w:t xml:space="preserve"> П.В.</w:t>
                  </w:r>
                </w:p>
              </w:tc>
            </w:tr>
          </w:tbl>
          <w:p w:rsidR="008D515D" w:rsidRDefault="008D515D" w:rsidP="008D515D">
            <w:pPr>
              <w:pStyle w:val="a4"/>
              <w:ind w:left="0"/>
              <w:rPr>
                <w:rFonts w:ascii="Times New Roman" w:hAnsi="Times New Roman" w:cs="Times New Roman"/>
                <w:sz w:val="24"/>
              </w:rPr>
            </w:pPr>
            <w:r>
              <w:rPr>
                <w:rFonts w:ascii="Times New Roman" w:hAnsi="Times New Roman" w:cs="Times New Roman"/>
                <w:sz w:val="24"/>
              </w:rPr>
              <w:t xml:space="preserve"> </w:t>
            </w:r>
          </w:p>
          <w:p w:rsidR="0013462F" w:rsidRDefault="0013462F" w:rsidP="008D515D">
            <w:pPr>
              <w:pStyle w:val="a4"/>
              <w:ind w:left="0"/>
              <w:rPr>
                <w:rFonts w:ascii="Times New Roman" w:hAnsi="Times New Roman" w:cs="Times New Roman"/>
                <w:sz w:val="24"/>
              </w:rPr>
            </w:pPr>
          </w:p>
          <w:p w:rsidR="0013462F" w:rsidRDefault="0013462F"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p w:rsidR="008D39AE" w:rsidRDefault="008D39AE" w:rsidP="008D515D">
            <w:pPr>
              <w:pStyle w:val="a4"/>
              <w:ind w:left="0"/>
              <w:rPr>
                <w:rFonts w:ascii="Times New Roman" w:hAnsi="Times New Roman" w:cs="Times New Roman"/>
                <w:sz w:val="24"/>
              </w:rPr>
            </w:pPr>
          </w:p>
        </w:tc>
      </w:tr>
      <w:tr w:rsidR="00290F00" w:rsidTr="00290F00">
        <w:tc>
          <w:tcPr>
            <w:tcW w:w="729" w:type="dxa"/>
          </w:tcPr>
          <w:p w:rsidR="00290F00" w:rsidRPr="00234C61" w:rsidRDefault="00290F00" w:rsidP="00234C61">
            <w:pPr>
              <w:pStyle w:val="a4"/>
              <w:ind w:left="0"/>
              <w:jc w:val="center"/>
              <w:rPr>
                <w:rFonts w:ascii="Times New Roman" w:hAnsi="Times New Roman" w:cs="Times New Roman"/>
                <w:b/>
                <w:sz w:val="24"/>
              </w:rPr>
            </w:pPr>
            <w:r w:rsidRPr="00234C61">
              <w:rPr>
                <w:rFonts w:ascii="Times New Roman" w:hAnsi="Times New Roman" w:cs="Times New Roman"/>
                <w:b/>
                <w:sz w:val="24"/>
              </w:rPr>
              <w:lastRenderedPageBreak/>
              <w:t>4</w:t>
            </w:r>
          </w:p>
        </w:tc>
        <w:tc>
          <w:tcPr>
            <w:tcW w:w="5245" w:type="dxa"/>
          </w:tcPr>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Социальный опрос</w:t>
            </w:r>
          </w:p>
        </w:tc>
        <w:tc>
          <w:tcPr>
            <w:tcW w:w="3934" w:type="dxa"/>
          </w:tcPr>
          <w:p w:rsidR="00290F00" w:rsidRDefault="00290F00" w:rsidP="00290F00">
            <w:pPr>
              <w:pStyle w:val="a4"/>
              <w:ind w:left="0"/>
              <w:rPr>
                <w:rFonts w:ascii="Times New Roman" w:hAnsi="Times New Roman" w:cs="Times New Roman"/>
                <w:sz w:val="24"/>
              </w:rPr>
            </w:pPr>
            <w:r>
              <w:rPr>
                <w:rFonts w:ascii="Times New Roman" w:hAnsi="Times New Roman" w:cs="Times New Roman"/>
                <w:sz w:val="24"/>
              </w:rPr>
              <w:t>- подтверждение актуальности выбранной темы</w:t>
            </w:r>
          </w:p>
          <w:p w:rsidR="00290F00" w:rsidRDefault="00290F00" w:rsidP="00290F00">
            <w:pPr>
              <w:pStyle w:val="a4"/>
              <w:ind w:left="0"/>
              <w:rPr>
                <w:rFonts w:ascii="Times New Roman" w:hAnsi="Times New Roman" w:cs="Times New Roman"/>
                <w:sz w:val="24"/>
              </w:rPr>
            </w:pPr>
          </w:p>
        </w:tc>
      </w:tr>
      <w:tr w:rsidR="00415DA4" w:rsidTr="00514C84">
        <w:tc>
          <w:tcPr>
            <w:tcW w:w="9908" w:type="dxa"/>
            <w:gridSpan w:val="3"/>
          </w:tcPr>
          <w:p w:rsidR="00415DA4" w:rsidRDefault="00B667BE" w:rsidP="00290F00">
            <w:pPr>
              <w:pStyle w:val="a4"/>
              <w:ind w:left="0"/>
              <w:rPr>
                <w:rFonts w:ascii="Times New Roman" w:hAnsi="Times New Roman" w:cs="Times New Roman"/>
                <w:sz w:val="24"/>
              </w:rPr>
            </w:pPr>
            <w:r>
              <w:rPr>
                <w:rFonts w:ascii="Times New Roman" w:hAnsi="Times New Roman" w:cs="Times New Roman"/>
                <w:noProof/>
                <w:sz w:val="24"/>
                <w:lang w:eastAsia="ru-RU"/>
              </w:rPr>
              <w:t xml:space="preserve">             </w:t>
            </w:r>
            <w:r>
              <w:rPr>
                <w:rFonts w:ascii="Times New Roman" w:hAnsi="Times New Roman" w:cs="Times New Roman"/>
                <w:noProof/>
                <w:sz w:val="24"/>
                <w:lang w:eastAsia="ru-RU"/>
              </w:rPr>
              <w:drawing>
                <wp:inline distT="0" distB="0" distL="0" distR="0">
                  <wp:extent cx="2338131" cy="1753884"/>
                  <wp:effectExtent l="38100" t="57150" r="119319" b="93966"/>
                  <wp:docPr id="8" name="Рисунок 6" descr="I:\ФОТО\DCIM\124SSCAM\S63049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ФОТО\DCIM\124SSCAM\S6304935.JPG"/>
                          <pic:cNvPicPr>
                            <a:picLocks noChangeAspect="1" noChangeArrowheads="1"/>
                          </pic:cNvPicPr>
                        </pic:nvPicPr>
                        <pic:blipFill>
                          <a:blip r:embed="rId12" cstate="email"/>
                          <a:srcRect/>
                          <a:stretch>
                            <a:fillRect/>
                          </a:stretch>
                        </pic:blipFill>
                        <pic:spPr bwMode="auto">
                          <a:xfrm>
                            <a:off x="0" y="0"/>
                            <a:ext cx="2339335" cy="1754787"/>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r>
              <w:rPr>
                <w:rFonts w:ascii="Times New Roman" w:hAnsi="Times New Roman" w:cs="Times New Roman"/>
                <w:sz w:val="24"/>
              </w:rPr>
              <w:t xml:space="preserve">         </w:t>
            </w:r>
            <w:r>
              <w:rPr>
                <w:rFonts w:ascii="Times New Roman" w:hAnsi="Times New Roman" w:cs="Times New Roman"/>
                <w:noProof/>
                <w:sz w:val="24"/>
                <w:lang w:eastAsia="ru-RU"/>
              </w:rPr>
              <w:drawing>
                <wp:inline distT="0" distB="0" distL="0" distR="0">
                  <wp:extent cx="2346003" cy="1759789"/>
                  <wp:effectExtent l="38100" t="57150" r="111447" b="88061"/>
                  <wp:docPr id="9" name="Рисунок 7" descr="I:\ФОТО\DCIM\124SSCAM\S6304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ФОТО\DCIM\124SSCAM\S6304880.JPG"/>
                          <pic:cNvPicPr>
                            <a:picLocks noChangeAspect="1" noChangeArrowheads="1"/>
                          </pic:cNvPicPr>
                        </pic:nvPicPr>
                        <pic:blipFill>
                          <a:blip r:embed="rId13" cstate="email"/>
                          <a:srcRect/>
                          <a:stretch>
                            <a:fillRect/>
                          </a:stretch>
                        </pic:blipFill>
                        <pic:spPr bwMode="auto">
                          <a:xfrm>
                            <a:off x="0" y="0"/>
                            <a:ext cx="2348057" cy="1761330"/>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p>
          <w:p w:rsidR="00B667BE" w:rsidRDefault="00B667BE" w:rsidP="00290F00">
            <w:pPr>
              <w:pStyle w:val="a4"/>
              <w:ind w:left="0"/>
              <w:rPr>
                <w:rFonts w:ascii="Times New Roman" w:hAnsi="Times New Roman" w:cs="Times New Roman"/>
                <w:sz w:val="24"/>
              </w:rPr>
            </w:pPr>
          </w:p>
        </w:tc>
      </w:tr>
      <w:tr w:rsidR="00290F00" w:rsidTr="00290F00">
        <w:tc>
          <w:tcPr>
            <w:tcW w:w="729" w:type="dxa"/>
          </w:tcPr>
          <w:p w:rsidR="00290F00" w:rsidRPr="00234C61" w:rsidRDefault="00290F00" w:rsidP="00234C61">
            <w:pPr>
              <w:pStyle w:val="a4"/>
              <w:ind w:left="0"/>
              <w:jc w:val="center"/>
              <w:rPr>
                <w:rFonts w:ascii="Times New Roman" w:hAnsi="Times New Roman" w:cs="Times New Roman"/>
                <w:b/>
                <w:sz w:val="24"/>
              </w:rPr>
            </w:pPr>
            <w:r w:rsidRPr="00234C61">
              <w:rPr>
                <w:rFonts w:ascii="Times New Roman" w:hAnsi="Times New Roman" w:cs="Times New Roman"/>
                <w:b/>
                <w:sz w:val="24"/>
              </w:rPr>
              <w:t>5</w:t>
            </w:r>
          </w:p>
        </w:tc>
        <w:tc>
          <w:tcPr>
            <w:tcW w:w="5245" w:type="dxa"/>
          </w:tcPr>
          <w:p w:rsidR="00290F00" w:rsidRDefault="00234C61" w:rsidP="00290F00">
            <w:pPr>
              <w:pStyle w:val="a4"/>
              <w:ind w:left="0"/>
              <w:rPr>
                <w:rFonts w:ascii="Times New Roman" w:hAnsi="Times New Roman" w:cs="Times New Roman"/>
                <w:sz w:val="24"/>
              </w:rPr>
            </w:pPr>
            <w:r>
              <w:rPr>
                <w:rFonts w:ascii="Times New Roman" w:hAnsi="Times New Roman" w:cs="Times New Roman"/>
                <w:sz w:val="24"/>
              </w:rPr>
              <w:t xml:space="preserve">Изучение </w:t>
            </w:r>
            <w:r>
              <w:rPr>
                <w:rFonts w:ascii="Times New Roman" w:hAnsi="Times New Roman" w:cs="Times New Roman"/>
                <w:sz w:val="24"/>
                <w:lang w:val="en-US"/>
              </w:rPr>
              <w:t xml:space="preserve">Internet </w:t>
            </w:r>
            <w:r>
              <w:rPr>
                <w:rFonts w:ascii="Times New Roman" w:hAnsi="Times New Roman" w:cs="Times New Roman"/>
                <w:sz w:val="24"/>
              </w:rPr>
              <w:t>– ресурсов</w:t>
            </w:r>
          </w:p>
        </w:tc>
        <w:tc>
          <w:tcPr>
            <w:tcW w:w="3934" w:type="dxa"/>
          </w:tcPr>
          <w:p w:rsidR="00290F00" w:rsidRDefault="00234C61" w:rsidP="00290F00">
            <w:pPr>
              <w:pStyle w:val="a4"/>
              <w:ind w:left="0"/>
              <w:rPr>
                <w:rFonts w:ascii="Times New Roman" w:hAnsi="Times New Roman" w:cs="Times New Roman"/>
                <w:sz w:val="24"/>
              </w:rPr>
            </w:pPr>
            <w:r>
              <w:rPr>
                <w:rFonts w:ascii="Times New Roman" w:hAnsi="Times New Roman" w:cs="Times New Roman"/>
                <w:sz w:val="24"/>
              </w:rPr>
              <w:t>- получение копий архивных документов по истории воинских формирований, сражавшихся непосредственно на территории села Малфа;</w:t>
            </w:r>
          </w:p>
          <w:p w:rsidR="00234C61" w:rsidRDefault="00234C61" w:rsidP="00290F00">
            <w:pPr>
              <w:pStyle w:val="a4"/>
              <w:ind w:left="0"/>
              <w:rPr>
                <w:rFonts w:ascii="Times New Roman" w:hAnsi="Times New Roman" w:cs="Times New Roman"/>
                <w:sz w:val="24"/>
              </w:rPr>
            </w:pPr>
            <w:r>
              <w:rPr>
                <w:rFonts w:ascii="Times New Roman" w:hAnsi="Times New Roman" w:cs="Times New Roman"/>
                <w:sz w:val="24"/>
              </w:rPr>
              <w:t>- получение военной штабной карты нашей местности 1941 года</w:t>
            </w:r>
          </w:p>
          <w:p w:rsidR="00234C61" w:rsidRDefault="00234C61" w:rsidP="00290F00">
            <w:pPr>
              <w:pStyle w:val="a4"/>
              <w:ind w:left="0"/>
              <w:rPr>
                <w:rFonts w:ascii="Times New Roman" w:hAnsi="Times New Roman" w:cs="Times New Roman"/>
                <w:sz w:val="24"/>
              </w:rPr>
            </w:pPr>
          </w:p>
        </w:tc>
      </w:tr>
      <w:tr w:rsidR="00954080" w:rsidTr="00F87AA3">
        <w:tc>
          <w:tcPr>
            <w:tcW w:w="9908" w:type="dxa"/>
            <w:gridSpan w:val="3"/>
          </w:tcPr>
          <w:p w:rsidR="00954080" w:rsidRDefault="00954080" w:rsidP="0013462F">
            <w:pPr>
              <w:pStyle w:val="a4"/>
              <w:ind w:left="0"/>
              <w:jc w:val="center"/>
              <w:rPr>
                <w:rFonts w:ascii="Times New Roman" w:hAnsi="Times New Roman" w:cs="Times New Roman"/>
                <w:sz w:val="24"/>
              </w:rPr>
            </w:pPr>
            <w:r>
              <w:rPr>
                <w:rFonts w:ascii="Times New Roman" w:hAnsi="Times New Roman" w:cs="Times New Roman"/>
                <w:noProof/>
                <w:sz w:val="24"/>
                <w:lang w:eastAsia="ru-RU"/>
              </w:rPr>
              <w:drawing>
                <wp:inline distT="0" distB="0" distL="0" distR="0">
                  <wp:extent cx="2715524" cy="1855321"/>
                  <wp:effectExtent l="38100" t="57150" r="122926" b="87779"/>
                  <wp:docPr id="13" name="Рисунок 11" descr="C:\Users\Павел\Downloads\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Павел\Downloads\Untitled.jpg"/>
                          <pic:cNvPicPr>
                            <a:picLocks noChangeAspect="1" noChangeArrowheads="1"/>
                          </pic:cNvPicPr>
                        </pic:nvPicPr>
                        <pic:blipFill>
                          <a:blip r:embed="rId14" cstate="email"/>
                          <a:srcRect/>
                          <a:stretch>
                            <a:fillRect/>
                          </a:stretch>
                        </pic:blipFill>
                        <pic:spPr bwMode="auto">
                          <a:xfrm>
                            <a:off x="0" y="0"/>
                            <a:ext cx="2715042" cy="1854992"/>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290F00" w:rsidRDefault="00290F00" w:rsidP="00290F00">
      <w:pPr>
        <w:pStyle w:val="a4"/>
        <w:ind w:left="1080"/>
        <w:rPr>
          <w:rFonts w:ascii="Times New Roman" w:hAnsi="Times New Roman" w:cs="Times New Roman"/>
          <w:sz w:val="24"/>
        </w:rPr>
      </w:pPr>
    </w:p>
    <w:p w:rsidR="00954080" w:rsidRDefault="00234C61" w:rsidP="00290F00">
      <w:pPr>
        <w:pStyle w:val="a4"/>
        <w:ind w:left="1080"/>
        <w:rPr>
          <w:rFonts w:ascii="Times New Roman" w:hAnsi="Times New Roman" w:cs="Times New Roman"/>
          <w:sz w:val="24"/>
        </w:rPr>
      </w:pPr>
      <w:r>
        <w:rPr>
          <w:rFonts w:ascii="Times New Roman" w:hAnsi="Times New Roman" w:cs="Times New Roman"/>
          <w:sz w:val="24"/>
        </w:rPr>
        <w:t>Результатом этапа исследования стала следующая информация. Захоронение (братская могила) советских воинов на территории села Малфа относится к 1941 году. Это подтверждается данными учетной карточки воинского захоронения, хранящейся в отделе военного комиссариата и воспоминаниями старожилов села. Маркина Анна Михайловна 1922 года рождения, жительница поселка Мусинский вспоминает. «После отступления наших войск, когда наступали немцы, мы хоронили убитых солдат. Хоронили в разных местах, некоторых там, где они были убиты. Нескольких собрали по всей округе и перенесли в Малфу</w:t>
      </w:r>
      <w:r w:rsidR="000572CC">
        <w:rPr>
          <w:rFonts w:ascii="Times New Roman" w:hAnsi="Times New Roman" w:cs="Times New Roman"/>
          <w:sz w:val="24"/>
        </w:rPr>
        <w:t>. Похоронили всех в одной братской могиле». Изучив архивные документы, в основном отчеты о боев</w:t>
      </w:r>
      <w:r w:rsidR="00A816BA">
        <w:rPr>
          <w:rFonts w:ascii="Times New Roman" w:hAnsi="Times New Roman" w:cs="Times New Roman"/>
          <w:sz w:val="24"/>
        </w:rPr>
        <w:t>ых действиях, мы выяснили, что</w:t>
      </w:r>
      <w:r w:rsidR="000572CC">
        <w:rPr>
          <w:rFonts w:ascii="Times New Roman" w:hAnsi="Times New Roman" w:cs="Times New Roman"/>
          <w:sz w:val="24"/>
        </w:rPr>
        <w:t xml:space="preserve"> </w:t>
      </w:r>
      <w:r w:rsidR="00A816BA">
        <w:rPr>
          <w:rFonts w:ascii="Times New Roman" w:hAnsi="Times New Roman" w:cs="Times New Roman"/>
          <w:sz w:val="24"/>
        </w:rPr>
        <w:t xml:space="preserve">осенью </w:t>
      </w:r>
      <w:r w:rsidR="000572CC">
        <w:rPr>
          <w:rFonts w:ascii="Times New Roman" w:hAnsi="Times New Roman" w:cs="Times New Roman"/>
          <w:sz w:val="24"/>
        </w:rPr>
        <w:t>1941 года в нашей местности шли бои. И этот участок фронта обороняли части 260 стрелковой дивизии, а именно 1030 стрелковый полк. Мы предположили, что в нашем селе захоронены солдаты 260 стрелковой дивизии, скорее всего 1030 стрелкового полка, погибшие при немецкой танковой атаке на село. Чтобы проверить это предположение мы проанализировали сведения следующего документа. «Именной список безвозвратных потерь начальствующего и рядового состава 260 стрелковой дивизии за сентябрь 1941 года»</w:t>
      </w:r>
      <w:r w:rsidR="00A816BA">
        <w:rPr>
          <w:rFonts w:ascii="Times New Roman" w:hAnsi="Times New Roman" w:cs="Times New Roman"/>
          <w:sz w:val="24"/>
        </w:rPr>
        <w:t xml:space="preserve">. В данном документе мы обнаружили фамилию одного бойца: Игнатенков Георгий Емельянович лейтенант, командир взвода, 1922 года рождения, уроженец Орловской области, Суражского района, деревни Рославка. Значится погибшим в районе деревни Большой Крупец. </w:t>
      </w:r>
    </w:p>
    <w:p w:rsidR="00954080" w:rsidRDefault="0013462F" w:rsidP="0013462F">
      <w:pPr>
        <w:pStyle w:val="a4"/>
        <w:ind w:left="1080"/>
        <w:jc w:val="center"/>
        <w:rPr>
          <w:rFonts w:ascii="Times New Roman" w:hAnsi="Times New Roman" w:cs="Times New Roman"/>
          <w:sz w:val="24"/>
        </w:rPr>
      </w:pPr>
      <w:r>
        <w:rPr>
          <w:rFonts w:ascii="Times New Roman" w:hAnsi="Times New Roman" w:cs="Times New Roman"/>
          <w:noProof/>
          <w:sz w:val="24"/>
          <w:lang w:eastAsia="ru-RU"/>
        </w:rPr>
        <w:lastRenderedPageBreak/>
        <w:drawing>
          <wp:inline distT="0" distB="0" distL="0" distR="0">
            <wp:extent cx="3424393" cy="2469109"/>
            <wp:effectExtent l="38100" t="57150" r="118907" b="102641"/>
            <wp:docPr id="14" name="Рисунок 12" descr="C:\Users\Павел\Pictures\Сним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Павел\Pictures\Снимок.JPG"/>
                    <pic:cNvPicPr>
                      <a:picLocks noChangeAspect="1" noChangeArrowheads="1"/>
                    </pic:cNvPicPr>
                  </pic:nvPicPr>
                  <pic:blipFill>
                    <a:blip r:embed="rId15" cstate="email"/>
                    <a:srcRect/>
                    <a:stretch>
                      <a:fillRect/>
                    </a:stretch>
                  </pic:blipFill>
                  <pic:spPr bwMode="auto">
                    <a:xfrm>
                      <a:off x="0" y="0"/>
                      <a:ext cx="3421868" cy="2467289"/>
                    </a:xfrm>
                    <a:prstGeom prst="rect">
                      <a:avLst/>
                    </a:prstGeom>
                    <a:ln w="38100" cap="sq">
                      <a:solidFill>
                        <a:schemeClr val="accent2">
                          <a:lumMod val="75000"/>
                        </a:schemeClr>
                      </a:solidFill>
                      <a:prstDash val="solid"/>
                      <a:miter lim="800000"/>
                    </a:ln>
                    <a:effectLst>
                      <a:outerShdw blurRad="50800" dist="38100" dir="2700000" algn="tl" rotWithShape="0">
                        <a:srgbClr val="000000">
                          <a:alpha val="43000"/>
                        </a:srgbClr>
                      </a:outerShdw>
                    </a:effectLst>
                  </pic:spPr>
                </pic:pic>
              </a:graphicData>
            </a:graphic>
          </wp:inline>
        </w:drawing>
      </w:r>
    </w:p>
    <w:p w:rsidR="00234C61" w:rsidRDefault="00A816BA" w:rsidP="00290F00">
      <w:pPr>
        <w:pStyle w:val="a4"/>
        <w:ind w:left="1080"/>
        <w:rPr>
          <w:rFonts w:ascii="Times New Roman" w:hAnsi="Times New Roman" w:cs="Times New Roman"/>
          <w:sz w:val="24"/>
        </w:rPr>
      </w:pPr>
      <w:r>
        <w:rPr>
          <w:rFonts w:ascii="Times New Roman" w:hAnsi="Times New Roman" w:cs="Times New Roman"/>
          <w:sz w:val="24"/>
        </w:rPr>
        <w:t>К сожалению</w:t>
      </w:r>
      <w:r w:rsidR="006E11D2">
        <w:rPr>
          <w:rFonts w:ascii="Times New Roman" w:hAnsi="Times New Roman" w:cs="Times New Roman"/>
          <w:sz w:val="24"/>
        </w:rPr>
        <w:t>,</w:t>
      </w:r>
      <w:r>
        <w:rPr>
          <w:rFonts w:ascii="Times New Roman" w:hAnsi="Times New Roman" w:cs="Times New Roman"/>
          <w:sz w:val="24"/>
        </w:rPr>
        <w:t xml:space="preserve"> </w:t>
      </w:r>
      <w:r w:rsidR="006E11D2">
        <w:rPr>
          <w:rFonts w:ascii="Times New Roman" w:hAnsi="Times New Roman" w:cs="Times New Roman"/>
          <w:sz w:val="24"/>
        </w:rPr>
        <w:t xml:space="preserve">общее </w:t>
      </w:r>
      <w:r>
        <w:rPr>
          <w:rFonts w:ascii="Times New Roman" w:hAnsi="Times New Roman" w:cs="Times New Roman"/>
          <w:sz w:val="24"/>
        </w:rPr>
        <w:t xml:space="preserve">количество и </w:t>
      </w:r>
      <w:r w:rsidR="00EB1489">
        <w:rPr>
          <w:rFonts w:ascii="Times New Roman" w:hAnsi="Times New Roman" w:cs="Times New Roman"/>
          <w:sz w:val="24"/>
        </w:rPr>
        <w:t>и</w:t>
      </w:r>
      <w:r>
        <w:rPr>
          <w:rFonts w:ascii="Times New Roman" w:hAnsi="Times New Roman" w:cs="Times New Roman"/>
          <w:sz w:val="24"/>
        </w:rPr>
        <w:t>мена других бойцов для нас остались загадкой</w:t>
      </w:r>
      <w:r w:rsidR="00EB1489">
        <w:rPr>
          <w:rFonts w:ascii="Times New Roman" w:hAnsi="Times New Roman" w:cs="Times New Roman"/>
          <w:sz w:val="24"/>
        </w:rPr>
        <w:t>.</w:t>
      </w:r>
      <w:r w:rsidR="002F3D48">
        <w:rPr>
          <w:rFonts w:ascii="Times New Roman" w:hAnsi="Times New Roman" w:cs="Times New Roman"/>
          <w:sz w:val="24"/>
        </w:rPr>
        <w:t xml:space="preserve"> Изучив и проанализировав собранную информацию</w:t>
      </w:r>
      <w:r w:rsidR="00546656">
        <w:rPr>
          <w:rFonts w:ascii="Times New Roman" w:hAnsi="Times New Roman" w:cs="Times New Roman"/>
          <w:sz w:val="24"/>
        </w:rPr>
        <w:t>,</w:t>
      </w:r>
      <w:r w:rsidR="002F3D48">
        <w:rPr>
          <w:rFonts w:ascii="Times New Roman" w:hAnsi="Times New Roman" w:cs="Times New Roman"/>
          <w:sz w:val="24"/>
        </w:rPr>
        <w:t xml:space="preserve"> был сделан следующий вывод. Установить доподлинно имена захороненных солдат невозможно, так как в архивах  не сохранилось документов того исторического периода. Но в то же время эта тема является очень актуальной и социально значимой.  Поэтому было принято решение о необходимости</w:t>
      </w:r>
      <w:r w:rsidR="00546656">
        <w:rPr>
          <w:rFonts w:ascii="Times New Roman" w:hAnsi="Times New Roman" w:cs="Times New Roman"/>
          <w:sz w:val="24"/>
        </w:rPr>
        <w:t xml:space="preserve"> увековечивания памяти  установленного бойца и солдат и командиров 260 стрелковой дивизии, погибших на территории нашего села</w:t>
      </w:r>
      <w:r w:rsidR="002F3D48">
        <w:rPr>
          <w:rFonts w:ascii="Times New Roman" w:hAnsi="Times New Roman" w:cs="Times New Roman"/>
          <w:sz w:val="24"/>
        </w:rPr>
        <w:t xml:space="preserve">. Продолжением данного этапа стали обращения – запросы в отдел военного комиссариата Брянской области по Суражскому району и в УФСБ России по Брянской области для получения сведений об Игнатенкове Г.Е. и увековечивания его памяти. </w:t>
      </w:r>
      <w:r w:rsidR="00546656">
        <w:rPr>
          <w:rFonts w:ascii="Times New Roman" w:hAnsi="Times New Roman" w:cs="Times New Roman"/>
          <w:sz w:val="24"/>
        </w:rPr>
        <w:t>Тогда же, с просьбой об оказании помощи в изготовлении мемориальной плиты мы обратились к поисковому отряду нашего района «Безымянная высота». И вскоре памятный знак был готов. Была назначена дата официальной церемонии открытия. 5 мая 2012 года в селе Малфа была торжественно открыта мемориальная плита памяти Игнатенкова Георгия Емельяновича и бойцов и командиров доблестной 260 стрелковой дивизии. Проект был удачно реализован.</w:t>
      </w:r>
    </w:p>
    <w:p w:rsidR="00B667BE" w:rsidRDefault="00B667BE" w:rsidP="00290F00">
      <w:pPr>
        <w:pStyle w:val="a4"/>
        <w:ind w:left="1080"/>
        <w:rPr>
          <w:rFonts w:ascii="Times New Roman" w:hAnsi="Times New Roman" w:cs="Times New Roman"/>
          <w:sz w:val="24"/>
        </w:rPr>
      </w:pPr>
      <w:r>
        <w:rPr>
          <w:rFonts w:ascii="Times New Roman" w:hAnsi="Times New Roman" w:cs="Times New Roman"/>
          <w:noProof/>
          <w:sz w:val="24"/>
          <w:lang w:eastAsia="ru-RU"/>
        </w:rPr>
        <w:drawing>
          <wp:inline distT="0" distB="0" distL="0" distR="0">
            <wp:extent cx="1758230" cy="2344701"/>
            <wp:effectExtent l="19050" t="0" r="0" b="0"/>
            <wp:docPr id="10" name="Рисунок 8" descr="J:\5 мая\SAM_13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5 мая\SAM_1397.JPG"/>
                    <pic:cNvPicPr>
                      <a:picLocks noChangeAspect="1" noChangeArrowheads="1"/>
                    </pic:cNvPicPr>
                  </pic:nvPicPr>
                  <pic:blipFill>
                    <a:blip r:embed="rId16" cstate="email"/>
                    <a:srcRect/>
                    <a:stretch>
                      <a:fillRect/>
                    </a:stretch>
                  </pic:blipFill>
                  <pic:spPr bwMode="auto">
                    <a:xfrm>
                      <a:off x="0" y="0"/>
                      <a:ext cx="1759643" cy="2346585"/>
                    </a:xfrm>
                    <a:prstGeom prst="rect">
                      <a:avLst/>
                    </a:prstGeom>
                    <a:ln>
                      <a:noFill/>
                    </a:ln>
                    <a:effectLst>
                      <a:softEdge rad="112500"/>
                    </a:effectLst>
                  </pic:spPr>
                </pic:pic>
              </a:graphicData>
            </a:graphic>
          </wp:inline>
        </w:drawing>
      </w:r>
      <w:r>
        <w:rPr>
          <w:rFonts w:ascii="Times New Roman" w:hAnsi="Times New Roman" w:cs="Times New Roman"/>
          <w:noProof/>
          <w:sz w:val="24"/>
          <w:lang w:eastAsia="ru-RU"/>
        </w:rPr>
        <w:drawing>
          <wp:inline distT="0" distB="0" distL="0" distR="0">
            <wp:extent cx="2254749" cy="1690778"/>
            <wp:effectExtent l="38100" t="57150" r="107451" b="99922"/>
            <wp:docPr id="11" name="Рисунок 9" descr="J:\5 мая\SAM_1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5 мая\SAM_1391.JPG"/>
                    <pic:cNvPicPr>
                      <a:picLocks noChangeAspect="1" noChangeArrowheads="1"/>
                    </pic:cNvPicPr>
                  </pic:nvPicPr>
                  <pic:blipFill>
                    <a:blip r:embed="rId17" cstate="email"/>
                    <a:srcRect/>
                    <a:stretch>
                      <a:fillRect/>
                    </a:stretch>
                  </pic:blipFill>
                  <pic:spPr bwMode="auto">
                    <a:xfrm>
                      <a:off x="0" y="0"/>
                      <a:ext cx="2259752" cy="1694529"/>
                    </a:xfrm>
                    <a:prstGeom prst="rect">
                      <a:avLst/>
                    </a:prstGeom>
                    <a:ln w="38100" cap="sq">
                      <a:solidFill>
                        <a:schemeClr val="bg2">
                          <a:lumMod val="50000"/>
                        </a:schemeClr>
                      </a:solidFill>
                      <a:prstDash val="solid"/>
                      <a:miter lim="800000"/>
                    </a:ln>
                    <a:effectLst>
                      <a:outerShdw blurRad="50800" dist="38100" dir="2700000" algn="tl" rotWithShape="0">
                        <a:srgbClr val="000000">
                          <a:alpha val="43000"/>
                        </a:srgbClr>
                      </a:outerShdw>
                    </a:effectLst>
                  </pic:spPr>
                </pic:pic>
              </a:graphicData>
            </a:graphic>
          </wp:inline>
        </w:drawing>
      </w:r>
      <w:r>
        <w:rPr>
          <w:rFonts w:ascii="Times New Roman" w:hAnsi="Times New Roman" w:cs="Times New Roman"/>
          <w:noProof/>
          <w:sz w:val="24"/>
          <w:lang w:eastAsia="ru-RU"/>
        </w:rPr>
        <w:drawing>
          <wp:inline distT="0" distB="0" distL="0" distR="0">
            <wp:extent cx="1758891" cy="2345582"/>
            <wp:effectExtent l="19050" t="0" r="0" b="0"/>
            <wp:docPr id="12" name="Рисунок 10" descr="J:\5 мая\SAM_1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5 мая\SAM_1404.JPG"/>
                    <pic:cNvPicPr>
                      <a:picLocks noChangeAspect="1" noChangeArrowheads="1"/>
                    </pic:cNvPicPr>
                  </pic:nvPicPr>
                  <pic:blipFill>
                    <a:blip r:embed="rId18" cstate="email"/>
                    <a:srcRect/>
                    <a:stretch>
                      <a:fillRect/>
                    </a:stretch>
                  </pic:blipFill>
                  <pic:spPr bwMode="auto">
                    <a:xfrm>
                      <a:off x="0" y="0"/>
                      <a:ext cx="1762593" cy="2350519"/>
                    </a:xfrm>
                    <a:prstGeom prst="rect">
                      <a:avLst/>
                    </a:prstGeom>
                    <a:ln>
                      <a:noFill/>
                    </a:ln>
                    <a:effectLst>
                      <a:softEdge rad="112500"/>
                    </a:effectLst>
                  </pic:spPr>
                </pic:pic>
              </a:graphicData>
            </a:graphic>
          </wp:inline>
        </w:drawing>
      </w:r>
    </w:p>
    <w:p w:rsidR="00546656" w:rsidRDefault="00546656" w:rsidP="00290F00">
      <w:pPr>
        <w:pStyle w:val="a4"/>
        <w:ind w:left="1080"/>
        <w:rPr>
          <w:rFonts w:ascii="Times New Roman" w:hAnsi="Times New Roman" w:cs="Times New Roman"/>
          <w:sz w:val="24"/>
        </w:rPr>
      </w:pPr>
    </w:p>
    <w:p w:rsidR="00546656" w:rsidRPr="004E7AA9" w:rsidRDefault="00546656" w:rsidP="00546656">
      <w:pPr>
        <w:pStyle w:val="a4"/>
        <w:numPr>
          <w:ilvl w:val="0"/>
          <w:numId w:val="1"/>
        </w:numPr>
        <w:rPr>
          <w:rFonts w:ascii="Times New Roman" w:hAnsi="Times New Roman" w:cs="Times New Roman"/>
          <w:b/>
          <w:sz w:val="28"/>
        </w:rPr>
      </w:pPr>
      <w:r w:rsidRPr="004E7AA9">
        <w:rPr>
          <w:rFonts w:ascii="Times New Roman" w:hAnsi="Times New Roman" w:cs="Times New Roman"/>
          <w:b/>
          <w:sz w:val="28"/>
        </w:rPr>
        <w:t>Защита проекта.</w:t>
      </w:r>
    </w:p>
    <w:p w:rsidR="00546656" w:rsidRPr="002C03B8" w:rsidRDefault="00546656" w:rsidP="00546656">
      <w:pPr>
        <w:pStyle w:val="a4"/>
        <w:ind w:left="1080"/>
        <w:rPr>
          <w:rFonts w:ascii="Times New Roman" w:hAnsi="Times New Roman" w:cs="Times New Roman"/>
          <w:sz w:val="24"/>
        </w:rPr>
      </w:pPr>
      <w:r>
        <w:rPr>
          <w:rFonts w:ascii="Times New Roman" w:hAnsi="Times New Roman" w:cs="Times New Roman"/>
          <w:sz w:val="24"/>
        </w:rPr>
        <w:t>На этапе защиты проекта был подготовлен устный отчет с демонстрацией материалов</w:t>
      </w:r>
      <w:r w:rsidR="004E7AA9">
        <w:rPr>
          <w:rFonts w:ascii="Times New Roman" w:hAnsi="Times New Roman" w:cs="Times New Roman"/>
          <w:sz w:val="24"/>
        </w:rPr>
        <w:t xml:space="preserve"> проекта. Еще раз, путем коллективного обсуждения была проанализирована работа по реализации цели и задач проекта. Каждый участник дал самооценку своей работы. Проект был признан реализованным.</w:t>
      </w:r>
    </w:p>
    <w:sectPr w:rsidR="00546656" w:rsidRPr="002C03B8" w:rsidSect="00880908">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15943"/>
    <w:multiLevelType w:val="hybridMultilevel"/>
    <w:tmpl w:val="7104194C"/>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
    <w:nsid w:val="74FA6AC8"/>
    <w:multiLevelType w:val="hybridMultilevel"/>
    <w:tmpl w:val="8E9C596C"/>
    <w:lvl w:ilvl="0" w:tplc="71C2A630">
      <w:start w:val="1"/>
      <w:numFmt w:val="upperRoman"/>
      <w:lvlText w:val="%1."/>
      <w:lvlJc w:val="left"/>
      <w:pPr>
        <w:ind w:left="1080" w:hanging="72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80908"/>
    <w:rsid w:val="000572CC"/>
    <w:rsid w:val="000F43E0"/>
    <w:rsid w:val="001325DF"/>
    <w:rsid w:val="0013462F"/>
    <w:rsid w:val="001B5F19"/>
    <w:rsid w:val="00234C61"/>
    <w:rsid w:val="00290F00"/>
    <w:rsid w:val="002C03B8"/>
    <w:rsid w:val="002F3D48"/>
    <w:rsid w:val="00415DA4"/>
    <w:rsid w:val="004D04B4"/>
    <w:rsid w:val="004E7AA9"/>
    <w:rsid w:val="00546656"/>
    <w:rsid w:val="00645624"/>
    <w:rsid w:val="006E11D2"/>
    <w:rsid w:val="00787ABB"/>
    <w:rsid w:val="00791729"/>
    <w:rsid w:val="007B11AC"/>
    <w:rsid w:val="008371C6"/>
    <w:rsid w:val="00880908"/>
    <w:rsid w:val="008D39AE"/>
    <w:rsid w:val="008D515D"/>
    <w:rsid w:val="00936497"/>
    <w:rsid w:val="00954080"/>
    <w:rsid w:val="00A816BA"/>
    <w:rsid w:val="00AD72AA"/>
    <w:rsid w:val="00B21735"/>
    <w:rsid w:val="00B667BE"/>
    <w:rsid w:val="00D40E47"/>
    <w:rsid w:val="00D95B69"/>
    <w:rsid w:val="00DC5961"/>
    <w:rsid w:val="00DF55A1"/>
    <w:rsid w:val="00EB1489"/>
    <w:rsid w:val="00F338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9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09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C03B8"/>
    <w:pPr>
      <w:ind w:left="720"/>
      <w:contextualSpacing/>
    </w:pPr>
  </w:style>
  <w:style w:type="table" w:styleId="a5">
    <w:name w:val="Table Grid"/>
    <w:basedOn w:val="a1"/>
    <w:uiPriority w:val="59"/>
    <w:rsid w:val="00F338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D72A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D72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Pages>
  <Words>1289</Words>
  <Characters>7353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Павел</cp:lastModifiedBy>
  <cp:revision>5</cp:revision>
  <dcterms:created xsi:type="dcterms:W3CDTF">2012-09-23T13:34:00Z</dcterms:created>
  <dcterms:modified xsi:type="dcterms:W3CDTF">2012-09-26T17:50:00Z</dcterms:modified>
</cp:coreProperties>
</file>