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6C" w:rsidRPr="00EA385B" w:rsidRDefault="00587A13">
      <w:pPr>
        <w:rPr>
          <w:b/>
          <w:sz w:val="28"/>
          <w:szCs w:val="28"/>
        </w:rPr>
      </w:pPr>
      <w:r w:rsidRPr="00EA385B">
        <w:rPr>
          <w:b/>
          <w:sz w:val="28"/>
          <w:szCs w:val="28"/>
        </w:rPr>
        <w:t xml:space="preserve">Методическая разработка по краеведению      </w:t>
      </w:r>
    </w:p>
    <w:p w:rsidR="00587A13" w:rsidRPr="00EA385B" w:rsidRDefault="00587A13" w:rsidP="00EA385B">
      <w:pPr>
        <w:ind w:left="1416" w:firstLine="708"/>
        <w:rPr>
          <w:i/>
          <w:color w:val="0070C0"/>
          <w:sz w:val="24"/>
          <w:szCs w:val="24"/>
        </w:rPr>
      </w:pPr>
      <w:r w:rsidRPr="00EA385B">
        <w:rPr>
          <w:i/>
          <w:color w:val="0070C0"/>
          <w:sz w:val="24"/>
          <w:szCs w:val="24"/>
        </w:rPr>
        <w:t>«Краеведение-основа нравственного воспитания»    Д.С.Лихачев</w:t>
      </w:r>
    </w:p>
    <w:p w:rsidR="00587A13" w:rsidRDefault="00587A13"/>
    <w:p w:rsidR="00587A13" w:rsidRDefault="00587A13">
      <w:r>
        <w:t>В современном мире под краеведением понимают сферу научной</w:t>
      </w:r>
      <w:proofErr w:type="gramStart"/>
      <w:r>
        <w:t xml:space="preserve"> ,</w:t>
      </w:r>
      <w:proofErr w:type="gramEnd"/>
      <w:r>
        <w:t>культурно-просветительской деятельности определенной тематики: прошлое и настоящее какого либо «края».а также сферу общественной деятельности той же направленности, к которой причастны не только ученые специалисты ,но и широкий  круг лиц ,преимущественно местных жителей. Развитие краеведения на современном этап</w:t>
      </w:r>
      <w:proofErr w:type="gramStart"/>
      <w:r>
        <w:t>е-</w:t>
      </w:r>
      <w:proofErr w:type="gramEnd"/>
      <w:r>
        <w:t xml:space="preserve"> это задача федерального масштаба, важная для всей России и для отдельных ее регионов.   Воспитание краеведением</w:t>
      </w:r>
      <w:proofErr w:type="gramStart"/>
      <w:r>
        <w:t xml:space="preserve"> ,</w:t>
      </w:r>
      <w:proofErr w:type="gramEnd"/>
      <w:r>
        <w:t>это обучение и распространение  знаний о прошлом и настоящем своего края ,его особенностях, развитие потребности в действенной заботе о его будущем и сохранении его культурного и природного наследия.  Оно определяет представление о месте своего родного « края» в регионе</w:t>
      </w:r>
      <w:proofErr w:type="gramStart"/>
      <w:r>
        <w:t xml:space="preserve"> ,</w:t>
      </w:r>
      <w:proofErr w:type="gramEnd"/>
      <w:r>
        <w:t xml:space="preserve">в России в целом. </w:t>
      </w:r>
    </w:p>
    <w:p w:rsidR="00587A13" w:rsidRDefault="00587A13">
      <w:r w:rsidRPr="00EA385B">
        <w:rPr>
          <w:b/>
          <w:sz w:val="28"/>
          <w:szCs w:val="28"/>
        </w:rPr>
        <w:t>Область применения</w:t>
      </w:r>
      <w:r>
        <w:t>:</w:t>
      </w:r>
    </w:p>
    <w:p w:rsidR="00587A13" w:rsidRPr="00EA385B" w:rsidRDefault="00587A13">
      <w:pPr>
        <w:rPr>
          <w:b/>
          <w:sz w:val="28"/>
          <w:szCs w:val="28"/>
        </w:rPr>
      </w:pPr>
      <w:r w:rsidRPr="00EA385B">
        <w:rPr>
          <w:b/>
          <w:sz w:val="28"/>
          <w:szCs w:val="28"/>
        </w:rPr>
        <w:t>Возраст уч-ся</w:t>
      </w:r>
      <w:proofErr w:type="gramStart"/>
      <w:r w:rsidRPr="00EA385B">
        <w:rPr>
          <w:b/>
          <w:sz w:val="28"/>
          <w:szCs w:val="28"/>
        </w:rPr>
        <w:t xml:space="preserve"> :</w:t>
      </w:r>
      <w:proofErr w:type="gramEnd"/>
    </w:p>
    <w:p w:rsidR="00587A13" w:rsidRPr="00EA385B" w:rsidRDefault="00587A13" w:rsidP="00587A13">
      <w:pPr>
        <w:pStyle w:val="a3"/>
        <w:rPr>
          <w:b/>
          <w:sz w:val="28"/>
          <w:szCs w:val="28"/>
        </w:rPr>
      </w:pPr>
      <w:r w:rsidRPr="00EA385B">
        <w:rPr>
          <w:b/>
          <w:sz w:val="28"/>
          <w:szCs w:val="28"/>
        </w:rPr>
        <w:t xml:space="preserve">Цель:  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Формирование представлений о прошлом родного поселка</w:t>
      </w:r>
      <w:proofErr w:type="gramStart"/>
      <w:r>
        <w:t xml:space="preserve"> ,</w:t>
      </w:r>
      <w:proofErr w:type="gramEnd"/>
      <w:r>
        <w:t>его основание.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Формирование знаний об исторических этапах существования родного поселка и событий с ним связанных.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Развитие умений актуализировать  знания</w:t>
      </w:r>
      <w:proofErr w:type="gramStart"/>
      <w:r>
        <w:t xml:space="preserve"> ,</w:t>
      </w:r>
      <w:proofErr w:type="gramEnd"/>
      <w:r>
        <w:t>функций мышления(анализ, синтез, обобщение), делать выводы, определять цели, самоанализ.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 xml:space="preserve"> Воспитывать  умение работать в группе, доброжелательность</w:t>
      </w:r>
      <w:proofErr w:type="gramStart"/>
      <w:r>
        <w:t xml:space="preserve"> ,</w:t>
      </w:r>
      <w:proofErr w:type="gramEnd"/>
      <w:r>
        <w:t>уважение друг к другу, взаимопомощь, сотрудничество, повышать познавательный интерес  к предмету, воспитание любви к своему Отечеству.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Формированию гражданского самосознания, чувства гордости за родной край.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Усилить  мотивацию для изучения истории  родной страны.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Стремления к творческой деятельности по изучению, восстановлению и сохранению материальных и духовных ценностей родного края.</w:t>
      </w:r>
    </w:p>
    <w:p w:rsidR="00587A13" w:rsidRDefault="00587A13" w:rsidP="00587A13">
      <w:pPr>
        <w:pStyle w:val="a3"/>
        <w:numPr>
          <w:ilvl w:val="0"/>
          <w:numId w:val="2"/>
        </w:numPr>
      </w:pPr>
      <w:r>
        <w:t>Разнообразить виды деятельности при изучении темы.</w:t>
      </w:r>
    </w:p>
    <w:p w:rsidR="00587A13" w:rsidRDefault="00587A13" w:rsidP="00587A13">
      <w:pPr>
        <w:pStyle w:val="a3"/>
        <w:ind w:left="1440"/>
        <w:jc w:val="both"/>
      </w:pPr>
    </w:p>
    <w:p w:rsidR="00587A13" w:rsidRDefault="00587A13" w:rsidP="00587A13">
      <w:pPr>
        <w:pStyle w:val="a3"/>
        <w:ind w:left="1440"/>
        <w:jc w:val="both"/>
      </w:pPr>
      <w:r w:rsidRPr="00EA385B">
        <w:rPr>
          <w:b/>
          <w:sz w:val="28"/>
          <w:szCs w:val="28"/>
        </w:rPr>
        <w:t>Обеспечение:</w:t>
      </w:r>
      <w:r>
        <w:t xml:space="preserve"> компьютер, интерактивная доска</w:t>
      </w:r>
      <w:proofErr w:type="gramStart"/>
      <w:r>
        <w:t xml:space="preserve"> ,</w:t>
      </w:r>
      <w:proofErr w:type="gramEnd"/>
      <w:r>
        <w:t xml:space="preserve">фотографии, карта района ,презентации.  </w:t>
      </w:r>
    </w:p>
    <w:p w:rsidR="00587A13" w:rsidRDefault="00587A13" w:rsidP="00587A13">
      <w:pPr>
        <w:pStyle w:val="a3"/>
        <w:spacing w:line="360" w:lineRule="auto"/>
        <w:ind w:left="1440"/>
        <w:jc w:val="both"/>
      </w:pPr>
      <w:r w:rsidRPr="00EA385B">
        <w:rPr>
          <w:b/>
          <w:sz w:val="28"/>
          <w:szCs w:val="28"/>
        </w:rPr>
        <w:t>Ожидаемые результаты</w:t>
      </w:r>
      <w:r>
        <w:t>: проведение комбинированного  урока по теме»2 разнообразит деятельность учащихся</w:t>
      </w:r>
      <w:proofErr w:type="gramStart"/>
      <w:r>
        <w:t xml:space="preserve"> ,</w:t>
      </w:r>
      <w:proofErr w:type="gramEnd"/>
      <w:r>
        <w:t xml:space="preserve"> активизирует их познавательную деятельность по краеведению ,формирует и развивает коммуникативные умения ,формирует чувство гордости за свой родной край, формирует чувство любви к России. </w:t>
      </w:r>
    </w:p>
    <w:p w:rsidR="00587A13" w:rsidRPr="00EA385B" w:rsidRDefault="00587A13" w:rsidP="00EA385B">
      <w:pPr>
        <w:pStyle w:val="a3"/>
        <w:spacing w:line="360" w:lineRule="auto"/>
        <w:ind w:left="2856" w:firstLine="684"/>
        <w:jc w:val="both"/>
        <w:rPr>
          <w:b/>
          <w:sz w:val="28"/>
          <w:szCs w:val="28"/>
        </w:rPr>
      </w:pPr>
      <w:r w:rsidRPr="00EA385B">
        <w:rPr>
          <w:b/>
          <w:sz w:val="28"/>
          <w:szCs w:val="28"/>
        </w:rPr>
        <w:t xml:space="preserve">Ход урока </w:t>
      </w:r>
    </w:p>
    <w:sectPr w:rsidR="00587A13" w:rsidRPr="00EA385B" w:rsidSect="00AF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EE3"/>
    <w:multiLevelType w:val="hybridMultilevel"/>
    <w:tmpl w:val="2184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3103"/>
    <w:multiLevelType w:val="hybridMultilevel"/>
    <w:tmpl w:val="F3187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13"/>
    <w:rsid w:val="00587A13"/>
    <w:rsid w:val="00AF646C"/>
    <w:rsid w:val="00EA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2011-08-23T10:11:00Z</dcterms:created>
  <dcterms:modified xsi:type="dcterms:W3CDTF">2011-08-23T11:18:00Z</dcterms:modified>
</cp:coreProperties>
</file>