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56" w:rsidRDefault="00303DA5" w:rsidP="005F4756">
      <w:pPr>
        <w:rPr>
          <w:color w:val="FFFFFF"/>
        </w:rPr>
      </w:pPr>
      <w:r>
        <w:rPr>
          <w:rFonts w:ascii="Times New Roman" w:hAnsi="Times New Roman"/>
          <w:sz w:val="28"/>
          <w:szCs w:val="18"/>
          <w:lang w:eastAsia="ru-RU"/>
        </w:rPr>
        <w:t xml:space="preserve">   </w:t>
      </w:r>
    </w:p>
    <w:tbl>
      <w:tblPr>
        <w:tblpPr w:leftFromText="180" w:rightFromText="180" w:vertAnchor="text" w:horzAnchor="margin" w:tblpXSpec="center" w:tblpY="-538"/>
        <w:tblW w:w="9828" w:type="dxa"/>
        <w:tblLayout w:type="fixed"/>
        <w:tblLook w:val="0000" w:firstRow="0" w:lastRow="0" w:firstColumn="0" w:lastColumn="0" w:noHBand="0" w:noVBand="0"/>
      </w:tblPr>
      <w:tblGrid>
        <w:gridCol w:w="1242"/>
        <w:gridCol w:w="8586"/>
      </w:tblGrid>
      <w:tr w:rsidR="005F4756" w:rsidRPr="001C5B21" w:rsidTr="00A03A5E">
        <w:tc>
          <w:tcPr>
            <w:tcW w:w="1242" w:type="dxa"/>
          </w:tcPr>
          <w:p w:rsidR="005F4756" w:rsidRPr="001C5B21" w:rsidRDefault="005F4756" w:rsidP="00A03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8286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6" w:type="dxa"/>
          </w:tcPr>
          <w:p w:rsidR="005F4756" w:rsidRPr="001C5B21" w:rsidRDefault="005F4756" w:rsidP="00A03A5E">
            <w:pPr>
              <w:pBdr>
                <w:bottom w:val="single" w:sz="6" w:space="1" w:color="auto"/>
              </w:pBdr>
              <w:spacing w:after="0"/>
              <w:ind w:left="-142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1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ОБРАЗОВАНИЯ Г. МОСКВЫ</w:t>
            </w:r>
            <w:r w:rsidRPr="001C5B21">
              <w:rPr>
                <w:rFonts w:ascii="Times New Roman" w:hAnsi="Times New Roman"/>
                <w:sz w:val="24"/>
                <w:szCs w:val="24"/>
              </w:rPr>
              <w:br/>
              <w:t>ЗЕЛЕНОГРАДСКОЕ ОКРУЖНОЕ УПРАВЛЕНИЕ ОБРАЗОВАНИЯ</w:t>
            </w:r>
          </w:p>
          <w:p w:rsidR="005F4756" w:rsidRPr="001C5B21" w:rsidRDefault="005F4756" w:rsidP="00A03A5E">
            <w:pPr>
              <w:pBdr>
                <w:bottom w:val="single" w:sz="6" w:space="1" w:color="auto"/>
              </w:pBdr>
              <w:spacing w:after="0"/>
              <w:ind w:left="-142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1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</w:t>
            </w:r>
            <w:r w:rsidRPr="001C5B21">
              <w:rPr>
                <w:rFonts w:ascii="Times New Roman" w:hAnsi="Times New Roman"/>
                <w:sz w:val="24"/>
                <w:szCs w:val="24"/>
              </w:rPr>
              <w:t>Е</w:t>
            </w:r>
            <w:r w:rsidRPr="001C5B21">
              <w:rPr>
                <w:rFonts w:ascii="Times New Roman" w:hAnsi="Times New Roman"/>
                <w:sz w:val="24"/>
                <w:szCs w:val="24"/>
              </w:rPr>
              <w:t>НИЕ СПЕЦИАЛЬНАЯ (КОРРЕКЦИОННАЯ) ОБЩЕОБРАЗОВАТЕЛЬНАЯ ШК</w:t>
            </w:r>
            <w:r w:rsidRPr="001C5B21">
              <w:rPr>
                <w:rFonts w:ascii="Times New Roman" w:hAnsi="Times New Roman"/>
                <w:sz w:val="24"/>
                <w:szCs w:val="24"/>
              </w:rPr>
              <w:t>О</w:t>
            </w:r>
            <w:r w:rsidRPr="001C5B21">
              <w:rPr>
                <w:rFonts w:ascii="Times New Roman" w:hAnsi="Times New Roman"/>
                <w:sz w:val="24"/>
                <w:szCs w:val="24"/>
              </w:rPr>
              <w:t xml:space="preserve">ЛА-ИНТЕРНАТ </w:t>
            </w:r>
            <w:r w:rsidRPr="001C5B21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C5B21">
              <w:rPr>
                <w:rFonts w:ascii="Times New Roman" w:hAnsi="Times New Roman"/>
                <w:sz w:val="24"/>
                <w:szCs w:val="24"/>
              </w:rPr>
              <w:t xml:space="preserve">  вида № 7</w:t>
            </w:r>
          </w:p>
          <w:p w:rsidR="005F4756" w:rsidRPr="001C5B21" w:rsidRDefault="005F4756" w:rsidP="00A03A5E">
            <w:pPr>
              <w:spacing w:after="0"/>
              <w:ind w:left="-142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B21">
              <w:rPr>
                <w:rFonts w:ascii="Times New Roman" w:hAnsi="Times New Roman"/>
                <w:sz w:val="24"/>
                <w:szCs w:val="24"/>
              </w:rPr>
              <w:t>124482, Москва - Зеленоград, Никольский проезд, дом 3</w:t>
            </w:r>
            <w:r w:rsidRPr="001C5B21">
              <w:rPr>
                <w:rFonts w:ascii="Times New Roman" w:hAnsi="Times New Roman"/>
                <w:sz w:val="24"/>
                <w:szCs w:val="24"/>
              </w:rPr>
              <w:br/>
              <w:t xml:space="preserve">тел. 8(499)-734-27-83; 734-69-07. </w:t>
            </w:r>
          </w:p>
        </w:tc>
      </w:tr>
    </w:tbl>
    <w:p w:rsidR="005F4756" w:rsidRDefault="005F4756" w:rsidP="005F4756"/>
    <w:p w:rsidR="005F4756" w:rsidRDefault="005F4756" w:rsidP="005F4756">
      <w:pPr>
        <w:jc w:val="center"/>
        <w:rPr>
          <w:rFonts w:ascii="Times New Roman" w:hAnsi="Times New Roman"/>
          <w:b/>
          <w:bCs/>
          <w:color w:val="1F497D"/>
          <w:sz w:val="56"/>
          <w:szCs w:val="56"/>
        </w:rPr>
      </w:pPr>
      <w:r>
        <w:rPr>
          <w:rFonts w:cs="Calibri"/>
          <w:noProof/>
          <w:lang w:eastAsia="ru-RU"/>
        </w:rPr>
        <w:pict>
          <v:group id="_x0000_s1044" style="position:absolute;left:0;text-align:left;margin-left:-69.4pt;margin-top:216.7pt;width:655.15pt;height:521.15pt;z-index:251659264;mso-position-horizontal-relative:page;mso-position-vertical-relative:margin" coordorigin=",1440" coordsize="12239,12960">
            <v:group id="_x0000_s1045" style="position:absolute;top:9661;width:12239;height:4739;mso-position-horizontal:center;mso-position-horizontal-relative:margin;mso-position-vertical:bottom;mso-position-vertical-relative:margin" coordorigin="-6,3399" coordsize="12197,4253">
              <v:group id="_x0000_s1046" style="position:absolute;left:-6;top:3717;width:12189;height:3550" coordorigin="18,7468" coordsize="12189,3550">
                <v:shape id="_x0000_s1047" style="position:absolute;left:18;top:7837;width:7132;height:2863" coordsize="7132,2863" path="m,l17,2863,7132,2578r,-2378l,xe" fillcolor="#a7bfde" stroked="f">
                  <v:fill opacity=".5"/>
                  <v:path arrowok="t"/>
                </v:shape>
                <v:shape id="_x0000_s1048" style="position:absolute;left:7150;top:7468;width:3466;height:3550" coordsize="3466,3550" path="m,569l,2930r3466,620l3466,,,569xe" fillcolor="#d3dfee" stroked="f">
                  <v:fill opacity=".5"/>
                  <v:path arrowok="t"/>
                </v:shape>
                <v:shape id="_x0000_s1049" style="position:absolute;left:10616;top:7468;width:1591;height:3550" coordsize="1591,3550" path="m,l,3550,1591,2746r,-2009l,xe" fillcolor="#a7bfde" stroked="f">
                  <v:fill opacity=".5"/>
                  <v:path arrowok="t"/>
                </v:shape>
              </v:group>
              <v:shape id="_x0000_s1050" style="position:absolute;left:8071;top:4069;width:4120;height:2913" coordsize="4120,2913" path="m1,251l,2662r4120,251l4120,,1,251xe" fillcolor="#d8d8d8" stroked="f">
                <v:path arrowok="t"/>
              </v:shape>
              <v:shape id="_x0000_s1051" style="position:absolute;left:4104;top:3399;width:3985;height:4236" coordsize="3985,4236" path="m,l,4236,3985,3349r,-2428l,xe" fillcolor="#bfbfbf" stroked="f">
                <v:path arrowok="t"/>
              </v:shape>
              <v:shape id="_x0000_s1052" style="position:absolute;left:18;top:3399;width:4086;height:4253" coordsize="4086,4253" path="m4086,r-2,4253l,3198,,1072,4086,xe" fillcolor="#d8d8d8" stroked="f">
                <v:path arrowok="t"/>
              </v:shape>
              <v:shape id="_x0000_s1053" style="position:absolute;left:17;top:3617;width:2076;height:3851" coordsize="2076,3851" path="m,921l2060,r16,3851l,2981,,921xe" fillcolor="#d3dfee" stroked="f">
                <v:fill opacity="45875f"/>
                <v:path arrowok="t"/>
              </v:shape>
              <v:shape id="_x0000_s1054" style="position:absolute;left:2077;top:3617;width:6011;height:3835" coordsize="6011,3835" path="m,l17,3835,6011,2629r,-1390l,xe" fillcolor="#a7bfde" stroked="f">
                <v:fill opacity="45875f"/>
                <v:path arrowok="t"/>
              </v:shape>
              <v:shape id="_x0000_s1055" style="position:absolute;left:8088;top:3835;width:4102;height:3432" coordsize="4102,3432" path="m,1038l,2411,4102,3432,4102,,,1038xe" fillcolor="#d3dfee" stroked="f">
                <v:fill opacity="45875f"/>
                <v:path arrowok="t"/>
              </v:shape>
            </v:group>
            <v:rect id="_x0000_s1056" style="position:absolute;left:1800;top:1440;width:8638;height:822;mso-position-horizontal:center;mso-position-horizontal-relative:margin;mso-position-vertical:top;mso-position-vertical-relative:margin" filled="f" stroked="f">
              <v:textbox style="mso-next-textbox:#_x0000_s1056;mso-fit-shape-to-text:t">
                <w:txbxContent>
                  <w:p w:rsidR="005F4756" w:rsidRPr="001C5B21" w:rsidRDefault="005F4756" w:rsidP="005F4756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7" style="position:absolute;left:6494;top:11160;width:4998;height:1551;mso-position-horizontal-relative:margin;mso-position-vertical-relative:margin" filled="f" stroked="f">
              <v:textbox style="mso-next-textbox:#_x0000_s1057;mso-fit-shape-to-text:t">
                <w:txbxContent>
                  <w:p w:rsidR="005F4756" w:rsidRDefault="005F4756" w:rsidP="005F475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08049A">
                      <w:rPr>
                        <w:rFonts w:ascii="Times New Roman" w:hAnsi="Times New Roman"/>
                        <w:sz w:val="32"/>
                        <w:szCs w:val="32"/>
                      </w:rPr>
                      <w:t>Педагогический совет</w:t>
                    </w:r>
                  </w:p>
                  <w:p w:rsidR="005F4756" w:rsidRDefault="005F4756" w:rsidP="005F475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8241E5"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I четверть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 </w:t>
                    </w:r>
                    <w:r w:rsidRPr="00246E3E">
                      <w:rPr>
                        <w:rFonts w:ascii="Times New Roman" w:hAnsi="Times New Roman"/>
                        <w:sz w:val="32"/>
                        <w:szCs w:val="32"/>
                      </w:rPr>
                      <w:t>2011-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 </w:t>
                    </w:r>
                    <w:r w:rsidRPr="00246E3E">
                      <w:rPr>
                        <w:rFonts w:ascii="Times New Roman" w:hAnsi="Times New Roman"/>
                        <w:sz w:val="32"/>
                        <w:szCs w:val="32"/>
                      </w:rPr>
                      <w:t>2012 учебный год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         </w:t>
                    </w:r>
                  </w:p>
                  <w:p w:rsidR="005F4756" w:rsidRPr="0008049A" w:rsidRDefault="005F4756" w:rsidP="005F475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058" style="position:absolute;left:1800;top:2294;width:8638;height:7268;mso-position-horizontal:center;mso-position-horizontal-relative:margin;mso-position-vertical-relative:margin;v-text-anchor:bottom" filled="f" stroked="f">
              <v:textbox style="mso-next-textbox:#_x0000_s1058">
                <w:txbxContent>
                  <w:p w:rsidR="005F4756" w:rsidRPr="00A77B95" w:rsidRDefault="005F4756" w:rsidP="005F4756">
                    <w:pP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A77B95">
                      <w:rPr>
                        <w:rFonts w:ascii="Times New Roman" w:hAnsi="Times New Roman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</w:t>
                    </w:r>
                  </w:p>
                  <w:p w:rsidR="005F4756" w:rsidRDefault="005F4756" w:rsidP="005F4756"/>
                  <w:p w:rsidR="005F4756" w:rsidRDefault="005F4756" w:rsidP="005F4756"/>
                  <w:p w:rsidR="005F4756" w:rsidRDefault="005F4756" w:rsidP="005F4756"/>
                </w:txbxContent>
              </v:textbox>
            </v:rect>
            <w10:wrap anchorx="page" anchory="margin"/>
          </v:group>
        </w:pict>
      </w:r>
      <w:r w:rsidRPr="00A77B95">
        <w:rPr>
          <w:rFonts w:ascii="Times New Roman" w:hAnsi="Times New Roman"/>
          <w:b/>
          <w:bCs/>
          <w:color w:val="1F497D"/>
          <w:sz w:val="56"/>
          <w:szCs w:val="56"/>
        </w:rPr>
        <w:t>До</w:t>
      </w:r>
      <w:r>
        <w:rPr>
          <w:rFonts w:ascii="Times New Roman" w:hAnsi="Times New Roman"/>
          <w:b/>
          <w:bCs/>
          <w:color w:val="1F497D"/>
          <w:sz w:val="56"/>
          <w:szCs w:val="56"/>
        </w:rPr>
        <w:t xml:space="preserve">клад на тему </w:t>
      </w:r>
      <w:r w:rsidRPr="00A77B95">
        <w:rPr>
          <w:rFonts w:ascii="Times New Roman" w:hAnsi="Times New Roman"/>
          <w:b/>
          <w:bCs/>
          <w:color w:val="1F497D"/>
          <w:sz w:val="56"/>
          <w:szCs w:val="56"/>
        </w:rPr>
        <w:t>«Создание модели уч</w:t>
      </w:r>
      <w:r w:rsidRPr="00A77B95">
        <w:rPr>
          <w:rFonts w:ascii="Times New Roman" w:hAnsi="Times New Roman"/>
          <w:b/>
          <w:bCs/>
          <w:color w:val="1F497D"/>
          <w:sz w:val="56"/>
          <w:szCs w:val="56"/>
        </w:rPr>
        <w:t>ё</w:t>
      </w:r>
      <w:r w:rsidRPr="00A77B95">
        <w:rPr>
          <w:rFonts w:ascii="Times New Roman" w:hAnsi="Times New Roman"/>
          <w:b/>
          <w:bCs/>
          <w:color w:val="1F497D"/>
          <w:sz w:val="56"/>
          <w:szCs w:val="56"/>
        </w:rPr>
        <w:t>та индивидуальных особенностей, пл</w:t>
      </w:r>
      <w:r w:rsidRPr="00A77B95">
        <w:rPr>
          <w:rFonts w:ascii="Times New Roman" w:hAnsi="Times New Roman"/>
          <w:b/>
          <w:bCs/>
          <w:color w:val="1F497D"/>
          <w:sz w:val="56"/>
          <w:szCs w:val="56"/>
        </w:rPr>
        <w:t>а</w:t>
      </w:r>
      <w:r w:rsidRPr="00A77B95">
        <w:rPr>
          <w:rFonts w:ascii="Times New Roman" w:hAnsi="Times New Roman"/>
          <w:b/>
          <w:bCs/>
          <w:color w:val="1F497D"/>
          <w:sz w:val="56"/>
          <w:szCs w:val="56"/>
        </w:rPr>
        <w:t>на индивидуальной работы, учёта и</w:t>
      </w:r>
      <w:r w:rsidRPr="00A77B95">
        <w:rPr>
          <w:rFonts w:ascii="Times New Roman" w:hAnsi="Times New Roman"/>
          <w:b/>
          <w:bCs/>
          <w:color w:val="1F497D"/>
          <w:sz w:val="56"/>
          <w:szCs w:val="56"/>
        </w:rPr>
        <w:t>н</w:t>
      </w:r>
      <w:r w:rsidRPr="00A77B95">
        <w:rPr>
          <w:rFonts w:ascii="Times New Roman" w:hAnsi="Times New Roman"/>
          <w:b/>
          <w:bCs/>
          <w:color w:val="1F497D"/>
          <w:sz w:val="56"/>
          <w:szCs w:val="56"/>
        </w:rPr>
        <w:t>дивидуального прогресса детей с нар</w:t>
      </w:r>
      <w:r w:rsidRPr="00A77B95">
        <w:rPr>
          <w:rFonts w:ascii="Times New Roman" w:hAnsi="Times New Roman"/>
          <w:b/>
          <w:bCs/>
          <w:color w:val="1F497D"/>
          <w:sz w:val="56"/>
          <w:szCs w:val="56"/>
        </w:rPr>
        <w:t>у</w:t>
      </w:r>
      <w:r w:rsidRPr="00A77B95">
        <w:rPr>
          <w:rFonts w:ascii="Times New Roman" w:hAnsi="Times New Roman"/>
          <w:b/>
          <w:bCs/>
          <w:color w:val="1F497D"/>
          <w:sz w:val="56"/>
          <w:szCs w:val="56"/>
        </w:rPr>
        <w:t>шениями речи»</w:t>
      </w:r>
    </w:p>
    <w:p w:rsidR="005F4756" w:rsidRDefault="005F4756" w:rsidP="005F4756">
      <w:pPr>
        <w:jc w:val="center"/>
        <w:rPr>
          <w:rFonts w:ascii="Times New Roman" w:hAnsi="Times New Roman"/>
          <w:b/>
          <w:bCs/>
          <w:color w:val="1F497D"/>
          <w:sz w:val="56"/>
          <w:szCs w:val="56"/>
        </w:rPr>
      </w:pPr>
    </w:p>
    <w:p w:rsidR="005F4756" w:rsidRDefault="005F4756" w:rsidP="005F4756">
      <w:pPr>
        <w:jc w:val="center"/>
        <w:rPr>
          <w:rFonts w:ascii="Times New Roman" w:hAnsi="Times New Roman"/>
          <w:b/>
          <w:bCs/>
          <w:color w:val="1F497D"/>
          <w:sz w:val="56"/>
          <w:szCs w:val="56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0420"/>
      </w:tblGrid>
      <w:tr w:rsidR="005F4756" w:rsidRPr="00A77B95" w:rsidTr="00A03A5E">
        <w:trPr>
          <w:trHeight w:val="360"/>
          <w:jc w:val="center"/>
        </w:trPr>
        <w:tc>
          <w:tcPr>
            <w:tcW w:w="5000" w:type="pct"/>
            <w:vAlign w:val="center"/>
          </w:tcPr>
          <w:p w:rsidR="005F4756" w:rsidRPr="00A77B95" w:rsidRDefault="005F4756" w:rsidP="00A03A5E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A77B9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Докладчик логопед Егорова Н.А. </w:t>
            </w:r>
          </w:p>
        </w:tc>
      </w:tr>
      <w:tr w:rsidR="005F4756" w:rsidRPr="00A77B95" w:rsidTr="00A03A5E">
        <w:trPr>
          <w:trHeight w:val="360"/>
          <w:jc w:val="center"/>
        </w:trPr>
        <w:tc>
          <w:tcPr>
            <w:tcW w:w="5000" w:type="pct"/>
            <w:vAlign w:val="center"/>
          </w:tcPr>
          <w:p w:rsidR="005F4756" w:rsidRPr="00A77B95" w:rsidRDefault="005F4756" w:rsidP="00A03A5E">
            <w:pPr>
              <w:pStyle w:val="af0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5F4756" w:rsidRDefault="005F4756" w:rsidP="005F4756"/>
    <w:p w:rsidR="005F4756" w:rsidRDefault="005F4756" w:rsidP="00F80B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56"/>
          <w:szCs w:val="56"/>
        </w:rPr>
      </w:pPr>
    </w:p>
    <w:p w:rsidR="005F4756" w:rsidRDefault="005F4756" w:rsidP="00F80B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56"/>
          <w:szCs w:val="56"/>
        </w:rPr>
      </w:pPr>
    </w:p>
    <w:p w:rsidR="005F4756" w:rsidRDefault="005F4756" w:rsidP="00F80B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56"/>
          <w:szCs w:val="56"/>
        </w:rPr>
      </w:pPr>
    </w:p>
    <w:p w:rsidR="005F4756" w:rsidRDefault="005F4756" w:rsidP="00F80B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56"/>
          <w:szCs w:val="56"/>
        </w:rPr>
      </w:pPr>
    </w:p>
    <w:p w:rsidR="005F4756" w:rsidRDefault="005F4756" w:rsidP="00F80B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F80BB2" w:rsidRDefault="00303DA5" w:rsidP="00F80BB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18"/>
          <w:lang w:eastAsia="ru-RU"/>
        </w:rPr>
        <w:lastRenderedPageBreak/>
        <w:t xml:space="preserve">    </w:t>
      </w:r>
      <w:r w:rsidR="00F80BB2" w:rsidRPr="00205754">
        <w:rPr>
          <w:rFonts w:ascii="Times New Roman" w:hAnsi="Times New Roman"/>
          <w:sz w:val="28"/>
          <w:szCs w:val="18"/>
          <w:lang w:eastAsia="ru-RU"/>
        </w:rPr>
        <w:t>В настоящее время активно развиваются теория и практика коррекционной пед</w:t>
      </w:r>
      <w:r w:rsidR="00F80BB2" w:rsidRPr="00205754">
        <w:rPr>
          <w:rFonts w:ascii="Times New Roman" w:hAnsi="Times New Roman"/>
          <w:sz w:val="28"/>
          <w:szCs w:val="18"/>
          <w:lang w:eastAsia="ru-RU"/>
        </w:rPr>
        <w:t>а</w:t>
      </w:r>
      <w:r w:rsidR="00F80BB2" w:rsidRPr="00205754">
        <w:rPr>
          <w:rFonts w:ascii="Times New Roman" w:hAnsi="Times New Roman"/>
          <w:sz w:val="28"/>
          <w:szCs w:val="18"/>
          <w:lang w:eastAsia="ru-RU"/>
        </w:rPr>
        <w:t>гогики и логопедии. Это неизбежно приводит к поиску новых, более эффективных методов коррекционно-педагогического воздействия на детей с различными видами отклонений в развитии. Эффективность коррекционно-логопедического воздействия зависит от множества факторов: от тяжести речевого нарушения у ребенка, от сво</w:t>
      </w:r>
      <w:r w:rsidR="00F80BB2" w:rsidRPr="00205754">
        <w:rPr>
          <w:rFonts w:ascii="Times New Roman" w:hAnsi="Times New Roman"/>
          <w:sz w:val="28"/>
          <w:szCs w:val="18"/>
          <w:lang w:eastAsia="ru-RU"/>
        </w:rPr>
        <w:t>е</w:t>
      </w:r>
      <w:r w:rsidR="00F80BB2" w:rsidRPr="00205754">
        <w:rPr>
          <w:rFonts w:ascii="Times New Roman" w:hAnsi="Times New Roman"/>
          <w:sz w:val="28"/>
          <w:szCs w:val="18"/>
          <w:lang w:eastAsia="ru-RU"/>
        </w:rPr>
        <w:t>временности начала коррекции отклонения в развитии речи, от степени участия р</w:t>
      </w:r>
      <w:r w:rsidR="00F80BB2" w:rsidRPr="00205754">
        <w:rPr>
          <w:rFonts w:ascii="Times New Roman" w:hAnsi="Times New Roman"/>
          <w:sz w:val="28"/>
          <w:szCs w:val="18"/>
          <w:lang w:eastAsia="ru-RU"/>
        </w:rPr>
        <w:t>о</w:t>
      </w:r>
      <w:r w:rsidR="00F80BB2" w:rsidRPr="00205754">
        <w:rPr>
          <w:rFonts w:ascii="Times New Roman" w:hAnsi="Times New Roman"/>
          <w:sz w:val="28"/>
          <w:szCs w:val="18"/>
          <w:lang w:eastAsia="ru-RU"/>
        </w:rPr>
        <w:t>дителей в процессе обучения, от квалификации логопеда и взаимодействия участн</w:t>
      </w:r>
      <w:r w:rsidR="00F80BB2" w:rsidRPr="00205754">
        <w:rPr>
          <w:rFonts w:ascii="Times New Roman" w:hAnsi="Times New Roman"/>
          <w:sz w:val="28"/>
          <w:szCs w:val="18"/>
          <w:lang w:eastAsia="ru-RU"/>
        </w:rPr>
        <w:t>и</w:t>
      </w:r>
      <w:r w:rsidR="00F80BB2" w:rsidRPr="00205754">
        <w:rPr>
          <w:rFonts w:ascii="Times New Roman" w:hAnsi="Times New Roman"/>
          <w:sz w:val="28"/>
          <w:szCs w:val="18"/>
          <w:lang w:eastAsia="ru-RU"/>
        </w:rPr>
        <w:t>ков педагогического процесса, а также от грамотной диагностики состояния речи ребенка. Коррекционная логопедическ</w:t>
      </w:r>
      <w:r w:rsidR="00F80BB2">
        <w:rPr>
          <w:rFonts w:ascii="Times New Roman" w:hAnsi="Times New Roman"/>
          <w:sz w:val="28"/>
          <w:szCs w:val="18"/>
          <w:lang w:eastAsia="ru-RU"/>
        </w:rPr>
        <w:t xml:space="preserve">ая </w:t>
      </w:r>
      <w:r w:rsidR="00F80BB2" w:rsidRPr="00205754">
        <w:rPr>
          <w:rFonts w:ascii="Times New Roman" w:hAnsi="Times New Roman"/>
          <w:sz w:val="28"/>
          <w:szCs w:val="18"/>
          <w:lang w:eastAsia="ru-RU"/>
        </w:rPr>
        <w:t xml:space="preserve">работа в </w:t>
      </w:r>
      <w:r w:rsidR="00F80BB2">
        <w:rPr>
          <w:rFonts w:ascii="Times New Roman" w:hAnsi="Times New Roman"/>
          <w:sz w:val="28"/>
          <w:szCs w:val="18"/>
          <w:lang w:eastAsia="ru-RU"/>
        </w:rPr>
        <w:t xml:space="preserve">школе </w:t>
      </w:r>
      <w:r w:rsidR="00F80BB2" w:rsidRPr="00205754">
        <w:rPr>
          <w:rFonts w:ascii="Times New Roman" w:hAnsi="Times New Roman"/>
          <w:sz w:val="28"/>
          <w:szCs w:val="18"/>
          <w:lang w:eastAsia="ru-RU"/>
        </w:rPr>
        <w:t>начинается с обследования детей, которое позволяет логопеду судить об уровне</w:t>
      </w:r>
      <w:r w:rsidR="00F80BB2">
        <w:rPr>
          <w:rFonts w:ascii="Times New Roman" w:hAnsi="Times New Roman"/>
          <w:sz w:val="28"/>
          <w:szCs w:val="18"/>
          <w:lang w:eastAsia="ru-RU"/>
        </w:rPr>
        <w:t xml:space="preserve"> общего и речевого</w:t>
      </w:r>
      <w:r w:rsidR="00F80BB2" w:rsidRPr="00205754">
        <w:rPr>
          <w:rFonts w:ascii="Times New Roman" w:hAnsi="Times New Roman"/>
          <w:sz w:val="28"/>
          <w:szCs w:val="18"/>
          <w:lang w:eastAsia="ru-RU"/>
        </w:rPr>
        <w:t xml:space="preserve"> развития каждого ребенка, поступающего вновь или продолжающего обучение.</w:t>
      </w:r>
    </w:p>
    <w:p w:rsidR="00F80BB2" w:rsidRPr="002C5C44" w:rsidRDefault="00F80BB2" w:rsidP="00F80BB2">
      <w:pPr>
        <w:pStyle w:val="3"/>
        <w:jc w:val="center"/>
        <w:rPr>
          <w:sz w:val="28"/>
        </w:rPr>
      </w:pPr>
      <w:r w:rsidRPr="002C5C44">
        <w:rPr>
          <w:sz w:val="28"/>
        </w:rPr>
        <w:t>Диагностика речевого развития детей.</w:t>
      </w:r>
    </w:p>
    <w:p w:rsidR="00F80BB2" w:rsidRPr="002C5C44" w:rsidRDefault="00F80BB2" w:rsidP="00F80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5C44">
        <w:rPr>
          <w:sz w:val="28"/>
          <w:szCs w:val="28"/>
        </w:rPr>
        <w:t>Логопедическая диагностика в течение продолжительного времени переживает кр</w:t>
      </w:r>
      <w:r w:rsidRPr="002C5C44">
        <w:rPr>
          <w:sz w:val="28"/>
          <w:szCs w:val="28"/>
        </w:rPr>
        <w:t>и</w:t>
      </w:r>
      <w:r w:rsidRPr="002C5C44">
        <w:rPr>
          <w:sz w:val="28"/>
          <w:szCs w:val="28"/>
        </w:rPr>
        <w:t>зис и пока не удовлетворяет требованиям, как науки, так и практиков-логопедов.</w:t>
      </w:r>
    </w:p>
    <w:p w:rsidR="00F80BB2" w:rsidRPr="00C839B0" w:rsidRDefault="00F80BB2" w:rsidP="00F80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5C44">
        <w:rPr>
          <w:sz w:val="28"/>
          <w:szCs w:val="28"/>
        </w:rPr>
        <w:t>Проблема диагностики речевых расстройств имеет большое теоретическое и пра</w:t>
      </w:r>
      <w:r w:rsidRPr="002C5C44">
        <w:rPr>
          <w:sz w:val="28"/>
          <w:szCs w:val="28"/>
        </w:rPr>
        <w:t>к</w:t>
      </w:r>
      <w:r w:rsidRPr="002C5C44">
        <w:rPr>
          <w:sz w:val="28"/>
          <w:szCs w:val="28"/>
        </w:rPr>
        <w:t>тическое значение. С теоретической точки зрения вопрос диагностики речевых нарушений связан с проблемой нарушений речи. С точки зрения практической, обоснованное решение этого вопроса способствует более правильному комплект</w:t>
      </w:r>
      <w:r w:rsidRPr="002C5C44">
        <w:rPr>
          <w:sz w:val="28"/>
          <w:szCs w:val="28"/>
        </w:rPr>
        <w:t>о</w:t>
      </w:r>
      <w:r w:rsidRPr="002C5C44">
        <w:rPr>
          <w:sz w:val="28"/>
          <w:szCs w:val="28"/>
        </w:rPr>
        <w:t>ванию речевых групп, целенаправленному и дифференцированному логопедическ</w:t>
      </w:r>
      <w:r w:rsidRPr="002C5C44">
        <w:rPr>
          <w:sz w:val="28"/>
          <w:szCs w:val="28"/>
        </w:rPr>
        <w:t>о</w:t>
      </w:r>
      <w:r w:rsidRPr="002C5C44">
        <w:rPr>
          <w:sz w:val="28"/>
          <w:szCs w:val="28"/>
        </w:rPr>
        <w:t>му воздействию.</w:t>
      </w:r>
      <w:r>
        <w:rPr>
          <w:sz w:val="28"/>
          <w:szCs w:val="28"/>
        </w:rPr>
        <w:t xml:space="preserve"> </w:t>
      </w:r>
      <w:r w:rsidRPr="002C5C44">
        <w:rPr>
          <w:sz w:val="28"/>
          <w:szCs w:val="28"/>
        </w:rPr>
        <w:t xml:space="preserve">Логопедическое обследование направлено на </w:t>
      </w:r>
      <w:r w:rsidRPr="00C839B0">
        <w:rPr>
          <w:sz w:val="28"/>
          <w:szCs w:val="28"/>
        </w:rPr>
        <w:t>выявление наруш</w:t>
      </w:r>
      <w:r w:rsidRPr="00C839B0">
        <w:rPr>
          <w:sz w:val="28"/>
          <w:szCs w:val="28"/>
        </w:rPr>
        <w:t>е</w:t>
      </w:r>
      <w:r w:rsidRPr="00C839B0">
        <w:rPr>
          <w:sz w:val="28"/>
          <w:szCs w:val="28"/>
        </w:rPr>
        <w:t>ний различных компонентов речевой системы, их характера, а также глубины и ст</w:t>
      </w:r>
      <w:r w:rsidRPr="00C839B0">
        <w:rPr>
          <w:sz w:val="28"/>
          <w:szCs w:val="28"/>
        </w:rPr>
        <w:t>е</w:t>
      </w:r>
      <w:r w:rsidRPr="00C839B0">
        <w:rPr>
          <w:sz w:val="28"/>
          <w:szCs w:val="28"/>
        </w:rPr>
        <w:t>пени.</w:t>
      </w:r>
    </w:p>
    <w:p w:rsidR="00F80BB2" w:rsidRPr="002C5C44" w:rsidRDefault="00F80BB2" w:rsidP="00F80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5C44">
        <w:rPr>
          <w:sz w:val="28"/>
          <w:szCs w:val="28"/>
        </w:rPr>
        <w:t>Каждый ребенок должен обследоваться индивидуально, в зависимости от характера и тяжести речевого нарушения, с выборочным использованием стандартных лог</w:t>
      </w:r>
      <w:r w:rsidRPr="002C5C44">
        <w:rPr>
          <w:sz w:val="28"/>
          <w:szCs w:val="28"/>
        </w:rPr>
        <w:t>о</w:t>
      </w:r>
      <w:r w:rsidRPr="002C5C44">
        <w:rPr>
          <w:sz w:val="28"/>
          <w:szCs w:val="28"/>
        </w:rPr>
        <w:t>педических заданий.</w:t>
      </w:r>
    </w:p>
    <w:p w:rsidR="00F80BB2" w:rsidRPr="002C5C44" w:rsidRDefault="00F80BB2" w:rsidP="00F80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5C44">
        <w:rPr>
          <w:sz w:val="28"/>
          <w:szCs w:val="28"/>
        </w:rPr>
        <w:t>При логопедическом обследовании ребенка должен в полной мере использоваться системный подход к анализу речевых нарушений. При этом выявляется не только то, какой компонент речевой деятельности нарушен, но и какова взаимосвязь его с другими нарушениями или сохранными компонентами речи, к каким последствиям такие “взаимоотношения” могут привести.</w:t>
      </w:r>
    </w:p>
    <w:p w:rsidR="00F80BB2" w:rsidRPr="002C5C44" w:rsidRDefault="00F80BB2" w:rsidP="00F80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5C44">
        <w:rPr>
          <w:sz w:val="28"/>
          <w:szCs w:val="28"/>
        </w:rPr>
        <w:t xml:space="preserve">Обследование ребенка должно быть комплексным, то есть включающим как </w:t>
      </w:r>
      <w:r>
        <w:rPr>
          <w:sz w:val="28"/>
          <w:szCs w:val="28"/>
        </w:rPr>
        <w:t>ло</w:t>
      </w:r>
      <w:r w:rsidRPr="002C5C44">
        <w:rPr>
          <w:sz w:val="28"/>
          <w:szCs w:val="28"/>
        </w:rPr>
        <w:t>г</w:t>
      </w:r>
      <w:r w:rsidRPr="002C5C44">
        <w:rPr>
          <w:sz w:val="28"/>
          <w:szCs w:val="28"/>
        </w:rPr>
        <w:t>о</w:t>
      </w:r>
      <w:r>
        <w:rPr>
          <w:sz w:val="28"/>
          <w:szCs w:val="28"/>
        </w:rPr>
        <w:t>пед</w:t>
      </w:r>
      <w:r w:rsidRPr="002C5C44">
        <w:rPr>
          <w:sz w:val="28"/>
          <w:szCs w:val="28"/>
        </w:rPr>
        <w:t>ическое заключение, так и медицинский диагноз.</w:t>
      </w:r>
    </w:p>
    <w:p w:rsidR="00F80BB2" w:rsidRPr="002C5C44" w:rsidRDefault="00F80BB2" w:rsidP="00F80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5C44">
        <w:rPr>
          <w:sz w:val="28"/>
          <w:szCs w:val="28"/>
        </w:rPr>
        <w:t>Схема обследования никогда не бывает самодостаточной и широко варьирует в з</w:t>
      </w:r>
      <w:r w:rsidRPr="002C5C44">
        <w:rPr>
          <w:sz w:val="28"/>
          <w:szCs w:val="28"/>
        </w:rPr>
        <w:t>а</w:t>
      </w:r>
      <w:r w:rsidRPr="002C5C44">
        <w:rPr>
          <w:sz w:val="28"/>
          <w:szCs w:val="28"/>
        </w:rPr>
        <w:t>висимости от цели, которую ставит перед собой исследователь. Никакой схемой нельзя предусмотреть всех вопросов, которые могут возникнуть при обследовании ребенка.</w:t>
      </w:r>
    </w:p>
    <w:p w:rsidR="00F80BB2" w:rsidRDefault="00F80BB2" w:rsidP="00F80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5C44">
        <w:rPr>
          <w:sz w:val="28"/>
          <w:szCs w:val="28"/>
        </w:rPr>
        <w:t>Можно выделить лишь основные направления обследования и те его этапы, без к</w:t>
      </w:r>
      <w:r w:rsidRPr="002C5C44">
        <w:rPr>
          <w:sz w:val="28"/>
          <w:szCs w:val="28"/>
        </w:rPr>
        <w:t>о</w:t>
      </w:r>
      <w:r w:rsidRPr="002C5C44">
        <w:rPr>
          <w:sz w:val="28"/>
          <w:szCs w:val="28"/>
        </w:rPr>
        <w:t>торых представление о речевом развитии ребенка будет недостаточным для его оп</w:t>
      </w:r>
      <w:r w:rsidRPr="002C5C44">
        <w:rPr>
          <w:sz w:val="28"/>
          <w:szCs w:val="28"/>
        </w:rPr>
        <w:t>и</w:t>
      </w:r>
      <w:r w:rsidRPr="002C5C44">
        <w:rPr>
          <w:sz w:val="28"/>
          <w:szCs w:val="28"/>
        </w:rPr>
        <w:t>сания.</w:t>
      </w:r>
      <w:r>
        <w:rPr>
          <w:sz w:val="28"/>
          <w:szCs w:val="28"/>
        </w:rPr>
        <w:t xml:space="preserve"> </w:t>
      </w:r>
      <w:r w:rsidRPr="002C5C44">
        <w:rPr>
          <w:sz w:val="28"/>
          <w:szCs w:val="28"/>
        </w:rPr>
        <w:t>Методика обследования должна быть ограничена и рассчитана на определе</w:t>
      </w:r>
      <w:r w:rsidRPr="002C5C44">
        <w:rPr>
          <w:sz w:val="28"/>
          <w:szCs w:val="28"/>
        </w:rPr>
        <w:t>н</w:t>
      </w:r>
      <w:r w:rsidRPr="002C5C44">
        <w:rPr>
          <w:sz w:val="28"/>
          <w:szCs w:val="28"/>
        </w:rPr>
        <w:t>ную возрастную категорию.</w:t>
      </w:r>
      <w:r>
        <w:rPr>
          <w:sz w:val="28"/>
          <w:szCs w:val="28"/>
        </w:rPr>
        <w:t xml:space="preserve"> Это особенно важно для выявления особенностей реч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вого развития детей с интеллектуальной недостаточностью, так как специальная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тодика логопедического обследования для данной категории школьников отсутств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ет.</w:t>
      </w:r>
    </w:p>
    <w:p w:rsidR="00F80BB2" w:rsidRDefault="00F80BB2" w:rsidP="00F80B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pacing w:val="12"/>
          <w:sz w:val="28"/>
          <w:szCs w:val="24"/>
          <w:lang w:eastAsia="ru-RU"/>
        </w:rPr>
        <w:lastRenderedPageBreak/>
        <w:t xml:space="preserve">  </w:t>
      </w:r>
      <w:r w:rsidRPr="00727EA4">
        <w:rPr>
          <w:rFonts w:ascii="Times New Roman" w:hAnsi="Times New Roman"/>
          <w:color w:val="000000"/>
          <w:spacing w:val="12"/>
          <w:sz w:val="28"/>
          <w:szCs w:val="24"/>
          <w:lang w:eastAsia="ru-RU"/>
        </w:rPr>
        <w:t xml:space="preserve">Нарушения речи у умственно отсталых детей имеют сложную </w:t>
      </w:r>
      <w:r w:rsidRPr="00727EA4">
        <w:rPr>
          <w:rFonts w:ascii="Times New Roman" w:hAnsi="Times New Roman"/>
          <w:color w:val="000000"/>
          <w:spacing w:val="1"/>
          <w:sz w:val="28"/>
          <w:szCs w:val="24"/>
          <w:lang w:eastAsia="ru-RU"/>
        </w:rPr>
        <w:t xml:space="preserve">структуру. Они разнообразны по своим проявлениям, механизмам, стойкости </w:t>
      </w:r>
      <w:r w:rsidRPr="00727EA4">
        <w:rPr>
          <w:rFonts w:ascii="Times New Roman" w:hAnsi="Times New Roman"/>
          <w:color w:val="000000"/>
          <w:sz w:val="28"/>
          <w:szCs w:val="24"/>
          <w:lang w:eastAsia="ru-RU"/>
        </w:rPr>
        <w:t>и требуют ди</w:t>
      </w:r>
      <w:r w:rsidRPr="00727EA4">
        <w:rPr>
          <w:rFonts w:ascii="Times New Roman" w:hAnsi="Times New Roman"/>
          <w:color w:val="000000"/>
          <w:sz w:val="28"/>
          <w:szCs w:val="24"/>
          <w:lang w:eastAsia="ru-RU"/>
        </w:rPr>
        <w:t>ф</w:t>
      </w:r>
      <w:r w:rsidRPr="00727EA4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ференцированного подхода при их анализе. Симптоматика и </w:t>
      </w:r>
      <w:r w:rsidRPr="00727EA4">
        <w:rPr>
          <w:rFonts w:ascii="Times New Roman" w:hAnsi="Times New Roman"/>
          <w:color w:val="000000"/>
          <w:spacing w:val="7"/>
          <w:sz w:val="28"/>
          <w:szCs w:val="24"/>
          <w:lang w:eastAsia="ru-RU"/>
        </w:rPr>
        <w:t xml:space="preserve">механизмы речевых расстройств у этих детей определяются не только </w:t>
      </w:r>
      <w:r w:rsidRPr="00727EA4">
        <w:rPr>
          <w:rFonts w:ascii="Times New Roman" w:hAnsi="Times New Roman"/>
          <w:color w:val="000000"/>
          <w:spacing w:val="6"/>
          <w:sz w:val="28"/>
          <w:szCs w:val="24"/>
          <w:lang w:eastAsia="ru-RU"/>
        </w:rPr>
        <w:t>наличием общего, диффузн</w:t>
      </w:r>
      <w:r w:rsidRPr="00727EA4">
        <w:rPr>
          <w:rFonts w:ascii="Times New Roman" w:hAnsi="Times New Roman"/>
          <w:color w:val="000000"/>
          <w:spacing w:val="6"/>
          <w:sz w:val="28"/>
          <w:szCs w:val="24"/>
          <w:lang w:eastAsia="ru-RU"/>
        </w:rPr>
        <w:t>о</w:t>
      </w:r>
      <w:r w:rsidRPr="00727EA4">
        <w:rPr>
          <w:rFonts w:ascii="Times New Roman" w:hAnsi="Times New Roman"/>
          <w:color w:val="000000"/>
          <w:spacing w:val="6"/>
          <w:sz w:val="28"/>
          <w:szCs w:val="24"/>
          <w:lang w:eastAsia="ru-RU"/>
        </w:rPr>
        <w:t xml:space="preserve">го недоразвития мозга, что обуславливает </w:t>
      </w:r>
      <w:r w:rsidRPr="00727EA4">
        <w:rPr>
          <w:rFonts w:ascii="Times New Roman" w:hAnsi="Times New Roman"/>
          <w:color w:val="000000"/>
          <w:sz w:val="28"/>
          <w:szCs w:val="24"/>
          <w:lang w:eastAsia="ru-RU"/>
        </w:rPr>
        <w:t>системное нарушение речи, но и л</w:t>
      </w:r>
      <w:r w:rsidRPr="00727EA4">
        <w:rPr>
          <w:rFonts w:ascii="Times New Roman" w:hAnsi="Times New Roman"/>
          <w:color w:val="000000"/>
          <w:sz w:val="28"/>
          <w:szCs w:val="24"/>
          <w:lang w:eastAsia="ru-RU"/>
        </w:rPr>
        <w:t>о</w:t>
      </w:r>
      <w:r w:rsidRPr="00727EA4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кальной патологией зон, имеющих </w:t>
      </w:r>
      <w:r w:rsidRPr="00727EA4">
        <w:rPr>
          <w:rFonts w:ascii="Times New Roman" w:hAnsi="Times New Roman"/>
          <w:color w:val="000000"/>
          <w:spacing w:val="3"/>
          <w:sz w:val="28"/>
          <w:szCs w:val="24"/>
          <w:lang w:eastAsia="ru-RU"/>
        </w:rPr>
        <w:t xml:space="preserve">непосредственное отношение к речи, что еще более усложняет картину </w:t>
      </w:r>
      <w:r w:rsidRPr="00727EA4">
        <w:rPr>
          <w:rFonts w:ascii="Times New Roman" w:hAnsi="Times New Roman"/>
          <w:color w:val="000000"/>
          <w:spacing w:val="1"/>
          <w:sz w:val="28"/>
          <w:szCs w:val="24"/>
          <w:lang w:eastAsia="ru-RU"/>
        </w:rPr>
        <w:t>нарушений речи при умственной отсталости.</w:t>
      </w:r>
    </w:p>
    <w:p w:rsidR="00F80BB2" w:rsidRPr="005263F8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 w:rsidRPr="005263F8">
        <w:rPr>
          <w:sz w:val="28"/>
        </w:rPr>
        <w:t>Диагностическое исследование детей, имеющих системное недоразвитие речи, представляет определенные трудности, т.к. у данного контингента детей имеются не только речевые, но и коммуникативные и эмоционально-волевые расстройства ра</w:t>
      </w:r>
      <w:r w:rsidRPr="005263F8">
        <w:rPr>
          <w:sz w:val="28"/>
        </w:rPr>
        <w:t>з</w:t>
      </w:r>
      <w:r w:rsidRPr="005263F8">
        <w:rPr>
          <w:sz w:val="28"/>
        </w:rPr>
        <w:t>личной степени выраженности. Разработка реабилитационных программ для таких детей требует точной дифференциальной диагностики.</w:t>
      </w:r>
    </w:p>
    <w:p w:rsidR="00F80BB2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</w:t>
      </w:r>
      <w:r w:rsidRPr="005263F8">
        <w:rPr>
          <w:sz w:val="28"/>
        </w:rPr>
        <w:t>Основные принципы диагностики отклоняющегося развития</w:t>
      </w:r>
      <w:r>
        <w:rPr>
          <w:sz w:val="28"/>
        </w:rPr>
        <w:t>, на которых базируе</w:t>
      </w:r>
      <w:r>
        <w:rPr>
          <w:sz w:val="28"/>
        </w:rPr>
        <w:t>т</w:t>
      </w:r>
      <w:r>
        <w:rPr>
          <w:sz w:val="28"/>
        </w:rPr>
        <w:t>ся логопедическое обследование данной категории обучающихся,</w:t>
      </w:r>
      <w:r w:rsidRPr="005263F8">
        <w:rPr>
          <w:sz w:val="28"/>
        </w:rPr>
        <w:t xml:space="preserve"> были заложены в трудах </w:t>
      </w:r>
      <w:proofErr w:type="spellStart"/>
      <w:r w:rsidRPr="005263F8">
        <w:rPr>
          <w:sz w:val="28"/>
        </w:rPr>
        <w:t>Л.С.Выготского</w:t>
      </w:r>
      <w:proofErr w:type="spellEnd"/>
      <w:r w:rsidRPr="005263F8">
        <w:rPr>
          <w:sz w:val="28"/>
        </w:rPr>
        <w:t>.</w:t>
      </w:r>
    </w:p>
    <w:p w:rsidR="00F80BB2" w:rsidRPr="005263F8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 w:rsidRPr="005263F8">
        <w:rPr>
          <w:sz w:val="28"/>
        </w:rPr>
        <w:t>• Комплексный подход требует всестороннего обследования и оценки особенностей развития ребенка.</w:t>
      </w:r>
    </w:p>
    <w:p w:rsidR="00F80BB2" w:rsidRPr="005263F8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 w:rsidRPr="005263F8">
        <w:rPr>
          <w:sz w:val="28"/>
        </w:rPr>
        <w:t>• Принцип целостного системного изучения ребенка требует обнаружения связей между отдельными проявлениями нарушений психического развития, определения их причин, установления иерархии обнаруженных нарушений.</w:t>
      </w:r>
    </w:p>
    <w:p w:rsidR="00F80BB2" w:rsidRPr="005263F8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 w:rsidRPr="005263F8">
        <w:rPr>
          <w:sz w:val="28"/>
        </w:rPr>
        <w:t>• Принцип динамического изучения предполагает выявление не только слабых зв</w:t>
      </w:r>
      <w:r w:rsidRPr="005263F8">
        <w:rPr>
          <w:sz w:val="28"/>
        </w:rPr>
        <w:t>е</w:t>
      </w:r>
      <w:r w:rsidRPr="005263F8">
        <w:rPr>
          <w:sz w:val="28"/>
        </w:rPr>
        <w:t>ньев в развитии ребенка, но и зоны его актуального и ближайшего развития, учет специфики развития аномального ребенка.</w:t>
      </w:r>
    </w:p>
    <w:p w:rsidR="00F80BB2" w:rsidRPr="005263F8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 w:rsidRPr="005263F8">
        <w:rPr>
          <w:sz w:val="28"/>
        </w:rPr>
        <w:t>• Принцип качественного анализа диагностических данных позволяет дифференц</w:t>
      </w:r>
      <w:r w:rsidRPr="005263F8">
        <w:rPr>
          <w:sz w:val="28"/>
        </w:rPr>
        <w:t>и</w:t>
      </w:r>
      <w:r w:rsidRPr="005263F8">
        <w:rPr>
          <w:sz w:val="28"/>
        </w:rPr>
        <w:t>ровать выявленные нарушения.</w:t>
      </w:r>
    </w:p>
    <w:p w:rsidR="00F80BB2" w:rsidRPr="005263F8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</w:t>
      </w:r>
      <w:r w:rsidRPr="005263F8">
        <w:rPr>
          <w:sz w:val="28"/>
        </w:rPr>
        <w:t>Роль комплексной диагностики заключается в учете взаимосвязи высших психических функций с определенными участками мозга. При поражении отдел</w:t>
      </w:r>
      <w:r w:rsidRPr="005263F8">
        <w:rPr>
          <w:sz w:val="28"/>
        </w:rPr>
        <w:t>ь</w:t>
      </w:r>
      <w:r w:rsidRPr="005263F8">
        <w:rPr>
          <w:sz w:val="28"/>
        </w:rPr>
        <w:t>ных участков мозга могут оказаться нарушенными несколько форм психической д</w:t>
      </w:r>
      <w:r w:rsidRPr="005263F8">
        <w:rPr>
          <w:sz w:val="28"/>
        </w:rPr>
        <w:t>е</w:t>
      </w:r>
      <w:r w:rsidRPr="005263F8">
        <w:rPr>
          <w:sz w:val="28"/>
        </w:rPr>
        <w:t>ятельности: устная речь, письмо, чтение, счет, память и пр.</w:t>
      </w:r>
    </w:p>
    <w:p w:rsidR="00F80BB2" w:rsidRPr="005263F8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 w:rsidRPr="005263F8">
        <w:rPr>
          <w:sz w:val="28"/>
        </w:rPr>
        <w:t>Поэтому, если у ребенка обнаружены трудности в формировании, например, пис</w:t>
      </w:r>
      <w:r w:rsidRPr="005263F8">
        <w:rPr>
          <w:sz w:val="28"/>
        </w:rPr>
        <w:t>ь</w:t>
      </w:r>
      <w:r w:rsidRPr="005263F8">
        <w:rPr>
          <w:sz w:val="28"/>
        </w:rPr>
        <w:t>ма, то необходимо провести квалифицированный анализ диагностического исслед</w:t>
      </w:r>
      <w:r w:rsidRPr="005263F8">
        <w:rPr>
          <w:sz w:val="28"/>
        </w:rPr>
        <w:t>о</w:t>
      </w:r>
      <w:r w:rsidRPr="005263F8">
        <w:rPr>
          <w:sz w:val="28"/>
        </w:rPr>
        <w:t>вания для выявления причин дефекта и выбора способов его коррекции.</w:t>
      </w:r>
    </w:p>
    <w:p w:rsidR="00F80BB2" w:rsidRPr="005263F8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 w:rsidRPr="005263F8">
        <w:rPr>
          <w:sz w:val="28"/>
        </w:rPr>
        <w:t>Таким образом, диагностическое исследование, с одной стороны, позволяет опред</w:t>
      </w:r>
      <w:r w:rsidRPr="005263F8">
        <w:rPr>
          <w:sz w:val="28"/>
        </w:rPr>
        <w:t>е</w:t>
      </w:r>
      <w:r w:rsidRPr="005263F8">
        <w:rPr>
          <w:sz w:val="28"/>
        </w:rPr>
        <w:t xml:space="preserve">лить нарушение или </w:t>
      </w:r>
      <w:proofErr w:type="spellStart"/>
      <w:r w:rsidRPr="005263F8">
        <w:rPr>
          <w:sz w:val="28"/>
        </w:rPr>
        <w:t>не</w:t>
      </w:r>
      <w:r w:rsidR="00161FF5">
        <w:rPr>
          <w:sz w:val="28"/>
        </w:rPr>
        <w:t>сформированности</w:t>
      </w:r>
      <w:proofErr w:type="spellEnd"/>
      <w:r w:rsidRPr="005263F8">
        <w:rPr>
          <w:sz w:val="28"/>
        </w:rPr>
        <w:t xml:space="preserve"> функциональных систем, в том числе р</w:t>
      </w:r>
      <w:r w:rsidRPr="005263F8">
        <w:rPr>
          <w:sz w:val="28"/>
        </w:rPr>
        <w:t>е</w:t>
      </w:r>
      <w:r w:rsidRPr="005263F8">
        <w:rPr>
          <w:sz w:val="28"/>
        </w:rPr>
        <w:t>чи, и тем самым подойти к причине трудностей, испытываемых ребенком, а с др</w:t>
      </w:r>
      <w:r w:rsidRPr="005263F8">
        <w:rPr>
          <w:sz w:val="28"/>
        </w:rPr>
        <w:t>у</w:t>
      </w:r>
      <w:r w:rsidRPr="005263F8">
        <w:rPr>
          <w:sz w:val="28"/>
        </w:rPr>
        <w:t>гой – комплексная диагностика способствует определению специальных коррекц</w:t>
      </w:r>
      <w:r w:rsidRPr="005263F8">
        <w:rPr>
          <w:sz w:val="28"/>
        </w:rPr>
        <w:t>и</w:t>
      </w:r>
      <w:r w:rsidRPr="005263F8">
        <w:rPr>
          <w:sz w:val="28"/>
        </w:rPr>
        <w:t>онных методов обучения, которые могут оказать помощь в преодолении этих тру</w:t>
      </w:r>
      <w:r w:rsidRPr="005263F8">
        <w:rPr>
          <w:sz w:val="28"/>
        </w:rPr>
        <w:t>д</w:t>
      </w:r>
      <w:r w:rsidRPr="005263F8">
        <w:rPr>
          <w:sz w:val="28"/>
        </w:rPr>
        <w:t xml:space="preserve">ностей. </w:t>
      </w:r>
      <w:r>
        <w:rPr>
          <w:sz w:val="28"/>
        </w:rPr>
        <w:t>С</w:t>
      </w:r>
      <w:r w:rsidRPr="005263F8">
        <w:rPr>
          <w:sz w:val="28"/>
        </w:rPr>
        <w:t xml:space="preserve">пецифичность детского </w:t>
      </w:r>
      <w:r>
        <w:rPr>
          <w:sz w:val="28"/>
        </w:rPr>
        <w:t>логопедического</w:t>
      </w:r>
      <w:r w:rsidRPr="005263F8">
        <w:rPr>
          <w:sz w:val="28"/>
        </w:rPr>
        <w:t xml:space="preserve"> обследования заключается в необходимости ориентироваться на возрастные нормы развития. Описание этих норм является одной из самых важных задач.</w:t>
      </w:r>
    </w:p>
    <w:p w:rsidR="00F80BB2" w:rsidRPr="005263F8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 w:rsidRPr="005263F8">
        <w:rPr>
          <w:sz w:val="28"/>
        </w:rPr>
        <w:t>Особое значение приобретают комплексные методы диагностики в исследовании нарушений и отклонений в развитии высших психических функций у детей: устной и письменной речи, особенностей процессов восприятия, внимания, памяти, мы</w:t>
      </w:r>
      <w:r w:rsidRPr="005263F8">
        <w:rPr>
          <w:sz w:val="28"/>
        </w:rPr>
        <w:t>ш</w:t>
      </w:r>
      <w:r w:rsidRPr="005263F8">
        <w:rPr>
          <w:sz w:val="28"/>
        </w:rPr>
        <w:t>ления, пространственного воображения.</w:t>
      </w:r>
    </w:p>
    <w:p w:rsidR="00F80BB2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 w:rsidRPr="005263F8">
        <w:rPr>
          <w:sz w:val="28"/>
        </w:rPr>
        <w:lastRenderedPageBreak/>
        <w:t>Комплексное обследование, охватывающее как речевые, так и неречевые возможн</w:t>
      </w:r>
      <w:r w:rsidRPr="005263F8">
        <w:rPr>
          <w:sz w:val="28"/>
        </w:rPr>
        <w:t>о</w:t>
      </w:r>
      <w:r w:rsidRPr="005263F8">
        <w:rPr>
          <w:sz w:val="28"/>
        </w:rPr>
        <w:t>сти ребенка, позволяет провести качественную функциональную диагностику и ра</w:t>
      </w:r>
      <w:r w:rsidRPr="005263F8">
        <w:rPr>
          <w:sz w:val="28"/>
        </w:rPr>
        <w:t>з</w:t>
      </w:r>
      <w:r w:rsidRPr="005263F8">
        <w:rPr>
          <w:sz w:val="28"/>
        </w:rPr>
        <w:t>работать стратегию эффективной направленной коррекции.</w:t>
      </w:r>
    </w:p>
    <w:p w:rsidR="00F80BB2" w:rsidRPr="00727EA4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 w:rsidRPr="005263F8">
        <w:rPr>
          <w:sz w:val="28"/>
        </w:rPr>
        <w:t>Логопедическое обследование при разных речевых расстройствах включает два с</w:t>
      </w:r>
      <w:r w:rsidRPr="005263F8">
        <w:rPr>
          <w:sz w:val="28"/>
        </w:rPr>
        <w:t>а</w:t>
      </w:r>
      <w:r w:rsidRPr="005263F8">
        <w:rPr>
          <w:sz w:val="28"/>
        </w:rPr>
        <w:t xml:space="preserve">мостоятельных раздела: «общую» и «речевую» диагностическую схему. </w:t>
      </w:r>
      <w:proofErr w:type="gramStart"/>
      <w:r w:rsidRPr="005263F8">
        <w:rPr>
          <w:sz w:val="28"/>
        </w:rPr>
        <w:t xml:space="preserve">В «общем» разделе </w:t>
      </w:r>
      <w:r>
        <w:rPr>
          <w:sz w:val="28"/>
        </w:rPr>
        <w:t>выявляются</w:t>
      </w:r>
      <w:r w:rsidRPr="005263F8">
        <w:rPr>
          <w:sz w:val="28"/>
        </w:rPr>
        <w:t xml:space="preserve"> нарушения высших психических функций: памяти, внимания, счета, мышления, эмоций.</w:t>
      </w:r>
      <w:proofErr w:type="gramEnd"/>
      <w:r w:rsidRPr="005263F8">
        <w:rPr>
          <w:sz w:val="28"/>
        </w:rPr>
        <w:t xml:space="preserve"> В «речевом» разделе представл</w:t>
      </w:r>
      <w:r>
        <w:rPr>
          <w:sz w:val="28"/>
        </w:rPr>
        <w:t>яются</w:t>
      </w:r>
      <w:r w:rsidRPr="005263F8">
        <w:rPr>
          <w:sz w:val="28"/>
        </w:rPr>
        <w:t xml:space="preserve"> симптомы речевых расстройств: нарушений устной речи, письма и чтения, а также нарушений слухор</w:t>
      </w:r>
      <w:r w:rsidRPr="005263F8">
        <w:rPr>
          <w:sz w:val="28"/>
        </w:rPr>
        <w:t>е</w:t>
      </w:r>
      <w:r w:rsidRPr="005263F8">
        <w:rPr>
          <w:sz w:val="28"/>
        </w:rPr>
        <w:t>чевой памяти.</w:t>
      </w:r>
    </w:p>
    <w:p w:rsidR="00F80BB2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</w:t>
      </w:r>
    </w:p>
    <w:p w:rsidR="00F80BB2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</w:t>
      </w:r>
      <w:r w:rsidRPr="004C62EF">
        <w:rPr>
          <w:sz w:val="28"/>
        </w:rPr>
        <w:t xml:space="preserve">Результаты проведённой логопедической диагностики </w:t>
      </w:r>
      <w:r>
        <w:rPr>
          <w:sz w:val="28"/>
        </w:rPr>
        <w:t>отражаются</w:t>
      </w:r>
      <w:r w:rsidRPr="004C62EF">
        <w:rPr>
          <w:sz w:val="28"/>
        </w:rPr>
        <w:t xml:space="preserve"> в рече</w:t>
      </w:r>
      <w:r>
        <w:rPr>
          <w:sz w:val="28"/>
        </w:rPr>
        <w:t>вой карте.</w:t>
      </w:r>
      <w:r w:rsidRPr="003D2DC7">
        <w:rPr>
          <w:sz w:val="28"/>
        </w:rPr>
        <w:t xml:space="preserve"> </w:t>
      </w:r>
      <w:r w:rsidRPr="00820FCB">
        <w:rPr>
          <w:sz w:val="28"/>
        </w:rPr>
        <w:t>Полученная во время обследования информация фиксируется в протоколах обсл</w:t>
      </w:r>
      <w:r w:rsidRPr="00820FCB">
        <w:rPr>
          <w:sz w:val="28"/>
        </w:rPr>
        <w:t>е</w:t>
      </w:r>
      <w:r w:rsidRPr="00820FCB">
        <w:rPr>
          <w:sz w:val="28"/>
        </w:rPr>
        <w:t>дования и речевых картах,</w:t>
      </w:r>
      <w:r w:rsidRPr="00921BED">
        <w:rPr>
          <w:sz w:val="28"/>
        </w:rPr>
        <w:t xml:space="preserve"> </w:t>
      </w:r>
      <w:r w:rsidRPr="004C62EF">
        <w:rPr>
          <w:sz w:val="28"/>
        </w:rPr>
        <w:t>в котор</w:t>
      </w:r>
      <w:r>
        <w:rPr>
          <w:sz w:val="28"/>
        </w:rPr>
        <w:t xml:space="preserve">ых </w:t>
      </w:r>
      <w:r w:rsidRPr="004C62EF">
        <w:rPr>
          <w:sz w:val="28"/>
        </w:rPr>
        <w:t xml:space="preserve"> включены не только разделы по изучению анамнестических сведений, но и отражено состояние  психомоторного и речевого развития ребенка</w:t>
      </w:r>
      <w:r w:rsidRPr="00820FCB">
        <w:rPr>
          <w:sz w:val="28"/>
        </w:rPr>
        <w:t>. Логопедическое заключение аргументируется данными первичн</w:t>
      </w:r>
      <w:r w:rsidRPr="00820FCB">
        <w:rPr>
          <w:sz w:val="28"/>
        </w:rPr>
        <w:t>о</w:t>
      </w:r>
      <w:r w:rsidRPr="00820FCB">
        <w:rPr>
          <w:sz w:val="28"/>
        </w:rPr>
        <w:t>го обследования.</w:t>
      </w:r>
      <w:r>
        <w:rPr>
          <w:sz w:val="28"/>
        </w:rPr>
        <w:t xml:space="preserve"> </w:t>
      </w:r>
    </w:p>
    <w:p w:rsidR="00F80BB2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F80BB2" w:rsidRPr="00F80BB2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 </w:t>
      </w:r>
      <w:r w:rsidRPr="00AB1253">
        <w:rPr>
          <w:b/>
          <w:color w:val="1F497D"/>
          <w:sz w:val="28"/>
        </w:rPr>
        <w:t>Мониторинг коррекционной логопедической работы</w:t>
      </w:r>
    </w:p>
    <w:p w:rsidR="00F80BB2" w:rsidRPr="00F80BB2" w:rsidRDefault="00F80BB2" w:rsidP="00F80BB2">
      <w:pPr>
        <w:pStyle w:val="a3"/>
        <w:spacing w:before="0" w:beforeAutospacing="0" w:after="0" w:afterAutospacing="0"/>
        <w:jc w:val="both"/>
        <w:rPr>
          <w:sz w:val="28"/>
        </w:rPr>
      </w:pPr>
      <w:r w:rsidRPr="00F80BB2">
        <w:rPr>
          <w:sz w:val="28"/>
        </w:rPr>
        <w:t xml:space="preserve">Неоднородность состава детей, обучающихся в школе – интернате, потребовало от логопедов использования  </w:t>
      </w:r>
      <w:proofErr w:type="spellStart"/>
      <w:r w:rsidRPr="00F80BB2">
        <w:rPr>
          <w:sz w:val="28"/>
        </w:rPr>
        <w:t>разноуровневых</w:t>
      </w:r>
      <w:proofErr w:type="spellEnd"/>
      <w:r w:rsidRPr="00F80BB2">
        <w:rPr>
          <w:sz w:val="28"/>
        </w:rPr>
        <w:t xml:space="preserve"> вариантов диагностических методик о</w:t>
      </w:r>
      <w:r w:rsidRPr="00F80BB2">
        <w:rPr>
          <w:sz w:val="28"/>
        </w:rPr>
        <w:t>б</w:t>
      </w:r>
      <w:r w:rsidRPr="00F80BB2">
        <w:rPr>
          <w:sz w:val="28"/>
        </w:rPr>
        <w:t>следования устной и письменной речи, что в конечном итоге позволяет получить более объективные данные анализа коррекционной логопедической работы.</w:t>
      </w:r>
    </w:p>
    <w:p w:rsidR="00F80BB2" w:rsidRDefault="00F80BB2" w:rsidP="00F80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Pr="007D7A91">
        <w:rPr>
          <w:sz w:val="28"/>
        </w:rPr>
        <w:t>В качестве инструментария диагностики речевого развития детей</w:t>
      </w:r>
      <w:r w:rsidRPr="000D068E">
        <w:rPr>
          <w:sz w:val="28"/>
          <w:szCs w:val="18"/>
        </w:rPr>
        <w:t xml:space="preserve"> </w:t>
      </w:r>
      <w:r>
        <w:rPr>
          <w:sz w:val="28"/>
          <w:szCs w:val="18"/>
        </w:rPr>
        <w:t>обучающихся в классах со сложной структурой дефекта</w:t>
      </w:r>
      <w:r w:rsidRPr="000D068E">
        <w:rPr>
          <w:sz w:val="28"/>
          <w:szCs w:val="18"/>
        </w:rPr>
        <w:t xml:space="preserve"> </w:t>
      </w:r>
      <w:r w:rsidRPr="00205754">
        <w:rPr>
          <w:sz w:val="28"/>
          <w:szCs w:val="18"/>
        </w:rPr>
        <w:t>мною</w:t>
      </w:r>
      <w:r w:rsidRPr="007D7A91">
        <w:rPr>
          <w:sz w:val="28"/>
        </w:rPr>
        <w:t xml:space="preserve"> использу</w:t>
      </w:r>
      <w:r>
        <w:rPr>
          <w:sz w:val="28"/>
        </w:rPr>
        <w:t>ется</w:t>
      </w:r>
      <w:r w:rsidRPr="000D0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методику </w:t>
      </w:r>
      <w:proofErr w:type="spellStart"/>
      <w:r>
        <w:rPr>
          <w:sz w:val="28"/>
          <w:szCs w:val="28"/>
        </w:rPr>
        <w:t>Бедяевой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Десюковой</w:t>
      </w:r>
      <w:proofErr w:type="spellEnd"/>
      <w:r>
        <w:rPr>
          <w:sz w:val="28"/>
          <w:szCs w:val="28"/>
        </w:rPr>
        <w:t xml:space="preserve"> Н.В.,</w:t>
      </w:r>
      <w:r w:rsidRPr="000D068E">
        <w:rPr>
          <w:sz w:val="28"/>
          <w:szCs w:val="18"/>
        </w:rPr>
        <w:t xml:space="preserve"> </w:t>
      </w:r>
      <w:proofErr w:type="gramStart"/>
      <w:r w:rsidRPr="00205754">
        <w:rPr>
          <w:sz w:val="28"/>
          <w:szCs w:val="18"/>
        </w:rPr>
        <w:t>адаптированн</w:t>
      </w:r>
      <w:r>
        <w:rPr>
          <w:sz w:val="28"/>
          <w:szCs w:val="18"/>
        </w:rPr>
        <w:t>ая</w:t>
      </w:r>
      <w:proofErr w:type="gramEnd"/>
      <w:r w:rsidRPr="00205754">
        <w:rPr>
          <w:sz w:val="28"/>
          <w:szCs w:val="18"/>
        </w:rPr>
        <w:t xml:space="preserve"> для</w:t>
      </w:r>
      <w:r>
        <w:rPr>
          <w:sz w:val="28"/>
          <w:szCs w:val="18"/>
        </w:rPr>
        <w:t xml:space="preserve"> данной категории школьников.</w:t>
      </w:r>
      <w:r w:rsidRPr="007D7A9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D375F">
        <w:rPr>
          <w:sz w:val="28"/>
          <w:szCs w:val="28"/>
        </w:rPr>
        <w:t xml:space="preserve">аждый ребенок </w:t>
      </w:r>
      <w:r>
        <w:rPr>
          <w:sz w:val="28"/>
          <w:szCs w:val="28"/>
        </w:rPr>
        <w:t xml:space="preserve">дважды за учебный год </w:t>
      </w:r>
      <w:r w:rsidRPr="002D375F">
        <w:rPr>
          <w:sz w:val="28"/>
          <w:szCs w:val="28"/>
        </w:rPr>
        <w:t xml:space="preserve">обследуется по </w:t>
      </w:r>
      <w:r>
        <w:rPr>
          <w:sz w:val="28"/>
          <w:szCs w:val="28"/>
        </w:rPr>
        <w:t>следующим параметрам:</w:t>
      </w:r>
    </w:p>
    <w:p w:rsidR="00F80BB2" w:rsidRDefault="00F80BB2" w:rsidP="00F80B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0BB2" w:rsidRDefault="00F80BB2" w:rsidP="00F80BB2">
      <w:pPr>
        <w:spacing w:after="0"/>
        <w:rPr>
          <w:rFonts w:ascii="Times New Roman" w:hAnsi="Times New Roman"/>
          <w:sz w:val="28"/>
          <w:szCs w:val="28"/>
        </w:rPr>
      </w:pPr>
      <w:r w:rsidRPr="002D375F">
        <w:rPr>
          <w:rFonts w:ascii="Times New Roman" w:hAnsi="Times New Roman"/>
          <w:sz w:val="28"/>
          <w:szCs w:val="28"/>
        </w:rPr>
        <w:t>- звукопроизношения;</w:t>
      </w:r>
      <w:r w:rsidRPr="002D375F">
        <w:rPr>
          <w:rFonts w:ascii="Times New Roman" w:hAnsi="Times New Roman"/>
          <w:sz w:val="28"/>
          <w:szCs w:val="28"/>
        </w:rPr>
        <w:br/>
        <w:t>- фонематические процессы;</w:t>
      </w:r>
      <w:r w:rsidRPr="002D375F">
        <w:rPr>
          <w:rFonts w:ascii="Times New Roman" w:hAnsi="Times New Roman"/>
          <w:sz w:val="28"/>
          <w:szCs w:val="28"/>
        </w:rPr>
        <w:br/>
        <w:t>- словарный запас;</w:t>
      </w:r>
      <w:r w:rsidRPr="002D375F">
        <w:rPr>
          <w:rFonts w:ascii="Times New Roman" w:hAnsi="Times New Roman"/>
          <w:sz w:val="28"/>
          <w:szCs w:val="28"/>
        </w:rPr>
        <w:br/>
        <w:t>- грамматический строй речи;</w:t>
      </w:r>
      <w:r w:rsidRPr="002D375F">
        <w:rPr>
          <w:rFonts w:ascii="Times New Roman" w:hAnsi="Times New Roman"/>
          <w:sz w:val="28"/>
          <w:szCs w:val="28"/>
        </w:rPr>
        <w:br/>
        <w:t>- связная речь;</w:t>
      </w:r>
      <w:r w:rsidRPr="002D375F">
        <w:rPr>
          <w:rFonts w:ascii="Times New Roman" w:hAnsi="Times New Roman"/>
          <w:sz w:val="28"/>
          <w:szCs w:val="28"/>
        </w:rPr>
        <w:br/>
        <w:t>- пространственная ориентировка;</w:t>
      </w:r>
      <w:r w:rsidRPr="002D375F">
        <w:rPr>
          <w:rFonts w:ascii="Times New Roman" w:hAnsi="Times New Roman"/>
          <w:sz w:val="28"/>
          <w:szCs w:val="28"/>
        </w:rPr>
        <w:br/>
        <w:t>- артикуляцион</w:t>
      </w:r>
      <w:r>
        <w:rPr>
          <w:rFonts w:ascii="Times New Roman" w:hAnsi="Times New Roman"/>
          <w:sz w:val="28"/>
          <w:szCs w:val="28"/>
        </w:rPr>
        <w:t>ная моторика;</w:t>
      </w:r>
      <w:r>
        <w:rPr>
          <w:rFonts w:ascii="Times New Roman" w:hAnsi="Times New Roman"/>
          <w:sz w:val="28"/>
          <w:szCs w:val="28"/>
        </w:rPr>
        <w:br/>
        <w:t>- мелкая моторика</w:t>
      </w:r>
    </w:p>
    <w:p w:rsidR="00F80BB2" w:rsidRDefault="00F80BB2" w:rsidP="00F80BB2">
      <w:pPr>
        <w:spacing w:after="0"/>
        <w:rPr>
          <w:rFonts w:ascii="Times New Roman" w:hAnsi="Times New Roman"/>
          <w:sz w:val="28"/>
          <w:szCs w:val="28"/>
        </w:rPr>
      </w:pPr>
    </w:p>
    <w:p w:rsidR="00F80BB2" w:rsidRDefault="00F80BB2" w:rsidP="00F80BB2">
      <w:pPr>
        <w:spacing w:after="0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Д</w:t>
      </w:r>
      <w:r w:rsidRPr="002D375F">
        <w:rPr>
          <w:rFonts w:ascii="Times New Roman" w:hAnsi="Times New Roman"/>
          <w:sz w:val="28"/>
          <w:szCs w:val="28"/>
        </w:rPr>
        <w:t xml:space="preserve">инамика речевого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имеющих речевые нарушения,</w:t>
      </w:r>
      <w:r w:rsidRPr="002D375F">
        <w:rPr>
          <w:rFonts w:ascii="Times New Roman" w:hAnsi="Times New Roman"/>
          <w:sz w:val="28"/>
          <w:szCs w:val="28"/>
        </w:rPr>
        <w:t xml:space="preserve"> тщ</w:t>
      </w:r>
      <w:r w:rsidRPr="002D375F">
        <w:rPr>
          <w:rFonts w:ascii="Times New Roman" w:hAnsi="Times New Roman"/>
          <w:sz w:val="28"/>
          <w:szCs w:val="28"/>
        </w:rPr>
        <w:t>а</w:t>
      </w:r>
      <w:r w:rsidRPr="002D375F">
        <w:rPr>
          <w:rFonts w:ascii="Times New Roman" w:hAnsi="Times New Roman"/>
          <w:sz w:val="28"/>
          <w:szCs w:val="28"/>
        </w:rPr>
        <w:t>тельно отслеживается. В начале учебного года проводится диагностика, заполняю</w:t>
      </w:r>
      <w:r w:rsidRPr="002D375F">
        <w:rPr>
          <w:rFonts w:ascii="Times New Roman" w:hAnsi="Times New Roman"/>
          <w:sz w:val="28"/>
          <w:szCs w:val="28"/>
        </w:rPr>
        <w:t>т</w:t>
      </w:r>
      <w:r w:rsidRPr="002D375F">
        <w:rPr>
          <w:rFonts w:ascii="Times New Roman" w:hAnsi="Times New Roman"/>
          <w:sz w:val="28"/>
          <w:szCs w:val="28"/>
        </w:rPr>
        <w:t>ся соответствующие документы; в конце учебного года также проходит диагностика для выявления результатов коррекционной логопедической рабо</w:t>
      </w:r>
      <w:r>
        <w:rPr>
          <w:rFonts w:ascii="Times New Roman" w:hAnsi="Times New Roman"/>
          <w:sz w:val="28"/>
          <w:szCs w:val="28"/>
        </w:rPr>
        <w:t>ты. Далее</w:t>
      </w:r>
      <w:r w:rsidRPr="002D375F">
        <w:rPr>
          <w:rFonts w:ascii="Times New Roman" w:hAnsi="Times New Roman"/>
          <w:sz w:val="28"/>
          <w:szCs w:val="28"/>
        </w:rPr>
        <w:t xml:space="preserve"> составл</w:t>
      </w:r>
      <w:r w:rsidRPr="002D375F">
        <w:rPr>
          <w:rFonts w:ascii="Times New Roman" w:hAnsi="Times New Roman"/>
          <w:sz w:val="28"/>
          <w:szCs w:val="28"/>
        </w:rPr>
        <w:t>я</w:t>
      </w:r>
      <w:r w:rsidRPr="002D375F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индивидуальный</w:t>
      </w:r>
      <w:r w:rsidRPr="002D375F">
        <w:rPr>
          <w:rFonts w:ascii="Times New Roman" w:hAnsi="Times New Roman"/>
          <w:sz w:val="28"/>
          <w:szCs w:val="28"/>
        </w:rPr>
        <w:t xml:space="preserve"> речевой профиль, чтобы наглядно увидеть «запа</w:t>
      </w:r>
      <w:r>
        <w:rPr>
          <w:rFonts w:ascii="Times New Roman" w:hAnsi="Times New Roman"/>
          <w:sz w:val="28"/>
          <w:szCs w:val="28"/>
        </w:rPr>
        <w:t>дающие зв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нья» и активизировать работу </w:t>
      </w:r>
      <w:r w:rsidRPr="002D375F">
        <w:rPr>
          <w:rFonts w:ascii="Times New Roman" w:hAnsi="Times New Roman"/>
          <w:sz w:val="28"/>
          <w:szCs w:val="28"/>
        </w:rPr>
        <w:t>в данном направлении</w:t>
      </w:r>
      <w:r>
        <w:rPr>
          <w:rFonts w:ascii="Times New Roman" w:hAnsi="Times New Roman"/>
          <w:sz w:val="28"/>
          <w:szCs w:val="28"/>
        </w:rPr>
        <w:t>.</w:t>
      </w:r>
      <w:r w:rsidRPr="00797D0A">
        <w:t xml:space="preserve"> </w:t>
      </w:r>
      <w:r w:rsidRPr="00797D0A">
        <w:rPr>
          <w:rFonts w:ascii="Times New Roman" w:hAnsi="Times New Roman"/>
          <w:sz w:val="28"/>
        </w:rPr>
        <w:t>Кроме того, заполн</w:t>
      </w:r>
      <w:r>
        <w:rPr>
          <w:rFonts w:ascii="Times New Roman" w:hAnsi="Times New Roman"/>
          <w:sz w:val="28"/>
        </w:rPr>
        <w:t>яется та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лица</w:t>
      </w:r>
      <w:r w:rsidRPr="002C3BAF">
        <w:rPr>
          <w:rFonts w:ascii="Times New Roman" w:hAnsi="Times New Roman"/>
          <w:sz w:val="28"/>
          <w:szCs w:val="18"/>
          <w:lang w:eastAsia="ru-RU"/>
        </w:rPr>
        <w:t>“</w:t>
      </w:r>
      <w:r w:rsidRPr="002C3BAF">
        <w:rPr>
          <w:rFonts w:ascii="Times New Roman" w:hAnsi="Times New Roman"/>
          <w:sz w:val="28"/>
          <w:szCs w:val="28"/>
        </w:rPr>
        <w:t xml:space="preserve"> Результативность логопедической работы с группой </w:t>
      </w:r>
      <w:proofErr w:type="gramStart"/>
      <w:r w:rsidRPr="002C3B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17D10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205754">
        <w:rPr>
          <w:rFonts w:ascii="Times New Roman" w:hAnsi="Times New Roman"/>
          <w:sz w:val="28"/>
          <w:szCs w:val="18"/>
          <w:lang w:eastAsia="ru-RU"/>
        </w:rPr>
        <w:t>”</w:t>
      </w:r>
      <w:r>
        <w:rPr>
          <w:rFonts w:ascii="Times New Roman" w:hAnsi="Times New Roman"/>
          <w:sz w:val="28"/>
        </w:rPr>
        <w:t xml:space="preserve">, </w:t>
      </w:r>
      <w:r w:rsidRPr="00797D0A">
        <w:rPr>
          <w:rFonts w:ascii="Times New Roman" w:hAnsi="Times New Roman"/>
          <w:sz w:val="28"/>
        </w:rPr>
        <w:t xml:space="preserve"> и пр</w:t>
      </w:r>
      <w:r w:rsidRPr="00797D0A">
        <w:rPr>
          <w:rFonts w:ascii="Times New Roman" w:hAnsi="Times New Roman"/>
          <w:sz w:val="28"/>
        </w:rPr>
        <w:t>о</w:t>
      </w:r>
      <w:r w:rsidRPr="00797D0A">
        <w:rPr>
          <w:rFonts w:ascii="Times New Roman" w:hAnsi="Times New Roman"/>
          <w:sz w:val="28"/>
        </w:rPr>
        <w:lastRenderedPageBreak/>
        <w:t>изв</w:t>
      </w:r>
      <w:r>
        <w:rPr>
          <w:rFonts w:ascii="Times New Roman" w:hAnsi="Times New Roman"/>
          <w:sz w:val="28"/>
        </w:rPr>
        <w:t xml:space="preserve">одятся </w:t>
      </w:r>
      <w:r w:rsidRPr="00797D0A">
        <w:rPr>
          <w:rFonts w:ascii="Times New Roman" w:hAnsi="Times New Roman"/>
          <w:sz w:val="28"/>
        </w:rPr>
        <w:t>необходимые расчеты путем определения среднего балла по каждой реч</w:t>
      </w:r>
      <w:r w:rsidRPr="00797D0A">
        <w:rPr>
          <w:rFonts w:ascii="Times New Roman" w:hAnsi="Times New Roman"/>
          <w:sz w:val="28"/>
        </w:rPr>
        <w:t>е</w:t>
      </w:r>
      <w:r w:rsidRPr="00797D0A">
        <w:rPr>
          <w:rFonts w:ascii="Times New Roman" w:hAnsi="Times New Roman"/>
          <w:sz w:val="28"/>
        </w:rPr>
        <w:t>вой и нере</w:t>
      </w:r>
      <w:r>
        <w:rPr>
          <w:rFonts w:ascii="Times New Roman" w:hAnsi="Times New Roman"/>
          <w:sz w:val="28"/>
        </w:rPr>
        <w:t>чевой функции</w:t>
      </w:r>
      <w:r w:rsidRPr="00E40A60">
        <w:rPr>
          <w:rFonts w:ascii="Times New Roman" w:hAnsi="Times New Roman"/>
          <w:sz w:val="28"/>
        </w:rPr>
        <w:t xml:space="preserve"> </w:t>
      </w:r>
      <w:r w:rsidRPr="00797D0A">
        <w:rPr>
          <w:rFonts w:ascii="Times New Roman" w:hAnsi="Times New Roman"/>
          <w:sz w:val="28"/>
        </w:rPr>
        <w:t>в каждой группе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05754">
        <w:rPr>
          <w:rFonts w:ascii="Times New Roman" w:hAnsi="Times New Roman"/>
          <w:sz w:val="28"/>
          <w:szCs w:val="18"/>
          <w:lang w:eastAsia="ru-RU"/>
        </w:rPr>
        <w:t>На основе таблицы составляется сра</w:t>
      </w:r>
      <w:r w:rsidRPr="00205754">
        <w:rPr>
          <w:rFonts w:ascii="Times New Roman" w:hAnsi="Times New Roman"/>
          <w:sz w:val="28"/>
          <w:szCs w:val="18"/>
          <w:lang w:eastAsia="ru-RU"/>
        </w:rPr>
        <w:t>в</w:t>
      </w:r>
      <w:r w:rsidRPr="00205754">
        <w:rPr>
          <w:rFonts w:ascii="Times New Roman" w:hAnsi="Times New Roman"/>
          <w:sz w:val="28"/>
          <w:szCs w:val="18"/>
          <w:lang w:eastAsia="ru-RU"/>
        </w:rPr>
        <w:t>нительный график данных исследования – ре</w:t>
      </w:r>
      <w:r>
        <w:rPr>
          <w:rFonts w:ascii="Times New Roman" w:hAnsi="Times New Roman"/>
          <w:sz w:val="28"/>
          <w:szCs w:val="18"/>
          <w:lang w:eastAsia="ru-RU"/>
        </w:rPr>
        <w:t>чевой профиль (</w:t>
      </w:r>
      <w:r w:rsidRPr="00205754">
        <w:rPr>
          <w:rFonts w:ascii="Times New Roman" w:hAnsi="Times New Roman"/>
          <w:sz w:val="28"/>
          <w:szCs w:val="18"/>
          <w:lang w:eastAsia="ru-RU"/>
        </w:rPr>
        <w:t>в начале и в конце учебного года), на котором можно проанализировать качество логопедического во</w:t>
      </w:r>
      <w:r w:rsidRPr="00205754">
        <w:rPr>
          <w:rFonts w:ascii="Times New Roman" w:hAnsi="Times New Roman"/>
          <w:sz w:val="28"/>
          <w:szCs w:val="18"/>
          <w:lang w:eastAsia="ru-RU"/>
        </w:rPr>
        <w:t>з</w:t>
      </w:r>
      <w:r w:rsidRPr="00205754">
        <w:rPr>
          <w:rFonts w:ascii="Times New Roman" w:hAnsi="Times New Roman"/>
          <w:sz w:val="28"/>
          <w:szCs w:val="18"/>
          <w:lang w:eastAsia="ru-RU"/>
        </w:rPr>
        <w:t xml:space="preserve">действия и эффективность коррекционной работы. </w:t>
      </w:r>
    </w:p>
    <w:p w:rsidR="00F80BB2" w:rsidRDefault="00F80BB2" w:rsidP="00F80BB2">
      <w:pPr>
        <w:spacing w:after="0"/>
        <w:rPr>
          <w:rFonts w:ascii="Times New Roman" w:hAnsi="Times New Roman"/>
          <w:sz w:val="28"/>
          <w:szCs w:val="28"/>
        </w:rPr>
      </w:pPr>
    </w:p>
    <w:p w:rsidR="00F80BB2" w:rsidRPr="00AB1253" w:rsidRDefault="00F80BB2" w:rsidP="00F80BB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40"/>
          <w:szCs w:val="24"/>
          <w:lang w:eastAsia="ru-RU"/>
        </w:rPr>
      </w:pPr>
      <w:r w:rsidRPr="00AB1253">
        <w:rPr>
          <w:rFonts w:ascii="Times New Roman" w:hAnsi="Times New Roman"/>
          <w:b/>
          <w:color w:val="000000"/>
          <w:sz w:val="40"/>
          <w:szCs w:val="24"/>
          <w:lang w:eastAsia="ru-RU"/>
        </w:rPr>
        <w:t>Образец речевого профиля</w:t>
      </w:r>
    </w:p>
    <w:p w:rsidR="00F80BB2" w:rsidRDefault="00F80BB2" w:rsidP="00F80B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353175" cy="6096000"/>
            <wp:effectExtent l="0" t="0" r="0" b="0"/>
            <wp:docPr id="1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8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l="-4547" t="-12001" r="-5626" b="-5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BB2" w:rsidRDefault="00F80BB2" w:rsidP="00F80BB2">
      <w:pPr>
        <w:tabs>
          <w:tab w:val="left" w:pos="238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80BB2" w:rsidRDefault="00F80BB2" w:rsidP="00F80BB2">
      <w:pPr>
        <w:tabs>
          <w:tab w:val="left" w:pos="238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3DA5" w:rsidRDefault="00303DA5" w:rsidP="00F80BB2">
      <w:pPr>
        <w:tabs>
          <w:tab w:val="left" w:pos="238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3DA5" w:rsidRDefault="00303DA5" w:rsidP="00F80BB2">
      <w:pPr>
        <w:tabs>
          <w:tab w:val="left" w:pos="238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80BB2" w:rsidRPr="00117D10" w:rsidRDefault="00F80BB2" w:rsidP="00F80BB2">
      <w:pPr>
        <w:tabs>
          <w:tab w:val="left" w:pos="2380"/>
        </w:tabs>
        <w:jc w:val="center"/>
        <w:rPr>
          <w:rFonts w:ascii="Times New Roman" w:hAnsi="Times New Roman"/>
        </w:rPr>
      </w:pPr>
      <w:r w:rsidRPr="00117D10">
        <w:rPr>
          <w:rFonts w:ascii="Times New Roman" w:hAnsi="Times New Roman"/>
          <w:b/>
          <w:i/>
          <w:sz w:val="28"/>
          <w:szCs w:val="28"/>
        </w:rPr>
        <w:t xml:space="preserve">Результативность логопедической работы с группой </w:t>
      </w:r>
      <w:proofErr w:type="gramStart"/>
      <w:r w:rsidRPr="00117D10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Pr="00117D10">
        <w:rPr>
          <w:rFonts w:ascii="Times New Roman" w:hAnsi="Times New Roman"/>
          <w:b/>
          <w:i/>
          <w:sz w:val="28"/>
          <w:szCs w:val="28"/>
        </w:rPr>
        <w:t xml:space="preserve">  6 – в класса за 2010 – 2011 учебный год</w:t>
      </w:r>
    </w:p>
    <w:tbl>
      <w:tblPr>
        <w:tblpPr w:leftFromText="180" w:rightFromText="180" w:vertAnchor="text" w:horzAnchor="margin" w:tblpXSpec="center" w:tblpY="1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545"/>
        <w:gridCol w:w="545"/>
        <w:gridCol w:w="545"/>
        <w:gridCol w:w="489"/>
        <w:gridCol w:w="489"/>
        <w:gridCol w:w="489"/>
        <w:gridCol w:w="489"/>
        <w:gridCol w:w="417"/>
        <w:gridCol w:w="489"/>
        <w:gridCol w:w="489"/>
        <w:gridCol w:w="489"/>
        <w:gridCol w:w="417"/>
        <w:gridCol w:w="489"/>
        <w:gridCol w:w="417"/>
        <w:gridCol w:w="489"/>
        <w:gridCol w:w="489"/>
      </w:tblGrid>
      <w:tr w:rsidR="00F80BB2" w:rsidRPr="00CC3EAF" w:rsidTr="00B414FF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 – в  </w:t>
            </w:r>
          </w:p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80BB2" w:rsidRPr="00CC3EAF" w:rsidTr="00B414FF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</w:p>
        </w:tc>
      </w:tr>
      <w:tr w:rsidR="00F80BB2" w:rsidRPr="00CC3EAF" w:rsidTr="00B414F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Аббасова</w:t>
            </w:r>
            <w:proofErr w:type="spellEnd"/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Эл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мира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80BB2" w:rsidRPr="00CC3EAF" w:rsidTr="00B414F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2 Бугрова Елиз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вета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F80BB2" w:rsidRPr="00CC3EAF" w:rsidTr="00B414F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 Даньшина Ан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стасия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F80BB2" w:rsidRPr="00CC3EAF" w:rsidTr="00B414F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 Королёва Ви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тория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F80BB2" w:rsidRPr="00CC3EAF" w:rsidTr="00B414F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 Королёва Ек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терина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80BB2" w:rsidRPr="00CC3EAF" w:rsidTr="00B414F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Прейзнер</w:t>
            </w:r>
            <w:proofErr w:type="spellEnd"/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лентина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80BB2" w:rsidRPr="00CC3EAF" w:rsidTr="00B414F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 Савенко Але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сандра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F80BB2" w:rsidRPr="00CC3EAF" w:rsidTr="00B414F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8 Хвостов Кирилл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80BB2" w:rsidRPr="00CC3EAF" w:rsidTr="00B414F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2" w:rsidRPr="00CC3EAF" w:rsidRDefault="00F80BB2" w:rsidP="00B414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3,5</w:t>
            </w:r>
          </w:p>
        </w:tc>
      </w:tr>
    </w:tbl>
    <w:p w:rsidR="00F80BB2" w:rsidRDefault="00F80BB2" w:rsidP="00F80BB2">
      <w:r>
        <w:rPr>
          <w:noProof/>
          <w:lang w:eastAsia="ru-RU"/>
        </w:rPr>
        <w:drawing>
          <wp:inline distT="0" distB="0" distL="0" distR="0">
            <wp:extent cx="7267575" cy="4238625"/>
            <wp:effectExtent l="0" t="0" r="0" b="0"/>
            <wp:docPr id="2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0BB2" w:rsidRDefault="00F80BB2" w:rsidP="00F80B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F80BB2" w:rsidSect="00303DA5">
          <w:headerReference w:type="first" r:id="rId13"/>
          <w:type w:val="nextColumn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F80BB2" w:rsidRPr="00117D10" w:rsidRDefault="00F80BB2" w:rsidP="00F80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lastRenderedPageBreak/>
        <w:t>1 –</w:t>
      </w:r>
      <w:r w:rsidRPr="00117D10">
        <w:rPr>
          <w:rFonts w:ascii="Times New Roman" w:hAnsi="Times New Roman"/>
          <w:sz w:val="28"/>
          <w:szCs w:val="28"/>
        </w:rPr>
        <w:t xml:space="preserve"> звукопроизношение;</w:t>
      </w:r>
    </w:p>
    <w:p w:rsidR="00F80BB2" w:rsidRPr="00117D10" w:rsidRDefault="00F80BB2" w:rsidP="00F80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t xml:space="preserve">2 – </w:t>
      </w:r>
      <w:r w:rsidRPr="00117D10">
        <w:rPr>
          <w:rFonts w:ascii="Times New Roman" w:hAnsi="Times New Roman"/>
          <w:sz w:val="28"/>
          <w:szCs w:val="28"/>
        </w:rPr>
        <w:t>фонематические  процессы;</w:t>
      </w:r>
    </w:p>
    <w:p w:rsidR="00F80BB2" w:rsidRPr="00117D10" w:rsidRDefault="00F80BB2" w:rsidP="00F80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t>3 –</w:t>
      </w:r>
      <w:r w:rsidRPr="00117D10">
        <w:rPr>
          <w:rFonts w:ascii="Times New Roman" w:hAnsi="Times New Roman"/>
          <w:sz w:val="28"/>
          <w:szCs w:val="28"/>
        </w:rPr>
        <w:t xml:space="preserve"> словарь;</w:t>
      </w:r>
    </w:p>
    <w:p w:rsidR="00F80BB2" w:rsidRPr="00117D10" w:rsidRDefault="00F80BB2" w:rsidP="00F80B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t>4 –</w:t>
      </w:r>
      <w:r w:rsidRPr="00117D10">
        <w:rPr>
          <w:rFonts w:ascii="Times New Roman" w:hAnsi="Times New Roman"/>
          <w:sz w:val="28"/>
          <w:szCs w:val="28"/>
        </w:rPr>
        <w:t xml:space="preserve"> грамматический строй речи;</w:t>
      </w:r>
      <w:r w:rsidRPr="00117D10">
        <w:rPr>
          <w:rFonts w:ascii="Times New Roman" w:hAnsi="Times New Roman"/>
          <w:b/>
          <w:sz w:val="28"/>
          <w:szCs w:val="28"/>
        </w:rPr>
        <w:t xml:space="preserve"> </w:t>
      </w:r>
    </w:p>
    <w:p w:rsidR="00F80BB2" w:rsidRPr="00117D10" w:rsidRDefault="00F80BB2" w:rsidP="00F80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lastRenderedPageBreak/>
        <w:t xml:space="preserve">5 – </w:t>
      </w:r>
      <w:r w:rsidRPr="00117D10">
        <w:rPr>
          <w:rFonts w:ascii="Times New Roman" w:hAnsi="Times New Roman"/>
          <w:sz w:val="28"/>
          <w:szCs w:val="28"/>
        </w:rPr>
        <w:t xml:space="preserve">связанная речь; </w:t>
      </w:r>
    </w:p>
    <w:p w:rsidR="00F80BB2" w:rsidRPr="00117D10" w:rsidRDefault="00F80BB2" w:rsidP="00F80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t xml:space="preserve">6 – </w:t>
      </w:r>
      <w:r w:rsidRPr="00117D10">
        <w:rPr>
          <w:rFonts w:ascii="Times New Roman" w:hAnsi="Times New Roman"/>
          <w:sz w:val="28"/>
          <w:szCs w:val="28"/>
        </w:rPr>
        <w:t>пространственная ориентировка;</w:t>
      </w:r>
    </w:p>
    <w:p w:rsidR="00F80BB2" w:rsidRPr="00117D10" w:rsidRDefault="00F80BB2" w:rsidP="00F80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D10">
        <w:rPr>
          <w:rFonts w:ascii="Times New Roman" w:hAnsi="Times New Roman"/>
          <w:b/>
          <w:sz w:val="28"/>
          <w:szCs w:val="28"/>
        </w:rPr>
        <w:t>7 –</w:t>
      </w:r>
      <w:r w:rsidRPr="00117D10">
        <w:rPr>
          <w:rFonts w:ascii="Times New Roman" w:hAnsi="Times New Roman"/>
          <w:sz w:val="28"/>
          <w:szCs w:val="28"/>
        </w:rPr>
        <w:t xml:space="preserve"> артикуляционная  моторика;</w:t>
      </w:r>
    </w:p>
    <w:p w:rsidR="00F80BB2" w:rsidRPr="002C6085" w:rsidRDefault="00F80BB2" w:rsidP="00F80BB2">
      <w:r w:rsidRPr="00117D10">
        <w:rPr>
          <w:rFonts w:ascii="Times New Roman" w:hAnsi="Times New Roman"/>
          <w:b/>
          <w:sz w:val="28"/>
          <w:szCs w:val="28"/>
        </w:rPr>
        <w:t>8 –</w:t>
      </w:r>
      <w:r w:rsidRPr="00117D10">
        <w:rPr>
          <w:rFonts w:ascii="Times New Roman" w:hAnsi="Times New Roman"/>
          <w:sz w:val="28"/>
          <w:szCs w:val="28"/>
        </w:rPr>
        <w:t xml:space="preserve"> мелкая моторика</w:t>
      </w:r>
    </w:p>
    <w:p w:rsidR="00F80BB2" w:rsidRDefault="00F80BB2" w:rsidP="00F80BB2">
      <w:pPr>
        <w:sectPr w:rsidR="00F80BB2" w:rsidSect="00F80BB2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</w:p>
    <w:p w:rsidR="00F80BB2" w:rsidRDefault="00F80BB2" w:rsidP="00F80BB2"/>
    <w:p w:rsidR="00F80BB2" w:rsidRPr="00F80BB2" w:rsidRDefault="00F80BB2" w:rsidP="00F80BB2">
      <w:pPr>
        <w:sectPr w:rsidR="00F80BB2" w:rsidRPr="00F80BB2" w:rsidSect="00F80BB2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80BB2" w:rsidRPr="00820FCB" w:rsidRDefault="00F80BB2" w:rsidP="00F80B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FCB">
        <w:rPr>
          <w:rFonts w:ascii="Times New Roman" w:hAnsi="Times New Roman"/>
          <w:sz w:val="28"/>
        </w:rPr>
        <w:lastRenderedPageBreak/>
        <w:t xml:space="preserve">Опыт в применении  данной методики обследования устной речи детей с балльной системой оценки показывает, что данная методика удобна </w:t>
      </w:r>
      <w:proofErr w:type="gramStart"/>
      <w:r w:rsidRPr="00820FCB">
        <w:rPr>
          <w:rFonts w:ascii="Times New Roman" w:hAnsi="Times New Roman"/>
          <w:sz w:val="28"/>
        </w:rPr>
        <w:t>для</w:t>
      </w:r>
      <w:proofErr w:type="gramEnd"/>
      <w:r w:rsidRPr="00820FCB">
        <w:rPr>
          <w:rFonts w:ascii="Times New Roman" w:hAnsi="Times New Roman"/>
          <w:sz w:val="28"/>
        </w:rPr>
        <w:t>:</w:t>
      </w:r>
    </w:p>
    <w:p w:rsidR="00F80BB2" w:rsidRPr="00820FCB" w:rsidRDefault="00F80BB2" w:rsidP="00F80BB2">
      <w:pPr>
        <w:pStyle w:val="a3"/>
        <w:spacing w:before="0" w:beforeAutospacing="0" w:after="0" w:afterAutospacing="0"/>
        <w:rPr>
          <w:sz w:val="28"/>
        </w:rPr>
      </w:pPr>
      <w:r w:rsidRPr="00820FCB">
        <w:rPr>
          <w:sz w:val="28"/>
        </w:rPr>
        <w:t>– диагностики;</w:t>
      </w:r>
      <w:r w:rsidRPr="00820FCB">
        <w:rPr>
          <w:sz w:val="28"/>
        </w:rPr>
        <w:br/>
        <w:t>– уточнения структуры речевого дефекта и оценки степени выраженности наруш</w:t>
      </w:r>
      <w:r w:rsidRPr="00820FCB">
        <w:rPr>
          <w:sz w:val="28"/>
        </w:rPr>
        <w:t>е</w:t>
      </w:r>
      <w:r w:rsidRPr="00820FCB">
        <w:rPr>
          <w:sz w:val="28"/>
        </w:rPr>
        <w:t>ний разных сторон речи (получения речевого профиля);</w:t>
      </w:r>
      <w:r w:rsidRPr="00820FCB">
        <w:rPr>
          <w:sz w:val="28"/>
        </w:rPr>
        <w:br/>
        <w:t>– построения системы индивидуальной коррекционной работы;</w:t>
      </w:r>
      <w:r w:rsidRPr="00820FCB">
        <w:rPr>
          <w:sz w:val="28"/>
        </w:rPr>
        <w:br/>
        <w:t>– комплектования подгрупп на основе общности структуры нарушений речи;</w:t>
      </w:r>
      <w:r w:rsidRPr="00820FCB">
        <w:rPr>
          <w:sz w:val="28"/>
        </w:rPr>
        <w:br/>
        <w:t>– отслеживание динамики речевого развития ребенка и оценки эффективности ко</w:t>
      </w:r>
      <w:r w:rsidRPr="00820FCB">
        <w:rPr>
          <w:sz w:val="28"/>
        </w:rPr>
        <w:t>р</w:t>
      </w:r>
      <w:r w:rsidRPr="00820FCB">
        <w:rPr>
          <w:sz w:val="28"/>
        </w:rPr>
        <w:t>рекционного воздействия.</w:t>
      </w:r>
    </w:p>
    <w:p w:rsidR="00F80BB2" w:rsidRDefault="00F80BB2" w:rsidP="00F80BB2">
      <w:pPr>
        <w:spacing w:after="0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D375F">
        <w:rPr>
          <w:rFonts w:ascii="Times New Roman" w:hAnsi="Times New Roman"/>
          <w:sz w:val="28"/>
          <w:szCs w:val="28"/>
        </w:rPr>
        <w:t>Подобная форма мониторинга коррекционно-развивающей логопедической раб</w:t>
      </w:r>
      <w:r w:rsidRPr="002D375F">
        <w:rPr>
          <w:rFonts w:ascii="Times New Roman" w:hAnsi="Times New Roman"/>
          <w:sz w:val="28"/>
          <w:szCs w:val="28"/>
        </w:rPr>
        <w:t>о</w:t>
      </w:r>
      <w:r w:rsidRPr="002D375F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>позволяет</w:t>
      </w:r>
      <w:r w:rsidRPr="002D375F">
        <w:rPr>
          <w:rFonts w:ascii="Times New Roman" w:hAnsi="Times New Roman"/>
          <w:sz w:val="28"/>
          <w:szCs w:val="28"/>
        </w:rPr>
        <w:t xml:space="preserve"> более глубоко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75F">
        <w:rPr>
          <w:rFonts w:ascii="Times New Roman" w:hAnsi="Times New Roman"/>
          <w:sz w:val="28"/>
          <w:szCs w:val="28"/>
        </w:rPr>
        <w:t>и детально изуч</w:t>
      </w:r>
      <w:r>
        <w:rPr>
          <w:rFonts w:ascii="Times New Roman" w:hAnsi="Times New Roman"/>
          <w:sz w:val="28"/>
          <w:szCs w:val="28"/>
        </w:rPr>
        <w:t xml:space="preserve">ать </w:t>
      </w:r>
      <w:r w:rsidRPr="002D375F">
        <w:rPr>
          <w:rFonts w:ascii="Times New Roman" w:hAnsi="Times New Roman"/>
          <w:sz w:val="28"/>
          <w:szCs w:val="28"/>
        </w:rPr>
        <w:t>речево</w:t>
      </w:r>
      <w:r>
        <w:rPr>
          <w:rFonts w:ascii="Times New Roman" w:hAnsi="Times New Roman"/>
          <w:sz w:val="28"/>
          <w:szCs w:val="28"/>
        </w:rPr>
        <w:t>е</w:t>
      </w:r>
      <w:r w:rsidRPr="002D375F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D375F">
        <w:rPr>
          <w:rFonts w:ascii="Times New Roman" w:hAnsi="Times New Roman"/>
          <w:sz w:val="28"/>
          <w:szCs w:val="28"/>
        </w:rPr>
        <w:t xml:space="preserve">каждого </w:t>
      </w:r>
      <w:r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щегося, посещающего коррекционные логопедические занятия, </w:t>
      </w:r>
      <w:r w:rsidRPr="002D375F">
        <w:rPr>
          <w:rFonts w:ascii="Times New Roman" w:hAnsi="Times New Roman"/>
          <w:sz w:val="28"/>
          <w:szCs w:val="28"/>
        </w:rPr>
        <w:t xml:space="preserve"> помогает намечать наиболее эффективные пути коррекции речевой патологии</w:t>
      </w:r>
      <w:r w:rsidRPr="002C3BAF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205754">
        <w:rPr>
          <w:rFonts w:ascii="Times New Roman" w:hAnsi="Times New Roman"/>
          <w:sz w:val="28"/>
          <w:szCs w:val="18"/>
          <w:lang w:eastAsia="ru-RU"/>
        </w:rPr>
        <w:t>и на его основе разраб</w:t>
      </w:r>
      <w:r>
        <w:rPr>
          <w:rFonts w:ascii="Times New Roman" w:hAnsi="Times New Roman"/>
          <w:sz w:val="28"/>
          <w:szCs w:val="18"/>
          <w:lang w:eastAsia="ru-RU"/>
        </w:rPr>
        <w:t>а</w:t>
      </w:r>
      <w:r w:rsidRPr="00205754">
        <w:rPr>
          <w:rFonts w:ascii="Times New Roman" w:hAnsi="Times New Roman"/>
          <w:sz w:val="28"/>
          <w:szCs w:val="18"/>
          <w:lang w:eastAsia="ru-RU"/>
        </w:rPr>
        <w:t>т</w:t>
      </w:r>
      <w:r>
        <w:rPr>
          <w:rFonts w:ascii="Times New Roman" w:hAnsi="Times New Roman"/>
          <w:sz w:val="28"/>
          <w:szCs w:val="18"/>
          <w:lang w:eastAsia="ru-RU"/>
        </w:rPr>
        <w:t>ыв</w:t>
      </w:r>
      <w:r w:rsidRPr="00205754">
        <w:rPr>
          <w:rFonts w:ascii="Times New Roman" w:hAnsi="Times New Roman"/>
          <w:sz w:val="28"/>
          <w:szCs w:val="18"/>
          <w:lang w:eastAsia="ru-RU"/>
        </w:rPr>
        <w:t>ать индивидуальн</w:t>
      </w:r>
      <w:r>
        <w:rPr>
          <w:rFonts w:ascii="Times New Roman" w:hAnsi="Times New Roman"/>
          <w:sz w:val="28"/>
          <w:szCs w:val="18"/>
          <w:lang w:eastAsia="ru-RU"/>
        </w:rPr>
        <w:t xml:space="preserve">ые </w:t>
      </w:r>
      <w:r w:rsidRPr="00205754">
        <w:rPr>
          <w:rFonts w:ascii="Times New Roman" w:hAnsi="Times New Roman"/>
          <w:sz w:val="28"/>
          <w:szCs w:val="18"/>
          <w:lang w:eastAsia="ru-RU"/>
        </w:rPr>
        <w:t>программ</w:t>
      </w:r>
      <w:r>
        <w:rPr>
          <w:rFonts w:ascii="Times New Roman" w:hAnsi="Times New Roman"/>
          <w:sz w:val="28"/>
          <w:szCs w:val="18"/>
          <w:lang w:eastAsia="ru-RU"/>
        </w:rPr>
        <w:t>ы</w:t>
      </w:r>
      <w:r w:rsidRPr="00205754">
        <w:rPr>
          <w:rFonts w:ascii="Times New Roman" w:hAnsi="Times New Roman"/>
          <w:sz w:val="28"/>
          <w:szCs w:val="18"/>
          <w:lang w:eastAsia="ru-RU"/>
        </w:rPr>
        <w:t xml:space="preserve"> развития.</w:t>
      </w:r>
      <w:proofErr w:type="gramEnd"/>
    </w:p>
    <w:p w:rsidR="00F80BB2" w:rsidRDefault="00F80BB2" w:rsidP="00F80B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 </w:t>
      </w:r>
    </w:p>
    <w:p w:rsidR="00F80BB2" w:rsidRPr="00205754" w:rsidRDefault="00F80BB2" w:rsidP="00F80BB2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    Для  обследования </w:t>
      </w:r>
      <w:r w:rsidRPr="00662E34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205754">
        <w:rPr>
          <w:rFonts w:ascii="Times New Roman" w:hAnsi="Times New Roman"/>
          <w:sz w:val="28"/>
          <w:szCs w:val="18"/>
          <w:lang w:eastAsia="ru-RU"/>
        </w:rPr>
        <w:t>детей</w:t>
      </w:r>
      <w:r>
        <w:rPr>
          <w:rFonts w:ascii="Times New Roman" w:hAnsi="Times New Roman"/>
          <w:sz w:val="28"/>
          <w:szCs w:val="18"/>
          <w:lang w:eastAsia="ru-RU"/>
        </w:rPr>
        <w:t xml:space="preserve"> с</w:t>
      </w:r>
      <w:r w:rsidRPr="00205754">
        <w:rPr>
          <w:rFonts w:ascii="Times New Roman" w:hAnsi="Times New Roman"/>
          <w:sz w:val="28"/>
          <w:szCs w:val="18"/>
          <w:lang w:eastAsia="ru-RU"/>
        </w:rPr>
        <w:t xml:space="preserve"> с</w:t>
      </w:r>
      <w:r>
        <w:rPr>
          <w:rFonts w:ascii="Times New Roman" w:hAnsi="Times New Roman"/>
          <w:sz w:val="28"/>
          <w:szCs w:val="18"/>
          <w:lang w:eastAsia="ru-RU"/>
        </w:rPr>
        <w:t xml:space="preserve">истемным недоразвитием речи лёгкой и средней степени при умственной отсталости </w:t>
      </w:r>
      <w:r w:rsidRPr="00205754">
        <w:rPr>
          <w:rFonts w:ascii="Times New Roman" w:hAnsi="Times New Roman"/>
          <w:sz w:val="28"/>
          <w:szCs w:val="18"/>
          <w:lang w:eastAsia="ru-RU"/>
        </w:rPr>
        <w:t>адаптирован</w:t>
      </w:r>
      <w:r>
        <w:rPr>
          <w:rFonts w:ascii="Times New Roman" w:hAnsi="Times New Roman"/>
          <w:sz w:val="28"/>
          <w:szCs w:val="18"/>
          <w:lang w:eastAsia="ru-RU"/>
        </w:rPr>
        <w:t>а и используется</w:t>
      </w:r>
      <w:r w:rsidRPr="00FC59C2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205754">
        <w:rPr>
          <w:rFonts w:ascii="Times New Roman" w:hAnsi="Times New Roman"/>
          <w:sz w:val="28"/>
          <w:szCs w:val="18"/>
          <w:lang w:eastAsia="ru-RU"/>
        </w:rPr>
        <w:t>тестов</w:t>
      </w:r>
      <w:r>
        <w:rPr>
          <w:rFonts w:ascii="Times New Roman" w:hAnsi="Times New Roman"/>
          <w:sz w:val="28"/>
          <w:szCs w:val="18"/>
          <w:lang w:eastAsia="ru-RU"/>
        </w:rPr>
        <w:t>ая</w:t>
      </w:r>
      <w:r w:rsidRPr="00205754">
        <w:rPr>
          <w:rFonts w:ascii="Times New Roman" w:hAnsi="Times New Roman"/>
          <w:sz w:val="28"/>
          <w:szCs w:val="18"/>
          <w:lang w:eastAsia="ru-RU"/>
        </w:rPr>
        <w:t xml:space="preserve"> методик</w:t>
      </w:r>
      <w:r>
        <w:rPr>
          <w:rFonts w:ascii="Times New Roman" w:hAnsi="Times New Roman"/>
          <w:sz w:val="28"/>
          <w:szCs w:val="18"/>
          <w:lang w:eastAsia="ru-RU"/>
        </w:rPr>
        <w:t>а</w:t>
      </w:r>
      <w:r w:rsidRPr="00205754">
        <w:rPr>
          <w:rFonts w:ascii="Times New Roman" w:hAnsi="Times New Roman"/>
          <w:sz w:val="28"/>
          <w:szCs w:val="18"/>
          <w:lang w:eastAsia="ru-RU"/>
        </w:rPr>
        <w:t xml:space="preserve"> Т.А </w:t>
      </w:r>
      <w:proofErr w:type="spellStart"/>
      <w:r w:rsidRPr="00205754">
        <w:rPr>
          <w:rFonts w:ascii="Times New Roman" w:hAnsi="Times New Roman"/>
          <w:sz w:val="28"/>
          <w:szCs w:val="18"/>
          <w:lang w:eastAsia="ru-RU"/>
        </w:rPr>
        <w:t>Фотековой</w:t>
      </w:r>
      <w:proofErr w:type="spellEnd"/>
      <w:r>
        <w:rPr>
          <w:rFonts w:ascii="Times New Roman" w:hAnsi="Times New Roman"/>
          <w:sz w:val="28"/>
          <w:szCs w:val="18"/>
          <w:lang w:eastAsia="ru-RU"/>
        </w:rPr>
        <w:t>.</w:t>
      </w:r>
      <w:r w:rsidRPr="00205754">
        <w:rPr>
          <w:rFonts w:ascii="Times New Roman" w:hAnsi="Times New Roman"/>
          <w:sz w:val="28"/>
          <w:szCs w:val="18"/>
          <w:lang w:eastAsia="ru-RU"/>
        </w:rPr>
        <w:t xml:space="preserve"> Удобные таблицы для заполнения результатов обследования, позв</w:t>
      </w:r>
      <w:r w:rsidRPr="00205754">
        <w:rPr>
          <w:rFonts w:ascii="Times New Roman" w:hAnsi="Times New Roman"/>
          <w:sz w:val="28"/>
          <w:szCs w:val="18"/>
          <w:lang w:eastAsia="ru-RU"/>
        </w:rPr>
        <w:t>о</w:t>
      </w:r>
      <w:r w:rsidRPr="00205754">
        <w:rPr>
          <w:rFonts w:ascii="Times New Roman" w:hAnsi="Times New Roman"/>
          <w:sz w:val="28"/>
          <w:szCs w:val="18"/>
          <w:lang w:eastAsia="ru-RU"/>
        </w:rPr>
        <w:t>ляют проследить динамику развития речи каждого ребенка, так как заполняются в начале и в конце учебного года.</w:t>
      </w:r>
      <w:r w:rsidRPr="00D2394D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205754">
        <w:rPr>
          <w:rFonts w:ascii="Times New Roman" w:hAnsi="Times New Roman"/>
          <w:sz w:val="28"/>
          <w:szCs w:val="18"/>
          <w:lang w:eastAsia="ru-RU"/>
        </w:rPr>
        <w:t xml:space="preserve">На основе таблицы “Результаты обследования речи детей” составляется сравнительный график данных исследования – речевой профиль группы </w:t>
      </w:r>
      <w:proofErr w:type="gramStart"/>
      <w:r w:rsidRPr="00205754">
        <w:rPr>
          <w:rFonts w:ascii="Times New Roman" w:hAnsi="Times New Roman"/>
          <w:sz w:val="28"/>
          <w:szCs w:val="18"/>
          <w:lang w:eastAsia="ru-RU"/>
        </w:rPr>
        <w:t xml:space="preserve">( </w:t>
      </w:r>
      <w:proofErr w:type="gramEnd"/>
      <w:r w:rsidRPr="00205754">
        <w:rPr>
          <w:rFonts w:ascii="Times New Roman" w:hAnsi="Times New Roman"/>
          <w:sz w:val="28"/>
          <w:szCs w:val="18"/>
          <w:lang w:eastAsia="ru-RU"/>
        </w:rPr>
        <w:t>в начале и в конце учебного года), на котором можно проанализировать качество логопедического воздействия и эффективность коррекционной работы.</w:t>
      </w:r>
      <w:r w:rsidRPr="005F7BF6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205754">
        <w:rPr>
          <w:rFonts w:ascii="Times New Roman" w:hAnsi="Times New Roman"/>
          <w:sz w:val="28"/>
          <w:szCs w:val="18"/>
          <w:lang w:eastAsia="ru-RU"/>
        </w:rPr>
        <w:t>Для того чтобы получить речевой профиль ребенка, необходимо высчитать успе</w:t>
      </w:r>
      <w:r w:rsidRPr="00205754">
        <w:rPr>
          <w:rFonts w:ascii="Times New Roman" w:hAnsi="Times New Roman"/>
          <w:sz w:val="28"/>
          <w:szCs w:val="18"/>
          <w:lang w:eastAsia="ru-RU"/>
        </w:rPr>
        <w:t>ш</w:t>
      </w:r>
      <w:r w:rsidRPr="00205754">
        <w:rPr>
          <w:rFonts w:ascii="Times New Roman" w:hAnsi="Times New Roman"/>
          <w:sz w:val="28"/>
          <w:szCs w:val="18"/>
          <w:lang w:eastAsia="ru-RU"/>
        </w:rPr>
        <w:t>ность выполнения каждой серии методики в процентном соотношении, затем в</w:t>
      </w:r>
      <w:r w:rsidRPr="00205754">
        <w:rPr>
          <w:rFonts w:ascii="Times New Roman" w:hAnsi="Times New Roman"/>
          <w:sz w:val="28"/>
          <w:szCs w:val="18"/>
          <w:lang w:eastAsia="ru-RU"/>
        </w:rPr>
        <w:t>ы</w:t>
      </w:r>
      <w:r w:rsidRPr="00205754">
        <w:rPr>
          <w:rFonts w:ascii="Times New Roman" w:hAnsi="Times New Roman"/>
          <w:sz w:val="28"/>
          <w:szCs w:val="18"/>
          <w:lang w:eastAsia="ru-RU"/>
        </w:rPr>
        <w:t>чертить речевой профиль, отложив по оси ординат успешность выполнения заданий методики в процентах, а по оси абсцисс – названия заданий или измеряемых сторон речи. Получив такой профиль можно сразу вычленить как наиболее несформир</w:t>
      </w:r>
      <w:r w:rsidRPr="00205754">
        <w:rPr>
          <w:rFonts w:ascii="Times New Roman" w:hAnsi="Times New Roman"/>
          <w:sz w:val="28"/>
          <w:szCs w:val="18"/>
          <w:lang w:eastAsia="ru-RU"/>
        </w:rPr>
        <w:t>о</w:t>
      </w:r>
      <w:r w:rsidRPr="00205754">
        <w:rPr>
          <w:rFonts w:ascii="Times New Roman" w:hAnsi="Times New Roman"/>
          <w:sz w:val="28"/>
          <w:szCs w:val="18"/>
          <w:lang w:eastAsia="ru-RU"/>
        </w:rPr>
        <w:t>ванные, так и наиболее благополучные компоненты речевой системы ребенка и о</w:t>
      </w:r>
      <w:r w:rsidRPr="00205754">
        <w:rPr>
          <w:rFonts w:ascii="Times New Roman" w:hAnsi="Times New Roman"/>
          <w:sz w:val="28"/>
          <w:szCs w:val="18"/>
          <w:lang w:eastAsia="ru-RU"/>
        </w:rPr>
        <w:t>с</w:t>
      </w:r>
      <w:r w:rsidRPr="00205754">
        <w:rPr>
          <w:rFonts w:ascii="Times New Roman" w:hAnsi="Times New Roman"/>
          <w:sz w:val="28"/>
          <w:szCs w:val="18"/>
          <w:lang w:eastAsia="ru-RU"/>
        </w:rPr>
        <w:t xml:space="preserve">новываясь на этом разработать индивидуальную коррекционную программу. </w:t>
      </w:r>
    </w:p>
    <w:p w:rsidR="00F80BB2" w:rsidRPr="00205754" w:rsidRDefault="00F80BB2" w:rsidP="00F80BB2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 w:rsidRPr="00205754">
        <w:rPr>
          <w:rFonts w:ascii="Times New Roman" w:hAnsi="Times New Roman"/>
          <w:sz w:val="28"/>
          <w:szCs w:val="18"/>
          <w:lang w:eastAsia="ru-RU"/>
        </w:rPr>
        <w:t>Для того чтобы получить речевой профиль группы необходимо по оси абсцисс о</w:t>
      </w:r>
      <w:r w:rsidRPr="00205754">
        <w:rPr>
          <w:rFonts w:ascii="Times New Roman" w:hAnsi="Times New Roman"/>
          <w:sz w:val="28"/>
          <w:szCs w:val="18"/>
          <w:lang w:eastAsia="ru-RU"/>
        </w:rPr>
        <w:t>т</w:t>
      </w:r>
      <w:r w:rsidRPr="00205754">
        <w:rPr>
          <w:rFonts w:ascii="Times New Roman" w:hAnsi="Times New Roman"/>
          <w:sz w:val="28"/>
          <w:szCs w:val="18"/>
          <w:lang w:eastAsia="ru-RU"/>
        </w:rPr>
        <w:t>ложить фамилии детей, а по оси ординат отложить уровень успешности выполнения заданий, полученный в процентном соотношении.</w:t>
      </w:r>
    </w:p>
    <w:p w:rsidR="00F80BB2" w:rsidRDefault="00F80BB2" w:rsidP="00F80BB2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F80BB2" w:rsidRDefault="00F80BB2" w:rsidP="00F80BB2">
      <w:pPr>
        <w:sectPr w:rsidR="00F80BB2" w:rsidSect="00F80BB2">
          <w:type w:val="nextColumn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80BB2" w:rsidRDefault="00F80BB2" w:rsidP="00F80BB2">
      <w:pPr>
        <w:spacing w:after="0" w:line="240" w:lineRule="auto"/>
        <w:rPr>
          <w:rFonts w:ascii="Times New Roman" w:hAnsi="Times New Roman"/>
          <w:sz w:val="2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5500" cy="5715000"/>
            <wp:effectExtent l="0" t="0" r="0" b="0"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BB2" w:rsidRDefault="00F80BB2" w:rsidP="00F80B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80BB2" w:rsidRPr="00345CF1" w:rsidRDefault="00F80BB2" w:rsidP="00F80B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>Название проб</w:t>
      </w:r>
    </w:p>
    <w:p w:rsidR="00F80BB2" w:rsidRPr="00D2394D" w:rsidRDefault="00F80BB2" w:rsidP="00F80BB2">
      <w:pPr>
        <w:spacing w:after="0"/>
        <w:rPr>
          <w:rFonts w:ascii="Times New Roman" w:hAnsi="Times New Roman"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1 – </w:t>
      </w:r>
      <w:r w:rsidRPr="00D2394D">
        <w:rPr>
          <w:rFonts w:ascii="Times New Roman" w:hAnsi="Times New Roman"/>
          <w:sz w:val="28"/>
          <w:szCs w:val="28"/>
        </w:rPr>
        <w:t>фонематическое  восприятие;</w:t>
      </w:r>
    </w:p>
    <w:p w:rsidR="00F80BB2" w:rsidRPr="00D2394D" w:rsidRDefault="00F80BB2" w:rsidP="00F80BB2">
      <w:pPr>
        <w:spacing w:after="0"/>
        <w:rPr>
          <w:rFonts w:ascii="Times New Roman" w:hAnsi="Times New Roman"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2 – </w:t>
      </w:r>
      <w:r w:rsidRPr="00D2394D">
        <w:rPr>
          <w:rFonts w:ascii="Times New Roman" w:hAnsi="Times New Roman"/>
          <w:sz w:val="28"/>
          <w:szCs w:val="28"/>
        </w:rPr>
        <w:t>артикуляционная  моторика;</w:t>
      </w:r>
    </w:p>
    <w:p w:rsidR="00F80BB2" w:rsidRPr="00D2394D" w:rsidRDefault="00F80BB2" w:rsidP="00F80BB2">
      <w:pPr>
        <w:spacing w:after="0"/>
        <w:rPr>
          <w:rFonts w:ascii="Times New Roman" w:hAnsi="Times New Roman"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3 – </w:t>
      </w:r>
      <w:r w:rsidRPr="00D2394D">
        <w:rPr>
          <w:rFonts w:ascii="Times New Roman" w:hAnsi="Times New Roman"/>
          <w:sz w:val="28"/>
          <w:szCs w:val="28"/>
        </w:rPr>
        <w:t>звукопроизношение;</w:t>
      </w:r>
    </w:p>
    <w:p w:rsidR="00F80BB2" w:rsidRPr="00D2394D" w:rsidRDefault="00F80BB2" w:rsidP="00F80BB2">
      <w:pPr>
        <w:spacing w:after="0"/>
        <w:rPr>
          <w:rFonts w:ascii="Times New Roman" w:hAnsi="Times New Roman"/>
          <w:b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4 – </w:t>
      </w:r>
      <w:r w:rsidRPr="00D2394D">
        <w:rPr>
          <w:rFonts w:ascii="Times New Roman" w:hAnsi="Times New Roman"/>
          <w:sz w:val="28"/>
          <w:szCs w:val="28"/>
        </w:rPr>
        <w:t>слоговая структура слова;</w:t>
      </w:r>
    </w:p>
    <w:p w:rsidR="00F80BB2" w:rsidRPr="00D2394D" w:rsidRDefault="00F80BB2" w:rsidP="00F80BB2">
      <w:pPr>
        <w:spacing w:after="0"/>
        <w:rPr>
          <w:rFonts w:ascii="Times New Roman" w:hAnsi="Times New Roman"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5 – </w:t>
      </w:r>
      <w:r w:rsidRPr="00D2394D">
        <w:rPr>
          <w:rFonts w:ascii="Times New Roman" w:hAnsi="Times New Roman"/>
          <w:sz w:val="28"/>
          <w:szCs w:val="28"/>
        </w:rPr>
        <w:t>навыки языкового анализа;</w:t>
      </w:r>
    </w:p>
    <w:p w:rsidR="00F80BB2" w:rsidRPr="00D2394D" w:rsidRDefault="00F80BB2" w:rsidP="00F80BB2">
      <w:pPr>
        <w:spacing w:after="0"/>
        <w:rPr>
          <w:rFonts w:ascii="Times New Roman" w:hAnsi="Times New Roman"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6 – </w:t>
      </w:r>
      <w:r w:rsidRPr="00D2394D">
        <w:rPr>
          <w:rFonts w:ascii="Times New Roman" w:hAnsi="Times New Roman"/>
          <w:sz w:val="28"/>
          <w:szCs w:val="28"/>
        </w:rPr>
        <w:t>грамматический строй речи;</w:t>
      </w:r>
    </w:p>
    <w:p w:rsidR="00F80BB2" w:rsidRPr="00D2394D" w:rsidRDefault="00F80BB2" w:rsidP="00F80BB2">
      <w:pPr>
        <w:spacing w:after="0"/>
        <w:rPr>
          <w:rFonts w:ascii="Times New Roman" w:hAnsi="Times New Roman"/>
          <w:b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7 – </w:t>
      </w:r>
      <w:r w:rsidRPr="00D2394D">
        <w:rPr>
          <w:rFonts w:ascii="Times New Roman" w:hAnsi="Times New Roman"/>
          <w:sz w:val="28"/>
          <w:szCs w:val="28"/>
        </w:rPr>
        <w:t>словарь и словообразовательные процессы</w:t>
      </w:r>
      <w:r w:rsidRPr="00D2394D">
        <w:rPr>
          <w:rFonts w:ascii="Times New Roman" w:hAnsi="Times New Roman"/>
          <w:b/>
          <w:sz w:val="28"/>
          <w:szCs w:val="28"/>
        </w:rPr>
        <w:t xml:space="preserve"> </w:t>
      </w:r>
    </w:p>
    <w:p w:rsidR="00F80BB2" w:rsidRDefault="00F80BB2" w:rsidP="00F80BB2">
      <w:pPr>
        <w:spacing w:after="0" w:line="240" w:lineRule="auto"/>
        <w:rPr>
          <w:rFonts w:ascii="Times New Roman" w:hAnsi="Times New Roman"/>
          <w:sz w:val="28"/>
          <w:szCs w:val="18"/>
          <w:lang w:eastAsia="ru-RU"/>
        </w:rPr>
      </w:pPr>
      <w:r w:rsidRPr="00205754">
        <w:rPr>
          <w:rFonts w:ascii="Times New Roman" w:hAnsi="Times New Roman"/>
          <w:sz w:val="28"/>
          <w:szCs w:val="18"/>
          <w:lang w:eastAsia="ru-RU"/>
        </w:rPr>
        <w:t>В особо сложных случаях, у детей с тяжелыми нарушениями речи эта методика по</w:t>
      </w:r>
      <w:r w:rsidRPr="00205754">
        <w:rPr>
          <w:rFonts w:ascii="Times New Roman" w:hAnsi="Times New Roman"/>
          <w:sz w:val="28"/>
          <w:szCs w:val="18"/>
          <w:lang w:eastAsia="ru-RU"/>
        </w:rPr>
        <w:t>з</w:t>
      </w:r>
      <w:r w:rsidRPr="00205754">
        <w:rPr>
          <w:rFonts w:ascii="Times New Roman" w:hAnsi="Times New Roman"/>
          <w:sz w:val="28"/>
          <w:szCs w:val="18"/>
          <w:lang w:eastAsia="ru-RU"/>
        </w:rPr>
        <w:t>воляет составить индивидуальный речевой профиль и на его основе разработать и</w:t>
      </w:r>
      <w:r w:rsidRPr="00205754">
        <w:rPr>
          <w:rFonts w:ascii="Times New Roman" w:hAnsi="Times New Roman"/>
          <w:sz w:val="28"/>
          <w:szCs w:val="18"/>
          <w:lang w:eastAsia="ru-RU"/>
        </w:rPr>
        <w:t>н</w:t>
      </w:r>
      <w:r w:rsidRPr="00205754">
        <w:rPr>
          <w:rFonts w:ascii="Times New Roman" w:hAnsi="Times New Roman"/>
          <w:sz w:val="28"/>
          <w:szCs w:val="18"/>
          <w:lang w:eastAsia="ru-RU"/>
        </w:rPr>
        <w:t>дивидуальную программу развития.</w:t>
      </w:r>
    </w:p>
    <w:p w:rsidR="00502E35" w:rsidRPr="00BF75AD" w:rsidRDefault="00F80BB2" w:rsidP="00BF75AD">
      <w:pPr>
        <w:spacing w:after="0" w:line="240" w:lineRule="auto"/>
        <w:rPr>
          <w:rFonts w:ascii="Times New Roman" w:hAnsi="Times New Roman"/>
          <w:sz w:val="2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5500" cy="4362450"/>
            <wp:effectExtent l="0" t="0" r="0" b="0"/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BB2" w:rsidRPr="00D2394D" w:rsidRDefault="00F80BB2" w:rsidP="00F80B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>Название проб</w:t>
      </w:r>
    </w:p>
    <w:p w:rsidR="00F80BB2" w:rsidRPr="00D2394D" w:rsidRDefault="00F80BB2" w:rsidP="00F80BB2">
      <w:pPr>
        <w:spacing w:after="0"/>
        <w:rPr>
          <w:rFonts w:ascii="Times New Roman" w:hAnsi="Times New Roman"/>
        </w:rPr>
      </w:pPr>
    </w:p>
    <w:p w:rsidR="00F80BB2" w:rsidRPr="00D2394D" w:rsidRDefault="00F80BB2" w:rsidP="00F80BB2">
      <w:pPr>
        <w:spacing w:after="0"/>
        <w:rPr>
          <w:rFonts w:ascii="Times New Roman" w:hAnsi="Times New Roman"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1 – </w:t>
      </w:r>
      <w:r w:rsidRPr="00D2394D">
        <w:rPr>
          <w:rFonts w:ascii="Times New Roman" w:hAnsi="Times New Roman"/>
          <w:sz w:val="28"/>
          <w:szCs w:val="28"/>
        </w:rPr>
        <w:t>фонематическое  восприятие;</w:t>
      </w:r>
    </w:p>
    <w:p w:rsidR="00F80BB2" w:rsidRPr="00D2394D" w:rsidRDefault="00F80BB2" w:rsidP="00F80BB2">
      <w:pPr>
        <w:spacing w:after="0"/>
        <w:rPr>
          <w:rFonts w:ascii="Times New Roman" w:hAnsi="Times New Roman"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2 – </w:t>
      </w:r>
      <w:r w:rsidRPr="00D2394D">
        <w:rPr>
          <w:rFonts w:ascii="Times New Roman" w:hAnsi="Times New Roman"/>
          <w:sz w:val="28"/>
          <w:szCs w:val="28"/>
        </w:rPr>
        <w:t>артикуляционная  моторика;</w:t>
      </w:r>
    </w:p>
    <w:p w:rsidR="00F80BB2" w:rsidRPr="00D2394D" w:rsidRDefault="00F80BB2" w:rsidP="00F80BB2">
      <w:pPr>
        <w:spacing w:after="0"/>
        <w:rPr>
          <w:rFonts w:ascii="Times New Roman" w:hAnsi="Times New Roman"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3 – </w:t>
      </w:r>
      <w:r w:rsidRPr="00D2394D">
        <w:rPr>
          <w:rFonts w:ascii="Times New Roman" w:hAnsi="Times New Roman"/>
          <w:sz w:val="28"/>
          <w:szCs w:val="28"/>
        </w:rPr>
        <w:t>звукопроизношение;</w:t>
      </w:r>
    </w:p>
    <w:p w:rsidR="00F80BB2" w:rsidRPr="00D2394D" w:rsidRDefault="00F80BB2" w:rsidP="00F80BB2">
      <w:pPr>
        <w:spacing w:after="0"/>
        <w:rPr>
          <w:rFonts w:ascii="Times New Roman" w:hAnsi="Times New Roman"/>
          <w:b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4 – </w:t>
      </w:r>
      <w:r w:rsidRPr="00D2394D">
        <w:rPr>
          <w:rFonts w:ascii="Times New Roman" w:hAnsi="Times New Roman"/>
          <w:sz w:val="28"/>
          <w:szCs w:val="28"/>
        </w:rPr>
        <w:t>слоговая структура слова;</w:t>
      </w:r>
    </w:p>
    <w:p w:rsidR="00F80BB2" w:rsidRPr="00D2394D" w:rsidRDefault="00F80BB2" w:rsidP="00F80BB2">
      <w:pPr>
        <w:spacing w:after="0"/>
        <w:rPr>
          <w:rFonts w:ascii="Times New Roman" w:hAnsi="Times New Roman"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5 – </w:t>
      </w:r>
      <w:r w:rsidRPr="00D2394D">
        <w:rPr>
          <w:rFonts w:ascii="Times New Roman" w:hAnsi="Times New Roman"/>
          <w:sz w:val="28"/>
          <w:szCs w:val="28"/>
        </w:rPr>
        <w:t>навыки языкового анализа;</w:t>
      </w:r>
    </w:p>
    <w:p w:rsidR="00F80BB2" w:rsidRPr="00D2394D" w:rsidRDefault="00F80BB2" w:rsidP="00F80BB2">
      <w:pPr>
        <w:spacing w:after="0"/>
        <w:rPr>
          <w:rFonts w:ascii="Times New Roman" w:hAnsi="Times New Roman"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6 – </w:t>
      </w:r>
      <w:r w:rsidRPr="00D2394D">
        <w:rPr>
          <w:rFonts w:ascii="Times New Roman" w:hAnsi="Times New Roman"/>
          <w:sz w:val="28"/>
          <w:szCs w:val="28"/>
        </w:rPr>
        <w:t>грамматический строй речи;</w:t>
      </w:r>
    </w:p>
    <w:p w:rsidR="00F80BB2" w:rsidRPr="00345CF1" w:rsidRDefault="00F80BB2" w:rsidP="00F80BB2">
      <w:pPr>
        <w:spacing w:after="0"/>
        <w:rPr>
          <w:rFonts w:ascii="Times New Roman" w:hAnsi="Times New Roman"/>
          <w:b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7 – </w:t>
      </w:r>
      <w:r w:rsidRPr="00D2394D">
        <w:rPr>
          <w:rFonts w:ascii="Times New Roman" w:hAnsi="Times New Roman"/>
          <w:sz w:val="28"/>
          <w:szCs w:val="28"/>
        </w:rPr>
        <w:t>словарь и словообразовательные процессы</w:t>
      </w:r>
      <w:r w:rsidRPr="00D2394D">
        <w:rPr>
          <w:rFonts w:ascii="Times New Roman" w:hAnsi="Times New Roman"/>
          <w:b/>
          <w:sz w:val="28"/>
          <w:szCs w:val="28"/>
        </w:rPr>
        <w:t xml:space="preserve"> </w:t>
      </w:r>
    </w:p>
    <w:p w:rsidR="00F80BB2" w:rsidRPr="00D2394D" w:rsidRDefault="00F80BB2" w:rsidP="00F80BB2">
      <w:pPr>
        <w:tabs>
          <w:tab w:val="left" w:pos="12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2394D">
        <w:rPr>
          <w:rFonts w:ascii="Times New Roman" w:hAnsi="Times New Roman"/>
          <w:b/>
          <w:sz w:val="28"/>
          <w:szCs w:val="28"/>
        </w:rPr>
        <w:t xml:space="preserve">Общая успешность выполнения речевых проб </w:t>
      </w:r>
      <w:proofErr w:type="gramStart"/>
      <w:r w:rsidRPr="00D2394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2394D">
        <w:rPr>
          <w:rFonts w:ascii="Times New Roman" w:hAnsi="Times New Roman"/>
          <w:b/>
          <w:sz w:val="28"/>
          <w:szCs w:val="28"/>
        </w:rPr>
        <w:t xml:space="preserve"> % </w:t>
      </w:r>
    </w:p>
    <w:p w:rsidR="00F80BB2" w:rsidRDefault="00F80BB2" w:rsidP="00F80BB2">
      <w:pPr>
        <w:tabs>
          <w:tab w:val="left" w:pos="12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2394D">
        <w:rPr>
          <w:rFonts w:ascii="Times New Roman" w:hAnsi="Times New Roman"/>
          <w:sz w:val="28"/>
          <w:szCs w:val="28"/>
        </w:rPr>
        <w:t>Начало года – 28%</w:t>
      </w:r>
    </w:p>
    <w:p w:rsidR="00F80BB2" w:rsidRPr="00BF75AD" w:rsidRDefault="00F80BB2" w:rsidP="00BF75AD">
      <w:pPr>
        <w:tabs>
          <w:tab w:val="left" w:pos="12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2394D">
        <w:rPr>
          <w:rFonts w:ascii="Times New Roman" w:hAnsi="Times New Roman"/>
          <w:sz w:val="28"/>
          <w:szCs w:val="28"/>
        </w:rPr>
        <w:t xml:space="preserve"> Конец года – 50%</w:t>
      </w:r>
    </w:p>
    <w:p w:rsidR="00062F27" w:rsidRDefault="00062F27" w:rsidP="00F80BB2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B414FF" w:rsidRDefault="00F80BB2" w:rsidP="00F80BB2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  <w:sectPr w:rsidR="00B414FF" w:rsidSect="00F80BB2">
          <w:headerReference w:type="default" r:id="rId16"/>
          <w:type w:val="nextColumn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205754">
        <w:rPr>
          <w:rFonts w:ascii="Times New Roman" w:hAnsi="Times New Roman"/>
          <w:sz w:val="28"/>
          <w:szCs w:val="18"/>
          <w:lang w:eastAsia="ru-RU"/>
        </w:rPr>
        <w:t xml:space="preserve">В методике использованы речевые пробы, предложенные Р.И. </w:t>
      </w:r>
      <w:proofErr w:type="spellStart"/>
      <w:r w:rsidRPr="00205754">
        <w:rPr>
          <w:rFonts w:ascii="Times New Roman" w:hAnsi="Times New Roman"/>
          <w:sz w:val="28"/>
          <w:szCs w:val="18"/>
          <w:lang w:eastAsia="ru-RU"/>
        </w:rPr>
        <w:t>Лалаевой</w:t>
      </w:r>
      <w:proofErr w:type="spellEnd"/>
      <w:r w:rsidRPr="00205754">
        <w:rPr>
          <w:rFonts w:ascii="Times New Roman" w:hAnsi="Times New Roman"/>
          <w:sz w:val="28"/>
          <w:szCs w:val="18"/>
          <w:lang w:eastAsia="ru-RU"/>
        </w:rPr>
        <w:t xml:space="preserve"> (1988) и Е.В. Мальцевой (1991). Для оценки успешности выполнения разработана бальная система. Методика включает шесть серий, каждая из которых объединяет речевые пробы разной сложности. Исследуются сенсомоторный уровень и грамматический строй речи, объем словаря, состояние навыков словообразования и языкового анал</w:t>
      </w:r>
      <w:r w:rsidRPr="00205754">
        <w:rPr>
          <w:rFonts w:ascii="Times New Roman" w:hAnsi="Times New Roman"/>
          <w:sz w:val="28"/>
          <w:szCs w:val="18"/>
          <w:lang w:eastAsia="ru-RU"/>
        </w:rPr>
        <w:t>и</w:t>
      </w:r>
      <w:r w:rsidRPr="00205754">
        <w:rPr>
          <w:rFonts w:ascii="Times New Roman" w:hAnsi="Times New Roman"/>
          <w:sz w:val="28"/>
          <w:szCs w:val="18"/>
          <w:lang w:eastAsia="ru-RU"/>
        </w:rPr>
        <w:t xml:space="preserve">за, </w:t>
      </w:r>
      <w:r>
        <w:rPr>
          <w:rFonts w:ascii="Times New Roman" w:hAnsi="Times New Roman"/>
          <w:sz w:val="28"/>
          <w:szCs w:val="18"/>
          <w:lang w:eastAsia="ru-RU"/>
        </w:rPr>
        <w:t>понимания</w:t>
      </w:r>
      <w:r w:rsidRPr="00205754">
        <w:rPr>
          <w:rFonts w:ascii="Times New Roman" w:hAnsi="Times New Roman"/>
          <w:sz w:val="28"/>
          <w:szCs w:val="18"/>
          <w:lang w:eastAsia="ru-RU"/>
        </w:rPr>
        <w:t xml:space="preserve"> речи. Каждая проба оценивается в отдельности, затем высчитывается сумма баллов за все задание, за серию, и далее из суммарных оценок за каждую из шести серий вычисляется общий балл за выполнение всех заданий методики</w:t>
      </w:r>
    </w:p>
    <w:p w:rsidR="00B414FF" w:rsidRDefault="00B414FF" w:rsidP="00B414FF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B414FF" w:rsidRDefault="00B414FF" w:rsidP="00B414FF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035"/>
        <w:gridCol w:w="1035"/>
        <w:gridCol w:w="1035"/>
        <w:gridCol w:w="1035"/>
        <w:gridCol w:w="1035"/>
        <w:gridCol w:w="945"/>
        <w:gridCol w:w="1125"/>
        <w:gridCol w:w="1035"/>
        <w:gridCol w:w="1035"/>
        <w:gridCol w:w="1035"/>
        <w:gridCol w:w="1035"/>
        <w:gridCol w:w="1035"/>
      </w:tblGrid>
      <w:tr w:rsidR="007D7D19" w:rsidRPr="00062F27" w:rsidTr="008E0756">
        <w:tc>
          <w:tcPr>
            <w:tcW w:w="2808" w:type="dxa"/>
            <w:vMerge w:val="restart"/>
          </w:tcPr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Ф. И.</w:t>
            </w:r>
          </w:p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6"/>
            <w:tcBorders>
              <w:right w:val="double" w:sz="4" w:space="0" w:color="auto"/>
            </w:tcBorders>
          </w:tcPr>
          <w:p w:rsidR="007D7D19" w:rsidRPr="00062F27" w:rsidRDefault="007D7D19" w:rsidP="008E07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>Фонематическое  восприятие</w:t>
            </w:r>
          </w:p>
        </w:tc>
        <w:tc>
          <w:tcPr>
            <w:tcW w:w="6300" w:type="dxa"/>
            <w:gridSpan w:val="6"/>
            <w:tcBorders>
              <w:left w:val="double" w:sz="4" w:space="0" w:color="auto"/>
            </w:tcBorders>
          </w:tcPr>
          <w:p w:rsidR="007D7D19" w:rsidRPr="00062F27" w:rsidRDefault="007D7D19" w:rsidP="008E07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>Артикуляционная моторика</w:t>
            </w:r>
          </w:p>
        </w:tc>
      </w:tr>
      <w:tr w:rsidR="007D7D19" w:rsidRPr="00062F27" w:rsidTr="008E0756">
        <w:trPr>
          <w:cantSplit/>
          <w:trHeight w:val="1412"/>
        </w:trPr>
        <w:tc>
          <w:tcPr>
            <w:tcW w:w="2808" w:type="dxa"/>
            <w:vMerge/>
          </w:tcPr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7D7D19" w:rsidRPr="00062F27" w:rsidRDefault="007D7D19" w:rsidP="008E075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Ба – п</w:t>
            </w:r>
            <w:proofErr w:type="gramStart"/>
            <w:r w:rsidRPr="00062F2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62F27">
              <w:rPr>
                <w:rFonts w:ascii="Times New Roman" w:hAnsi="Times New Roman"/>
                <w:sz w:val="24"/>
                <w:szCs w:val="24"/>
              </w:rPr>
              <w:t xml:space="preserve">                  па – ба -</w:t>
            </w:r>
          </w:p>
        </w:tc>
        <w:tc>
          <w:tcPr>
            <w:tcW w:w="1035" w:type="dxa"/>
            <w:textDirection w:val="btLr"/>
          </w:tcPr>
          <w:p w:rsidR="007D7D19" w:rsidRPr="00062F27" w:rsidRDefault="007D7D19" w:rsidP="008E075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F27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062F2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2F27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spellEnd"/>
            <w:r w:rsidRPr="00062F2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spellStart"/>
            <w:proofErr w:type="gramStart"/>
            <w:r w:rsidRPr="00062F27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spellEnd"/>
            <w:proofErr w:type="gramEnd"/>
            <w:r w:rsidRPr="00062F2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2F27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035" w:type="dxa"/>
            <w:textDirection w:val="btLr"/>
          </w:tcPr>
          <w:p w:rsidR="007D7D19" w:rsidRPr="00062F27" w:rsidRDefault="007D7D19" w:rsidP="008E075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F27">
              <w:rPr>
                <w:rFonts w:ascii="Times New Roman" w:hAnsi="Times New Roman"/>
                <w:sz w:val="24"/>
                <w:szCs w:val="24"/>
              </w:rPr>
              <w:t>Ша-жа-ша</w:t>
            </w:r>
            <w:proofErr w:type="spellEnd"/>
          </w:p>
          <w:p w:rsidR="007D7D19" w:rsidRPr="00062F27" w:rsidRDefault="007D7D19" w:rsidP="008E075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F27">
              <w:rPr>
                <w:rFonts w:ascii="Times New Roman" w:hAnsi="Times New Roman"/>
                <w:sz w:val="24"/>
                <w:szCs w:val="24"/>
              </w:rPr>
              <w:t>Жа-ша-жа</w:t>
            </w:r>
            <w:proofErr w:type="spellEnd"/>
          </w:p>
          <w:p w:rsidR="007D7D19" w:rsidRPr="00062F27" w:rsidRDefault="007D7D19" w:rsidP="008E075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D19" w:rsidRPr="00062F27" w:rsidRDefault="007D7D19" w:rsidP="008E075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D19" w:rsidRPr="00062F27" w:rsidRDefault="007D7D19" w:rsidP="008E075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7D7D19" w:rsidRPr="00062F27" w:rsidRDefault="007D7D19" w:rsidP="008E075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F27">
              <w:rPr>
                <w:rFonts w:ascii="Times New Roman" w:hAnsi="Times New Roman"/>
                <w:sz w:val="24"/>
                <w:szCs w:val="24"/>
              </w:rPr>
              <w:t>Ца-са-ца</w:t>
            </w:r>
            <w:proofErr w:type="spellEnd"/>
          </w:p>
          <w:p w:rsidR="007D7D19" w:rsidRPr="00062F27" w:rsidRDefault="007D7D19" w:rsidP="008E075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F27">
              <w:rPr>
                <w:rFonts w:ascii="Times New Roman" w:hAnsi="Times New Roman"/>
                <w:sz w:val="24"/>
                <w:szCs w:val="24"/>
              </w:rPr>
              <w:t>Са-ца-са</w:t>
            </w:r>
            <w:proofErr w:type="spellEnd"/>
          </w:p>
        </w:tc>
        <w:tc>
          <w:tcPr>
            <w:tcW w:w="1035" w:type="dxa"/>
            <w:textDirection w:val="btLr"/>
          </w:tcPr>
          <w:p w:rsidR="007D7D19" w:rsidRPr="00062F27" w:rsidRDefault="007D7D19" w:rsidP="008E075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Ра-ла-</w:t>
            </w:r>
            <w:proofErr w:type="spellStart"/>
            <w:r w:rsidRPr="00062F27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  <w:p w:rsidR="007D7D19" w:rsidRPr="00062F27" w:rsidRDefault="007D7D19" w:rsidP="008E075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Ла-</w:t>
            </w:r>
            <w:proofErr w:type="spellStart"/>
            <w:r w:rsidRPr="00062F27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062F27">
              <w:rPr>
                <w:rFonts w:ascii="Times New Roman" w:hAnsi="Times New Roman"/>
                <w:sz w:val="24"/>
                <w:szCs w:val="24"/>
              </w:rPr>
              <w:t>-ла</w:t>
            </w:r>
          </w:p>
        </w:tc>
        <w:tc>
          <w:tcPr>
            <w:tcW w:w="945" w:type="dxa"/>
            <w:tcBorders>
              <w:right w:val="double" w:sz="4" w:space="0" w:color="auto"/>
            </w:tcBorders>
          </w:tcPr>
          <w:p w:rsidR="007D7D19" w:rsidRPr="00062F27" w:rsidRDefault="007D7D19" w:rsidP="008E0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D19" w:rsidRPr="00062F27" w:rsidRDefault="007D7D19" w:rsidP="008E0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left w:val="double" w:sz="4" w:space="0" w:color="auto"/>
            </w:tcBorders>
            <w:textDirection w:val="btLr"/>
          </w:tcPr>
          <w:p w:rsidR="007D7D19" w:rsidRPr="00062F27" w:rsidRDefault="007D7D19" w:rsidP="008E075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Губы в улыбке</w:t>
            </w:r>
          </w:p>
        </w:tc>
        <w:tc>
          <w:tcPr>
            <w:tcW w:w="1035" w:type="dxa"/>
            <w:textDirection w:val="btLr"/>
          </w:tcPr>
          <w:p w:rsidR="007D7D19" w:rsidRPr="00062F27" w:rsidRDefault="007D7D19" w:rsidP="008E075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Язык «лопаткой»</w:t>
            </w:r>
          </w:p>
        </w:tc>
        <w:tc>
          <w:tcPr>
            <w:tcW w:w="1035" w:type="dxa"/>
            <w:textDirection w:val="btLr"/>
          </w:tcPr>
          <w:p w:rsidR="007D7D19" w:rsidRPr="00062F27" w:rsidRDefault="007D7D19" w:rsidP="008E075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Язык «иголо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>ч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>кой»</w:t>
            </w:r>
          </w:p>
        </w:tc>
        <w:tc>
          <w:tcPr>
            <w:tcW w:w="1035" w:type="dxa"/>
            <w:textDirection w:val="btLr"/>
          </w:tcPr>
          <w:p w:rsidR="007D7D19" w:rsidRPr="00062F27" w:rsidRDefault="007D7D19" w:rsidP="008E075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«Маятник»</w:t>
            </w:r>
          </w:p>
        </w:tc>
        <w:tc>
          <w:tcPr>
            <w:tcW w:w="1035" w:type="dxa"/>
            <w:textDirection w:val="btLr"/>
          </w:tcPr>
          <w:p w:rsidR="007D7D19" w:rsidRPr="00062F27" w:rsidRDefault="007D7D19" w:rsidP="008E075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«Улыбка – тр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>у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 xml:space="preserve">бочка» </w:t>
            </w:r>
          </w:p>
        </w:tc>
        <w:tc>
          <w:tcPr>
            <w:tcW w:w="1035" w:type="dxa"/>
          </w:tcPr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7D7D19" w:rsidRPr="00062F27" w:rsidRDefault="007D7D19" w:rsidP="008E07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D7D19" w:rsidRPr="00062F27" w:rsidTr="008E0756">
        <w:trPr>
          <w:trHeight w:val="283"/>
        </w:trPr>
        <w:tc>
          <w:tcPr>
            <w:tcW w:w="2808" w:type="dxa"/>
          </w:tcPr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double" w:sz="4" w:space="0" w:color="auto"/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9" w:rsidRPr="00062F27" w:rsidTr="008E0756">
        <w:trPr>
          <w:trHeight w:val="283"/>
        </w:trPr>
        <w:tc>
          <w:tcPr>
            <w:tcW w:w="2808" w:type="dxa"/>
          </w:tcPr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double" w:sz="4" w:space="0" w:color="auto"/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9" w:rsidRPr="00062F27" w:rsidTr="008E0756">
        <w:trPr>
          <w:trHeight w:val="283"/>
        </w:trPr>
        <w:tc>
          <w:tcPr>
            <w:tcW w:w="2808" w:type="dxa"/>
          </w:tcPr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double" w:sz="4" w:space="0" w:color="auto"/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9" w:rsidRPr="00062F27" w:rsidTr="008E0756">
        <w:trPr>
          <w:trHeight w:val="283"/>
        </w:trPr>
        <w:tc>
          <w:tcPr>
            <w:tcW w:w="2808" w:type="dxa"/>
          </w:tcPr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double" w:sz="4" w:space="0" w:color="auto"/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9" w:rsidRPr="00062F27" w:rsidTr="008E0756">
        <w:trPr>
          <w:trHeight w:val="283"/>
        </w:trPr>
        <w:tc>
          <w:tcPr>
            <w:tcW w:w="2808" w:type="dxa"/>
          </w:tcPr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double" w:sz="4" w:space="0" w:color="auto"/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9" w:rsidRPr="00062F27" w:rsidTr="008E0756">
        <w:trPr>
          <w:trHeight w:val="283"/>
        </w:trPr>
        <w:tc>
          <w:tcPr>
            <w:tcW w:w="2808" w:type="dxa"/>
          </w:tcPr>
          <w:p w:rsidR="007D7D19" w:rsidRPr="00062F27" w:rsidRDefault="007D7D19" w:rsidP="008E0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double" w:sz="4" w:space="0" w:color="auto"/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r2bl w:val="single" w:sz="4" w:space="0" w:color="auto"/>
            </w:tcBorders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9" w:rsidRPr="00062F27" w:rsidTr="008E0756">
        <w:trPr>
          <w:trHeight w:val="3344"/>
        </w:trPr>
        <w:tc>
          <w:tcPr>
            <w:tcW w:w="2808" w:type="dxa"/>
          </w:tcPr>
          <w:p w:rsidR="007D7D19" w:rsidRPr="00062F27" w:rsidRDefault="007D7D19" w:rsidP="008E07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sz w:val="24"/>
                <w:szCs w:val="24"/>
              </w:rPr>
              <w:t>Оценка:</w:t>
            </w:r>
          </w:p>
        </w:tc>
        <w:tc>
          <w:tcPr>
            <w:tcW w:w="6120" w:type="dxa"/>
            <w:gridSpan w:val="6"/>
            <w:tcBorders>
              <w:right w:val="double" w:sz="4" w:space="0" w:color="auto"/>
            </w:tcBorders>
          </w:tcPr>
          <w:p w:rsidR="007D7D19" w:rsidRPr="00062F27" w:rsidRDefault="007D7D19" w:rsidP="008E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 xml:space="preserve">балл 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 xml:space="preserve">– точное и правильное воспроизведение в темпе предъявления; </w:t>
            </w:r>
          </w:p>
          <w:p w:rsidR="007D7D19" w:rsidRPr="00062F27" w:rsidRDefault="007D7D19" w:rsidP="008E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>0,5 балла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– первый член воспроизводится правильно, второй уподобляется первому;</w:t>
            </w:r>
          </w:p>
          <w:p w:rsidR="007D7D19" w:rsidRPr="00062F27" w:rsidRDefault="007D7D19" w:rsidP="008E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>0,25 балла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– неточное воспроизведение обоих членов пары с перестановкой слогов, их заменой и пропусками;</w:t>
            </w:r>
          </w:p>
          <w:p w:rsidR="007D7D19" w:rsidRPr="00062F27" w:rsidRDefault="007D7D19" w:rsidP="008E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– отказ  от выполнения, полная невозможность  воспроизведения  пробы.</w:t>
            </w:r>
          </w:p>
        </w:tc>
        <w:tc>
          <w:tcPr>
            <w:tcW w:w="6300" w:type="dxa"/>
            <w:gridSpan w:val="6"/>
            <w:tcBorders>
              <w:left w:val="double" w:sz="4" w:space="0" w:color="auto"/>
            </w:tcBorders>
          </w:tcPr>
          <w:p w:rsidR="007D7D19" w:rsidRPr="00062F27" w:rsidRDefault="007D7D19" w:rsidP="008E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– правильное выполнение с точным соответствием всех характеристик движения </w:t>
            </w:r>
            <w:proofErr w:type="gramStart"/>
            <w:r w:rsidRPr="00062F27">
              <w:rPr>
                <w:rFonts w:ascii="Times New Roman" w:hAnsi="Times New Roman"/>
                <w:sz w:val="24"/>
                <w:szCs w:val="24"/>
              </w:rPr>
              <w:t>предъявленному</w:t>
            </w:r>
            <w:proofErr w:type="gramEnd"/>
            <w:r w:rsidRPr="00062F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7D19" w:rsidRPr="00062F27" w:rsidRDefault="007D7D19" w:rsidP="008E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>0,5 балла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– замедленное и напряженное выполнение;</w:t>
            </w:r>
          </w:p>
          <w:p w:rsidR="007D7D19" w:rsidRPr="00062F27" w:rsidRDefault="007D7D19" w:rsidP="008E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>балла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–  выполнение с ошибками: длительный поиск позы, неполный объём движения, отклонения в конфиг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>у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 xml:space="preserve">рации, </w:t>
            </w:r>
            <w:proofErr w:type="spellStart"/>
            <w:r w:rsidRPr="00062F27">
              <w:rPr>
                <w:rFonts w:ascii="Times New Roman" w:hAnsi="Times New Roman"/>
                <w:sz w:val="24"/>
                <w:szCs w:val="24"/>
              </w:rPr>
              <w:t>синкинезии</w:t>
            </w:r>
            <w:proofErr w:type="spellEnd"/>
            <w:r w:rsidRPr="00062F27">
              <w:rPr>
                <w:rFonts w:ascii="Times New Roman" w:hAnsi="Times New Roman"/>
                <w:sz w:val="24"/>
                <w:szCs w:val="24"/>
              </w:rPr>
              <w:t>, гиперкинезы;</w:t>
            </w:r>
          </w:p>
          <w:p w:rsidR="007D7D19" w:rsidRPr="00062F27" w:rsidRDefault="007D7D19" w:rsidP="008E07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F27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  <w:r w:rsidRPr="00062F27">
              <w:rPr>
                <w:rFonts w:ascii="Times New Roman" w:hAnsi="Times New Roman"/>
                <w:sz w:val="24"/>
                <w:szCs w:val="24"/>
              </w:rPr>
              <w:t xml:space="preserve"> – невыполнение движения.</w:t>
            </w:r>
          </w:p>
        </w:tc>
      </w:tr>
    </w:tbl>
    <w:p w:rsidR="00B414FF" w:rsidRDefault="00B414FF" w:rsidP="00B414FF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  <w:sectPr w:rsidR="00B414FF" w:rsidSect="00B414F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414FF" w:rsidRPr="00205754" w:rsidRDefault="00B414FF" w:rsidP="00B414FF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 w:rsidRPr="00205754">
        <w:rPr>
          <w:rFonts w:ascii="Times New Roman" w:hAnsi="Times New Roman"/>
          <w:sz w:val="28"/>
          <w:szCs w:val="18"/>
          <w:lang w:eastAsia="ru-RU"/>
        </w:rPr>
        <w:lastRenderedPageBreak/>
        <w:t>Для каждой серии разработаны свои критерии оценки. Общим правилом при оцен</w:t>
      </w:r>
      <w:r w:rsidRPr="00205754">
        <w:rPr>
          <w:rFonts w:ascii="Times New Roman" w:hAnsi="Times New Roman"/>
          <w:sz w:val="28"/>
          <w:szCs w:val="18"/>
          <w:lang w:eastAsia="ru-RU"/>
        </w:rPr>
        <w:t>и</w:t>
      </w:r>
      <w:r w:rsidRPr="00205754">
        <w:rPr>
          <w:rFonts w:ascii="Times New Roman" w:hAnsi="Times New Roman"/>
          <w:sz w:val="28"/>
          <w:szCs w:val="18"/>
          <w:lang w:eastAsia="ru-RU"/>
        </w:rPr>
        <w:t>вании заданий всех серий является учет степени успешности выполнения с пом</w:t>
      </w:r>
      <w:r w:rsidRPr="00205754">
        <w:rPr>
          <w:rFonts w:ascii="Times New Roman" w:hAnsi="Times New Roman"/>
          <w:sz w:val="28"/>
          <w:szCs w:val="18"/>
          <w:lang w:eastAsia="ru-RU"/>
        </w:rPr>
        <w:t>о</w:t>
      </w:r>
      <w:r w:rsidRPr="00205754">
        <w:rPr>
          <w:rFonts w:ascii="Times New Roman" w:hAnsi="Times New Roman"/>
          <w:sz w:val="28"/>
          <w:szCs w:val="18"/>
          <w:lang w:eastAsia="ru-RU"/>
        </w:rPr>
        <w:t>щью четырех градаций, что дает возможность более дифференцированного резул</w:t>
      </w:r>
      <w:r w:rsidRPr="00205754">
        <w:rPr>
          <w:rFonts w:ascii="Times New Roman" w:hAnsi="Times New Roman"/>
          <w:sz w:val="28"/>
          <w:szCs w:val="18"/>
          <w:lang w:eastAsia="ru-RU"/>
        </w:rPr>
        <w:t>ь</w:t>
      </w:r>
      <w:r w:rsidRPr="00205754">
        <w:rPr>
          <w:rFonts w:ascii="Times New Roman" w:hAnsi="Times New Roman"/>
          <w:sz w:val="28"/>
          <w:szCs w:val="18"/>
          <w:lang w:eastAsia="ru-RU"/>
        </w:rPr>
        <w:t>тата. В разных заданиях эти градации отражают четкость и правильность выполн</w:t>
      </w:r>
      <w:r w:rsidRPr="00205754">
        <w:rPr>
          <w:rFonts w:ascii="Times New Roman" w:hAnsi="Times New Roman"/>
          <w:sz w:val="28"/>
          <w:szCs w:val="18"/>
          <w:lang w:eastAsia="ru-RU"/>
        </w:rPr>
        <w:t>е</w:t>
      </w:r>
      <w:r w:rsidRPr="00205754">
        <w:rPr>
          <w:rFonts w:ascii="Times New Roman" w:hAnsi="Times New Roman"/>
          <w:sz w:val="28"/>
          <w:szCs w:val="18"/>
          <w:lang w:eastAsia="ru-RU"/>
        </w:rPr>
        <w:t xml:space="preserve">ния, характер и тяжесть допускаемых ошибок, и использование помощи. </w:t>
      </w:r>
    </w:p>
    <w:p w:rsidR="00B414FF" w:rsidRPr="00205754" w:rsidRDefault="00B414FF" w:rsidP="00B414FF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  <w:r w:rsidRPr="00205754">
        <w:rPr>
          <w:rFonts w:ascii="Times New Roman" w:hAnsi="Times New Roman"/>
          <w:sz w:val="28"/>
          <w:szCs w:val="18"/>
          <w:lang w:eastAsia="ru-RU"/>
        </w:rPr>
        <w:t>Для того чтобы получить речевой профиль ребенка, необходимо высчитать успе</w:t>
      </w:r>
      <w:r w:rsidRPr="00205754">
        <w:rPr>
          <w:rFonts w:ascii="Times New Roman" w:hAnsi="Times New Roman"/>
          <w:sz w:val="28"/>
          <w:szCs w:val="18"/>
          <w:lang w:eastAsia="ru-RU"/>
        </w:rPr>
        <w:t>ш</w:t>
      </w:r>
      <w:r w:rsidRPr="00205754">
        <w:rPr>
          <w:rFonts w:ascii="Times New Roman" w:hAnsi="Times New Roman"/>
          <w:sz w:val="28"/>
          <w:szCs w:val="18"/>
          <w:lang w:eastAsia="ru-RU"/>
        </w:rPr>
        <w:t>ность выполнения каждой серии методики в процентном соотношении, затем в</w:t>
      </w:r>
      <w:r w:rsidRPr="00205754">
        <w:rPr>
          <w:rFonts w:ascii="Times New Roman" w:hAnsi="Times New Roman"/>
          <w:sz w:val="28"/>
          <w:szCs w:val="18"/>
          <w:lang w:eastAsia="ru-RU"/>
        </w:rPr>
        <w:t>ы</w:t>
      </w:r>
      <w:r w:rsidRPr="00205754">
        <w:rPr>
          <w:rFonts w:ascii="Times New Roman" w:hAnsi="Times New Roman"/>
          <w:sz w:val="28"/>
          <w:szCs w:val="18"/>
          <w:lang w:eastAsia="ru-RU"/>
        </w:rPr>
        <w:t>чертить речевой профиль, отложив по оси ординат успешность выполнения заданий методики в процентах, а по оси абсцисс – названия заданий или измеряемых сторон речи. Получив такой профиль можно сразу вычленить как наиболее несформир</w:t>
      </w:r>
      <w:r w:rsidRPr="00205754">
        <w:rPr>
          <w:rFonts w:ascii="Times New Roman" w:hAnsi="Times New Roman"/>
          <w:sz w:val="28"/>
          <w:szCs w:val="18"/>
          <w:lang w:eastAsia="ru-RU"/>
        </w:rPr>
        <w:t>о</w:t>
      </w:r>
      <w:r w:rsidRPr="00205754">
        <w:rPr>
          <w:rFonts w:ascii="Times New Roman" w:hAnsi="Times New Roman"/>
          <w:sz w:val="28"/>
          <w:szCs w:val="18"/>
          <w:lang w:eastAsia="ru-RU"/>
        </w:rPr>
        <w:t>ванные, так и наиболее благополучные компоненты речевой системы ребенка и о</w:t>
      </w:r>
      <w:r w:rsidRPr="00205754">
        <w:rPr>
          <w:rFonts w:ascii="Times New Roman" w:hAnsi="Times New Roman"/>
          <w:sz w:val="28"/>
          <w:szCs w:val="18"/>
          <w:lang w:eastAsia="ru-RU"/>
        </w:rPr>
        <w:t>с</w:t>
      </w:r>
      <w:r w:rsidRPr="00205754">
        <w:rPr>
          <w:rFonts w:ascii="Times New Roman" w:hAnsi="Times New Roman"/>
          <w:sz w:val="28"/>
          <w:szCs w:val="18"/>
          <w:lang w:eastAsia="ru-RU"/>
        </w:rPr>
        <w:t xml:space="preserve">новываясь на этом разработать индивидуальную коррекционную программу. </w:t>
      </w:r>
    </w:p>
    <w:p w:rsidR="00B414FF" w:rsidRDefault="00B414FF" w:rsidP="00B414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</w:t>
      </w:r>
      <w:r w:rsidRPr="00AE4033">
        <w:rPr>
          <w:rFonts w:ascii="Times New Roman" w:hAnsi="Times New Roman"/>
          <w:color w:val="000000"/>
          <w:sz w:val="28"/>
          <w:szCs w:val="24"/>
          <w:lang w:eastAsia="ru-RU"/>
        </w:rPr>
        <w:t>На основе данной тестовой методики я планирую в этом учебном году разработать вариант для детей, обучающихся в классах со сложной структурой дефекта.</w:t>
      </w:r>
    </w:p>
    <w:p w:rsidR="00B414FF" w:rsidRDefault="00B414FF" w:rsidP="00B414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</w:t>
      </w:r>
    </w:p>
    <w:p w:rsidR="00B414FF" w:rsidRPr="00502E35" w:rsidRDefault="00B414FF" w:rsidP="00B414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С детьми, которые имеют нарушения письма (2 – 7 классы),  в начале и в конце учебного проводятся диктанты, которые тщательно анализируются логопедами. Все ошибки фиксируются в индивидуальных анкетах обучающихся, начиная  со 2  кла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са.</w:t>
      </w:r>
    </w:p>
    <w:p w:rsidR="00B414FF" w:rsidRDefault="00B414FF" w:rsidP="00B414FF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B414FF" w:rsidRPr="00461AC7" w:rsidRDefault="00B414FF" w:rsidP="00B414FF">
      <w:pPr>
        <w:jc w:val="center"/>
        <w:rPr>
          <w:rFonts w:ascii="Times New Roman" w:hAnsi="Times New Roman"/>
          <w:sz w:val="32"/>
          <w:szCs w:val="32"/>
        </w:rPr>
      </w:pPr>
      <w:r w:rsidRPr="00461AC7">
        <w:rPr>
          <w:rFonts w:ascii="Times New Roman" w:hAnsi="Times New Roman"/>
          <w:sz w:val="32"/>
          <w:szCs w:val="32"/>
          <w:u w:val="single"/>
        </w:rPr>
        <w:t>Анализ письменных ошибок</w:t>
      </w:r>
    </w:p>
    <w:p w:rsidR="00B414FF" w:rsidRPr="00461AC7" w:rsidRDefault="00B414FF" w:rsidP="00B414FF">
      <w:pPr>
        <w:jc w:val="both"/>
        <w:rPr>
          <w:rFonts w:ascii="Times New Roman" w:hAnsi="Times New Roman"/>
          <w:sz w:val="28"/>
          <w:szCs w:val="28"/>
        </w:rPr>
      </w:pPr>
      <w:r w:rsidRPr="00461AC7">
        <w:rPr>
          <w:rFonts w:ascii="Times New Roman" w:hAnsi="Times New Roman"/>
          <w:sz w:val="28"/>
          <w:szCs w:val="28"/>
        </w:rPr>
        <w:t>Ф.И. _______________________________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</w:tblGrid>
      <w:tr w:rsidR="00B414FF" w:rsidRPr="00CC3EAF" w:rsidTr="008E07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Типы</w:t>
            </w:r>
          </w:p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ошибок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Виды</w:t>
            </w:r>
          </w:p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ошибок</w:t>
            </w: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ошибок,  класс,  дата</w:t>
            </w:r>
          </w:p>
        </w:tc>
      </w:tr>
      <w:tr w:rsidR="008E0756" w:rsidRPr="00CC3EAF" w:rsidTr="008E0756">
        <w:trPr>
          <w:trHeight w:val="6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0756" w:rsidRPr="00CC3EAF" w:rsidTr="008E0756">
        <w:trPr>
          <w:trHeight w:val="15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3EAF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</w:tr>
      <w:tr w:rsidR="008E0756" w:rsidRPr="00CC3EAF" w:rsidTr="008E07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Ошибки,</w:t>
            </w:r>
          </w:p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обусловленные</w:t>
            </w:r>
          </w:p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недостаточностью</w:t>
            </w:r>
          </w:p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фонематического</w:t>
            </w:r>
          </w:p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восприятия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Замены -  смешения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1. Глухих -  звонких согласных.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2. Свистящих и ш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пящих.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proofErr w:type="spellStart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Соноров</w:t>
            </w:r>
            <w:proofErr w:type="spellEnd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4. Аффрикат.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5. Заднеязычных.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6. Твёрдых и мягких согласных.</w:t>
            </w:r>
          </w:p>
          <w:p w:rsidR="00B414FF" w:rsidRPr="00CC3EAF" w:rsidRDefault="008E0756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7. </w:t>
            </w:r>
            <w:r w:rsidR="00B414FF"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Лабиализованных гласных, согласных.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0756" w:rsidRPr="00CC3EAF" w:rsidTr="008E07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Ошибки,</w:t>
            </w:r>
          </w:p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обусловленные</w:t>
            </w:r>
          </w:p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недостаточностью</w:t>
            </w:r>
          </w:p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фонематического</w:t>
            </w:r>
          </w:p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анализа и синтеза.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1. Пропуски гла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ных.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2. Пропуски согла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ных.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3.  Пропуски слогов.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4. Перестановки букв.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5. Перестановки сл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гов.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6. Добавление букв.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7. Добавление сл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гов.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8. Замены слов по звуковому сходству.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0756" w:rsidRPr="00CC3EAF" w:rsidTr="008E07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Ошибки,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обусловленные </w:t>
            </w:r>
            <w:proofErr w:type="spellStart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сформированностью</w:t>
            </w:r>
            <w:proofErr w:type="spellEnd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анализа структуры текста.</w:t>
            </w:r>
          </w:p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1.    Пропуск точки.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2. Отсутствие з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главной буквы.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3.    1 и 2.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4.  Написание ка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дого предложения с новой строки.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0756" w:rsidRPr="00CC3EAF" w:rsidTr="008E0756">
        <w:trPr>
          <w:trHeight w:val="1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8E0756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- граммат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ческие ошиб</w:t>
            </w:r>
            <w:r w:rsidR="00B414FF"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ки, св</w:t>
            </w:r>
            <w:r w:rsidR="00B414FF"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="00B414FF"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занные с </w:t>
            </w:r>
            <w:proofErr w:type="spellStart"/>
            <w:r w:rsidR="00B414FF"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несформ</w:t>
            </w:r>
            <w:r w:rsidR="00B414FF"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="00B414FF"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рованностью</w:t>
            </w:r>
            <w:proofErr w:type="spellEnd"/>
            <w:r w:rsidR="00B414FF"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анал</w:t>
            </w:r>
            <w:r w:rsidR="00B414FF"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="00B414FF"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за структуры пре</w:t>
            </w:r>
            <w:r w:rsidR="00B414FF"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="00B414FF"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1. Пропуски слов.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2. Слитное напис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ние слов.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3. Раздельное нап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сание слов.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4. Замены слов по семантическому сходству.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0756" w:rsidRPr="00CC3EAF" w:rsidTr="008E07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Лексико</w:t>
            </w:r>
            <w:proofErr w:type="spellEnd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- граммат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че</w:t>
            </w:r>
            <w:r w:rsidR="008E0756">
              <w:rPr>
                <w:rFonts w:ascii="Times New Roman" w:hAnsi="Times New Roman"/>
                <w:sz w:val="24"/>
                <w:szCs w:val="28"/>
                <w:lang w:eastAsia="ru-RU"/>
              </w:rPr>
              <w:t>ские ошиб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ки, св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занные с </w:t>
            </w:r>
            <w:proofErr w:type="spellStart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несформ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рованностью</w:t>
            </w:r>
            <w:proofErr w:type="spellEnd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анал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за структуры слов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сочетания.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1. Нарушение согл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сования.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2.</w:t>
            </w:r>
            <w:r w:rsidR="008E075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Нарушение упра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ления.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3. Нарушение пр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мыкания.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4. Пропуски предл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гов.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5. Замены предлогов.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6. Слитное напис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ние предлогов со словами.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0756" w:rsidRPr="00CC3EAF" w:rsidTr="008E07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Графические оши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1. Замены букв по количеству элеме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тов.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2. Замены букв по пространственному расположению.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3. Зеркальное пис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мо.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4. Общее искажение букв.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5. Описка.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0756" w:rsidRPr="00CC3EAF" w:rsidTr="008E07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Орфографические ошибки.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1.Жи – ши.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2. </w:t>
            </w:r>
            <w:proofErr w:type="spellStart"/>
            <w:proofErr w:type="gramStart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Ча</w:t>
            </w:r>
            <w:proofErr w:type="spellEnd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– ща</w:t>
            </w:r>
            <w:proofErr w:type="gramEnd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чу – </w:t>
            </w:r>
            <w:proofErr w:type="spellStart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щу</w:t>
            </w:r>
            <w:proofErr w:type="spellEnd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3. </w:t>
            </w:r>
            <w:proofErr w:type="spellStart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Чк</w:t>
            </w:r>
            <w:proofErr w:type="spellEnd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чн</w:t>
            </w:r>
            <w:proofErr w:type="spellEnd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нщ</w:t>
            </w:r>
            <w:proofErr w:type="spellEnd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нч</w:t>
            </w:r>
            <w:proofErr w:type="spellEnd"/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4. Безударная гла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ная.</w:t>
            </w:r>
          </w:p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sz w:val="24"/>
                <w:szCs w:val="28"/>
                <w:lang w:eastAsia="ru-RU"/>
              </w:rPr>
              <w:t>5. Другие ошибки.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8E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0756" w:rsidRPr="00CC3EAF" w:rsidTr="008E0756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FF" w:rsidRPr="00CC3EAF" w:rsidRDefault="00B414FF" w:rsidP="00B414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Общее количество ошибок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FF" w:rsidRPr="00CC3EAF" w:rsidRDefault="00B414FF" w:rsidP="00B41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414FF" w:rsidRDefault="00B414FF" w:rsidP="00B414F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B414FF" w:rsidRDefault="00B414FF" w:rsidP="00B414F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B414FF" w:rsidRDefault="00B414FF" w:rsidP="00B414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Заполняется таблица на каждую группу обучающихся с нарушениями письменной речи, где фиксируются  различные типы  ошибок каждого ребёнка и их количество на </w:t>
      </w:r>
      <w:proofErr w:type="gramStart"/>
      <w:r>
        <w:rPr>
          <w:rFonts w:ascii="Times New Roman" w:hAnsi="Times New Roman"/>
          <w:color w:val="000000"/>
          <w:sz w:val="28"/>
          <w:szCs w:val="24"/>
          <w:lang w:eastAsia="ru-RU"/>
        </w:rPr>
        <w:t>начало</w:t>
      </w:r>
      <w:proofErr w:type="gramEnd"/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и конец года. По  данным таблицы выстраивается график</w:t>
      </w:r>
      <w:r w:rsidRPr="00EE6A24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результативн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сти коррекционной логопедической работы, который позволяет наглядно видеть д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намику освоения письменной речи каждой группы</w:t>
      </w:r>
      <w:r w:rsidRPr="0002450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обучающихся. </w:t>
      </w:r>
    </w:p>
    <w:p w:rsidR="00C500E3" w:rsidRPr="00C500E3" w:rsidRDefault="00C500E3" w:rsidP="00C500E3">
      <w:pPr>
        <w:pStyle w:val="1"/>
        <w:jc w:val="both"/>
        <w:rPr>
          <w:rStyle w:val="a8"/>
          <w:i w:val="0"/>
        </w:rPr>
        <w:sectPr w:rsidR="00C500E3" w:rsidRPr="00C500E3" w:rsidSect="00C500E3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szCs w:val="18"/>
        </w:rPr>
        <w:t xml:space="preserve"> </w:t>
      </w:r>
      <w:r w:rsidR="00B414FF">
        <w:rPr>
          <w:szCs w:val="18"/>
        </w:rPr>
        <w:t xml:space="preserve">Все материалы логопедического сопровождения </w:t>
      </w:r>
      <w:proofErr w:type="gramStart"/>
      <w:r w:rsidR="00B414FF">
        <w:rPr>
          <w:szCs w:val="18"/>
        </w:rPr>
        <w:t>обучающихся</w:t>
      </w:r>
      <w:proofErr w:type="gramEnd"/>
      <w:r w:rsidR="00B414FF">
        <w:rPr>
          <w:szCs w:val="18"/>
        </w:rPr>
        <w:t xml:space="preserve"> </w:t>
      </w:r>
      <w:r>
        <w:rPr>
          <w:szCs w:val="18"/>
        </w:rPr>
        <w:t xml:space="preserve"> </w:t>
      </w:r>
      <w:r>
        <w:rPr>
          <w:rStyle w:val="a8"/>
          <w:i w:val="0"/>
        </w:rPr>
        <w:t>н</w:t>
      </w:r>
      <w:r w:rsidRPr="00C500E3">
        <w:rPr>
          <w:rStyle w:val="a8"/>
          <w:i w:val="0"/>
        </w:rPr>
        <w:t xml:space="preserve">аходятся </w:t>
      </w:r>
      <w:r>
        <w:rPr>
          <w:rStyle w:val="a8"/>
          <w:i w:val="0"/>
        </w:rPr>
        <w:t xml:space="preserve">в личных </w:t>
      </w:r>
      <w:r w:rsidRPr="00C500E3">
        <w:rPr>
          <w:rStyle w:val="a8"/>
          <w:i w:val="0"/>
        </w:rPr>
        <w:t>портфолио.</w:t>
      </w:r>
    </w:p>
    <w:tbl>
      <w:tblPr>
        <w:tblpPr w:leftFromText="180" w:rightFromText="180" w:vertAnchor="text" w:horzAnchor="margin" w:tblpXSpec="center" w:tblpY="255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851"/>
        <w:gridCol w:w="921"/>
        <w:gridCol w:w="922"/>
        <w:gridCol w:w="850"/>
        <w:gridCol w:w="851"/>
        <w:gridCol w:w="850"/>
        <w:gridCol w:w="851"/>
        <w:gridCol w:w="779"/>
        <w:gridCol w:w="780"/>
        <w:gridCol w:w="638"/>
        <w:gridCol w:w="638"/>
        <w:gridCol w:w="637"/>
        <w:gridCol w:w="638"/>
        <w:gridCol w:w="709"/>
        <w:gridCol w:w="709"/>
      </w:tblGrid>
      <w:tr w:rsidR="007D7D19" w:rsidRPr="00CC3EAF" w:rsidTr="006A17C7">
        <w:trPr>
          <w:trHeight w:val="31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7D19" w:rsidRPr="00CC3EAF" w:rsidRDefault="007D7D19" w:rsidP="006A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5 - б  класс</w:t>
            </w:r>
          </w:p>
        </w:tc>
        <w:tc>
          <w:tcPr>
            <w:tcW w:w="850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3E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Ошибки, обусловленные </w:t>
            </w:r>
            <w:proofErr w:type="spellStart"/>
            <w:r w:rsidRPr="00CC3EAF">
              <w:rPr>
                <w:rFonts w:ascii="Times New Roman" w:hAnsi="Times New Roman"/>
                <w:b/>
                <w:bCs/>
                <w:sz w:val="28"/>
                <w:szCs w:val="28"/>
              </w:rPr>
              <w:t>несформированностью</w:t>
            </w:r>
            <w:proofErr w:type="spellEnd"/>
            <w:r w:rsidRPr="00CC3EA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D7D19" w:rsidRPr="00CC3EAF" w:rsidTr="006A17C7">
        <w:trPr>
          <w:trHeight w:val="928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6A1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7D19" w:rsidRPr="00CC3EAF" w:rsidRDefault="007D7D19" w:rsidP="006A1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Графич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ские</w:t>
            </w:r>
          </w:p>
          <w:p w:rsidR="007D7D19" w:rsidRPr="00CC3EAF" w:rsidRDefault="007D7D19" w:rsidP="006A1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ошибки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D7D19" w:rsidRPr="00CC3EAF" w:rsidRDefault="007D7D19" w:rsidP="006A1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7D19" w:rsidRPr="00CC3EAF" w:rsidRDefault="007D7D19" w:rsidP="006A1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Орф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графич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ские</w:t>
            </w:r>
          </w:p>
          <w:p w:rsidR="007D7D19" w:rsidRPr="00CC3EAF" w:rsidRDefault="007D7D19" w:rsidP="006A1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ошибки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6A1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7D19" w:rsidRPr="00CC3EAF" w:rsidRDefault="007D7D19" w:rsidP="006A1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кол-во ошибок</w:t>
            </w:r>
          </w:p>
        </w:tc>
      </w:tr>
      <w:tr w:rsidR="007D7D19" w:rsidRPr="00CC3EAF" w:rsidTr="006A17C7">
        <w:trPr>
          <w:trHeight w:val="25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7D19" w:rsidRPr="00CC3EAF" w:rsidTr="006A17C7">
        <w:trPr>
          <w:trHeight w:val="88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Ф. 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фонематич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ского во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приятия</w:t>
            </w:r>
          </w:p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фонематич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ского анализа</w:t>
            </w:r>
          </w:p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и синтеза</w:t>
            </w:r>
          </w:p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анализа структуры текста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анализа структуры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анализа структуры словосоч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тания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7D19" w:rsidRPr="00CC3EAF" w:rsidTr="006A17C7">
        <w:trPr>
          <w:trHeight w:val="308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</w:tc>
      </w:tr>
      <w:tr w:rsidR="007D7D19" w:rsidRPr="00CC3EAF" w:rsidTr="006A17C7">
        <w:trPr>
          <w:trHeight w:val="30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  Василькова Светлана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D7D19" w:rsidRPr="00CC3EAF" w:rsidTr="006A17C7">
        <w:trPr>
          <w:trHeight w:val="16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  Гришин Михаил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D7D19" w:rsidRPr="00CC3EAF" w:rsidTr="006A17C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3  Моисеев Александр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7D19" w:rsidRPr="00CC3EAF" w:rsidTr="006A17C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4  Рахимов Тимур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D19" w:rsidRPr="00CC3EAF" w:rsidTr="006A17C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5  Савина Елена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7D19" w:rsidRPr="00CC3EAF" w:rsidTr="006A17C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7D7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6 Степченков Ко</w:t>
            </w:r>
            <w:r>
              <w:rPr>
                <w:rFonts w:ascii="Times New Roman" w:hAnsi="Times New Roman"/>
                <w:sz w:val="24"/>
                <w:szCs w:val="24"/>
              </w:rPr>
              <w:t>стя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7D19" w:rsidRPr="00CC3EAF" w:rsidTr="006A17C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7D19" w:rsidRPr="00CC3EAF" w:rsidRDefault="007D7D19" w:rsidP="007D7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EAF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</w:tr>
    </w:tbl>
    <w:p w:rsidR="00B414FF" w:rsidRDefault="00B414FF" w:rsidP="00B414FF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  <w:sectPr w:rsidR="00B414FF" w:rsidSect="00C500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414FF" w:rsidRDefault="00B414FF" w:rsidP="00B414FF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B414FF" w:rsidRDefault="00B414FF" w:rsidP="00B414FF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7D7D19" w:rsidRPr="0004240B" w:rsidRDefault="007D7D19" w:rsidP="007D7D1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04240B">
        <w:rPr>
          <w:rFonts w:ascii="Times New Roman" w:hAnsi="Times New Roman"/>
          <w:b/>
          <w:sz w:val="32"/>
          <w:szCs w:val="28"/>
        </w:rPr>
        <w:t>Результативность коррекционной логопедической работы в 5 – б классе</w:t>
      </w:r>
    </w:p>
    <w:p w:rsidR="007D7D19" w:rsidRPr="0004240B" w:rsidRDefault="007D7D19" w:rsidP="007D7D1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7D7D19" w:rsidRDefault="007D7D19" w:rsidP="007D7D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D19" w:rsidRPr="007A11C2" w:rsidRDefault="007D7D19" w:rsidP="007D7D19">
      <w:pPr>
        <w:spacing w:after="0" w:line="240" w:lineRule="auto"/>
        <w:rPr>
          <w:rFonts w:ascii="Times New Roman" w:hAnsi="Times New Roman"/>
          <w:sz w:val="28"/>
          <w:szCs w:val="28"/>
        </w:rPr>
        <w:sectPr w:rsidR="007D7D19" w:rsidRPr="007A11C2" w:rsidSect="0004240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4240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86700" cy="5076825"/>
            <wp:effectExtent l="19050" t="0" r="0" b="0"/>
            <wp:docPr id="3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19" w:rsidRDefault="007D7D19" w:rsidP="007D7D1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190CD3">
        <w:rPr>
          <w:rFonts w:ascii="Times New Roman" w:hAnsi="Times New Roman"/>
          <w:b/>
          <w:color w:val="1F497D"/>
          <w:sz w:val="28"/>
          <w:szCs w:val="28"/>
        </w:rPr>
        <w:lastRenderedPageBreak/>
        <w:t>План индивидуальной работы с  детьми с нарушениями речи</w:t>
      </w:r>
    </w:p>
    <w:p w:rsidR="007D7D19" w:rsidRDefault="007D7D19" w:rsidP="00CB257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4240B">
        <w:rPr>
          <w:rFonts w:ascii="Times New Roman" w:hAnsi="Times New Roman"/>
          <w:sz w:val="28"/>
          <w:szCs w:val="18"/>
          <w:lang w:eastAsia="ru-RU"/>
        </w:rPr>
        <w:t xml:space="preserve">Основные результаты первичного  обследования речевого развития каждого ребёнка отражаются в </w:t>
      </w:r>
      <w:r w:rsidRPr="0004240B">
        <w:rPr>
          <w:rFonts w:ascii="Times New Roman" w:hAnsi="Times New Roman"/>
          <w:sz w:val="28"/>
          <w:szCs w:val="28"/>
        </w:rPr>
        <w:t>стартовом</w:t>
      </w:r>
      <w:r w:rsidRPr="0097422E">
        <w:rPr>
          <w:rFonts w:ascii="Times New Roman" w:hAnsi="Times New Roman"/>
          <w:sz w:val="28"/>
          <w:szCs w:val="28"/>
        </w:rPr>
        <w:t xml:space="preserve"> логопедическом обследовании, котор</w:t>
      </w:r>
      <w:r>
        <w:rPr>
          <w:rFonts w:ascii="Times New Roman" w:hAnsi="Times New Roman"/>
          <w:sz w:val="28"/>
          <w:szCs w:val="28"/>
        </w:rPr>
        <w:t>о</w:t>
      </w:r>
      <w:r w:rsidRPr="0097422E">
        <w:rPr>
          <w:rFonts w:ascii="Times New Roman" w:hAnsi="Times New Roman"/>
          <w:sz w:val="28"/>
          <w:szCs w:val="28"/>
        </w:rPr>
        <w:t>е находятся в пор</w:t>
      </w:r>
      <w:r w:rsidRPr="0097422E">
        <w:rPr>
          <w:rFonts w:ascii="Times New Roman" w:hAnsi="Times New Roman"/>
          <w:sz w:val="28"/>
          <w:szCs w:val="28"/>
        </w:rPr>
        <w:t>т</w:t>
      </w:r>
      <w:r w:rsidRPr="0097422E">
        <w:rPr>
          <w:rFonts w:ascii="Times New Roman" w:hAnsi="Times New Roman"/>
          <w:sz w:val="28"/>
          <w:szCs w:val="28"/>
        </w:rPr>
        <w:t xml:space="preserve">фолио </w:t>
      </w:r>
      <w:proofErr w:type="gramStart"/>
      <w:r w:rsidRPr="0097422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42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 итогам  стартового логопедического обследования опред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ляется основное </w:t>
      </w:r>
      <w:r>
        <w:rPr>
          <w:rFonts w:ascii="Times New Roman" w:hAnsi="Times New Roman"/>
          <w:sz w:val="28"/>
          <w:szCs w:val="24"/>
        </w:rPr>
        <w:t>н</w:t>
      </w:r>
      <w:r w:rsidRPr="00487A8B">
        <w:rPr>
          <w:rFonts w:ascii="Times New Roman" w:hAnsi="Times New Roman"/>
          <w:sz w:val="28"/>
          <w:szCs w:val="24"/>
        </w:rPr>
        <w:t>аправление индивидуальной логопедической работы</w:t>
      </w:r>
      <w:r>
        <w:rPr>
          <w:rFonts w:ascii="Times New Roman" w:hAnsi="Times New Roman"/>
          <w:sz w:val="28"/>
          <w:szCs w:val="24"/>
        </w:rPr>
        <w:t xml:space="preserve">, исходя из чего </w:t>
      </w:r>
      <w:r>
        <w:rPr>
          <w:rFonts w:ascii="Times New Roman" w:hAnsi="Times New Roman"/>
          <w:color w:val="000000"/>
          <w:sz w:val="28"/>
        </w:rPr>
        <w:t xml:space="preserve">составляются планы </w:t>
      </w:r>
      <w:r w:rsidRPr="006B3B5B">
        <w:rPr>
          <w:rFonts w:ascii="Times New Roman" w:hAnsi="Times New Roman"/>
          <w:color w:val="000000"/>
          <w:sz w:val="28"/>
        </w:rPr>
        <w:t xml:space="preserve">индивидуальной </w:t>
      </w:r>
      <w:r w:rsidRPr="00365465">
        <w:rPr>
          <w:rFonts w:ascii="Times New Roman" w:hAnsi="Times New Roman"/>
          <w:color w:val="000000"/>
          <w:sz w:val="28"/>
        </w:rPr>
        <w:t>коррекци</w:t>
      </w:r>
      <w:r>
        <w:rPr>
          <w:rFonts w:ascii="Times New Roman" w:hAnsi="Times New Roman"/>
          <w:color w:val="000000"/>
          <w:sz w:val="28"/>
        </w:rPr>
        <w:t>онной</w:t>
      </w:r>
      <w:r w:rsidRPr="00365465">
        <w:rPr>
          <w:rFonts w:ascii="Times New Roman" w:hAnsi="Times New Roman"/>
          <w:color w:val="000000"/>
          <w:sz w:val="28"/>
        </w:rPr>
        <w:t xml:space="preserve"> </w:t>
      </w:r>
      <w:r w:rsidRPr="006B3B5B">
        <w:rPr>
          <w:rFonts w:ascii="Times New Roman" w:hAnsi="Times New Roman"/>
          <w:color w:val="000000"/>
          <w:sz w:val="28"/>
        </w:rPr>
        <w:t>рабо</w:t>
      </w:r>
      <w:r>
        <w:rPr>
          <w:rFonts w:ascii="Times New Roman" w:hAnsi="Times New Roman"/>
          <w:color w:val="000000"/>
          <w:sz w:val="28"/>
        </w:rPr>
        <w:t xml:space="preserve">ты, которые </w:t>
      </w:r>
      <w:proofErr w:type="gramStart"/>
      <w:r>
        <w:rPr>
          <w:rFonts w:ascii="Times New Roman" w:hAnsi="Times New Roman"/>
          <w:color w:val="000000"/>
          <w:sz w:val="28"/>
        </w:rPr>
        <w:t>строятся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прежде всего с учетом выявленных при первичном обследовании речевых патол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гий. </w:t>
      </w:r>
    </w:p>
    <w:p w:rsidR="00CB2577" w:rsidRDefault="00CB2577" w:rsidP="00CB2577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7D7D19" w:rsidRPr="00CB2577" w:rsidRDefault="007D7D19" w:rsidP="00CB257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B2577">
        <w:rPr>
          <w:rFonts w:ascii="Times New Roman" w:hAnsi="Times New Roman"/>
          <w:b/>
          <w:sz w:val="32"/>
          <w:szCs w:val="24"/>
        </w:rPr>
        <w:t>Стартовое логопедическое обследование</w:t>
      </w:r>
    </w:p>
    <w:p w:rsidR="00CB2577" w:rsidRDefault="00CB2577" w:rsidP="00CB257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7D7D19" w:rsidRPr="00CB2577" w:rsidRDefault="007D7D19" w:rsidP="00CB2577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243F5">
        <w:rPr>
          <w:rFonts w:ascii="Times New Roman" w:hAnsi="Times New Roman"/>
          <w:b/>
          <w:sz w:val="28"/>
          <w:szCs w:val="24"/>
        </w:rPr>
        <w:t>Ф.И. ребенка</w:t>
      </w:r>
      <w:r w:rsidRPr="00A243F5">
        <w:rPr>
          <w:rFonts w:ascii="Times New Roman" w:hAnsi="Times New Roman"/>
          <w:sz w:val="28"/>
          <w:szCs w:val="24"/>
        </w:rPr>
        <w:t xml:space="preserve">   </w:t>
      </w:r>
      <w:proofErr w:type="spellStart"/>
      <w:r w:rsidRPr="007E2FE0">
        <w:rPr>
          <w:rFonts w:ascii="Times New Roman" w:hAnsi="Times New Roman"/>
          <w:i/>
          <w:sz w:val="28"/>
          <w:szCs w:val="24"/>
        </w:rPr>
        <w:t>Ляткина</w:t>
      </w:r>
      <w:proofErr w:type="spellEnd"/>
      <w:r w:rsidRPr="007E2FE0">
        <w:rPr>
          <w:rFonts w:ascii="Times New Roman" w:hAnsi="Times New Roman"/>
          <w:i/>
          <w:sz w:val="28"/>
          <w:szCs w:val="24"/>
        </w:rPr>
        <w:t xml:space="preserve">  Александра</w:t>
      </w:r>
    </w:p>
    <w:p w:rsidR="007D7D19" w:rsidRPr="0004240B" w:rsidRDefault="007D7D19" w:rsidP="007D7D19">
      <w:pPr>
        <w:spacing w:after="0" w:line="240" w:lineRule="auto"/>
        <w:rPr>
          <w:rFonts w:ascii="Times New Roman" w:hAnsi="Times New Roman"/>
          <w:i/>
          <w:color w:val="000000"/>
          <w:sz w:val="28"/>
          <w:szCs w:val="24"/>
          <w:u w:val="single"/>
        </w:rPr>
      </w:pPr>
      <w:r w:rsidRPr="00A243F5">
        <w:rPr>
          <w:rFonts w:ascii="Times New Roman" w:hAnsi="Times New Roman"/>
          <w:b/>
          <w:sz w:val="28"/>
          <w:szCs w:val="24"/>
        </w:rPr>
        <w:t xml:space="preserve">Дата зачисления на логопедический пункт </w:t>
      </w:r>
      <w:r w:rsidRPr="00A243F5">
        <w:rPr>
          <w:rFonts w:ascii="Times New Roman" w:hAnsi="Times New Roman"/>
          <w:sz w:val="28"/>
          <w:szCs w:val="24"/>
        </w:rPr>
        <w:t xml:space="preserve">  </w:t>
      </w:r>
      <w:r w:rsidRPr="00703597">
        <w:rPr>
          <w:rFonts w:ascii="Times New Roman" w:hAnsi="Times New Roman"/>
          <w:i/>
          <w:color w:val="000000"/>
          <w:sz w:val="28"/>
          <w:szCs w:val="24"/>
          <w:u w:val="single"/>
        </w:rPr>
        <w:t xml:space="preserve">сентябрь </w:t>
      </w:r>
      <w:smartTag w:uri="urn:schemas-microsoft-com:office:smarttags" w:element="metricconverter">
        <w:smartTagPr>
          <w:attr w:name="ProductID" w:val="2008 г"/>
        </w:smartTagPr>
        <w:r w:rsidRPr="00703597">
          <w:rPr>
            <w:rFonts w:ascii="Times New Roman" w:hAnsi="Times New Roman"/>
            <w:i/>
            <w:color w:val="000000"/>
            <w:sz w:val="28"/>
            <w:szCs w:val="24"/>
            <w:u w:val="single"/>
          </w:rPr>
          <w:t>200</w:t>
        </w:r>
        <w:r>
          <w:rPr>
            <w:rFonts w:ascii="Times New Roman" w:hAnsi="Times New Roman"/>
            <w:i/>
            <w:color w:val="000000"/>
            <w:sz w:val="28"/>
            <w:szCs w:val="24"/>
            <w:u w:val="single"/>
          </w:rPr>
          <w:t xml:space="preserve">8 </w:t>
        </w:r>
        <w:r w:rsidRPr="00703597">
          <w:rPr>
            <w:rFonts w:ascii="Times New Roman" w:hAnsi="Times New Roman"/>
            <w:i/>
            <w:color w:val="000000"/>
            <w:sz w:val="28"/>
            <w:szCs w:val="24"/>
            <w:u w:val="single"/>
          </w:rPr>
          <w:t>г</w:t>
        </w:r>
      </w:smartTag>
      <w:r w:rsidRPr="00703597">
        <w:rPr>
          <w:rFonts w:ascii="Times New Roman" w:hAnsi="Times New Roman"/>
          <w:i/>
          <w:color w:val="000000"/>
          <w:sz w:val="28"/>
          <w:szCs w:val="24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5925"/>
      </w:tblGrid>
      <w:tr w:rsidR="007D7D19" w:rsidRPr="00CC3EAF" w:rsidTr="00CB25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Особенности звуковой стороны речи</w:t>
            </w:r>
          </w:p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Нарушение нескольких групп звуков: </w:t>
            </w:r>
            <w:proofErr w:type="spellStart"/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парар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тацизм</w:t>
            </w:r>
            <w:proofErr w:type="spellEnd"/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р</w:t>
            </w:r>
            <w:proofErr w:type="gramStart"/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,р</w:t>
            </w:r>
            <w:proofErr w:type="spellEnd"/>
            <w:proofErr w:type="gramEnd"/>
            <w:r w:rsidRPr="00CC3EAF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ru-RU"/>
              </w:rPr>
              <w:t>,</w:t>
            </w: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- й</w:t>
            </w:r>
            <w:r w:rsidRPr="00CC3EAF"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  <w:t xml:space="preserve"> 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) , </w:t>
            </w:r>
            <w:proofErr w:type="spellStart"/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парасигматизм</w:t>
            </w:r>
            <w:proofErr w:type="spellEnd"/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(ш– с, щ – с</w:t>
            </w:r>
            <w:r w:rsidRPr="00CC3EAF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ru-RU"/>
              </w:rPr>
              <w:t>,</w:t>
            </w: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, ц – т, ж - з ), </w:t>
            </w:r>
            <w:proofErr w:type="spellStart"/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параламбдацизм</w:t>
            </w:r>
            <w:proofErr w:type="spellEnd"/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(</w:t>
            </w:r>
            <w:proofErr w:type="spellStart"/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л,л</w:t>
            </w:r>
            <w:proofErr w:type="spellEnd"/>
            <w:r w:rsidRPr="00CC3EAF">
              <w:rPr>
                <w:rFonts w:ascii="Times New Roman" w:hAnsi="Times New Roman"/>
                <w:b/>
                <w:sz w:val="28"/>
                <w:szCs w:val="24"/>
                <w:vertAlign w:val="superscript"/>
                <w:lang w:eastAsia="ru-RU"/>
              </w:rPr>
              <w:t>,</w:t>
            </w: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- й)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  <w:p w:rsidR="007D7D19" w:rsidRPr="00CC3EAF" w:rsidRDefault="007D7D19" w:rsidP="008E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Нарушено произношение слов со стечением согласных, многосложных слов.</w:t>
            </w:r>
          </w:p>
        </w:tc>
      </w:tr>
      <w:tr w:rsidR="007D7D19" w:rsidRPr="00CC3EAF" w:rsidTr="00CB25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Особенности ручной м</w:t>
            </w: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</w:t>
            </w: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торики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Оптико</w:t>
            </w:r>
            <w:proofErr w:type="spellEnd"/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– кинестетическая организация движ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е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ний пальцев рук недостаточно сформирована.  </w:t>
            </w:r>
          </w:p>
          <w:p w:rsidR="007D7D19" w:rsidRPr="00CC3EAF" w:rsidRDefault="007D7D19" w:rsidP="008E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Затрудняется выполнять упражнения на </w:t>
            </w:r>
            <w:proofErr w:type="spellStart"/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пра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к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сис</w:t>
            </w:r>
            <w:proofErr w:type="spellEnd"/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позы одновременно на двух руках. С тр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у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дом выполняет статичные пробы, наблюдаются  гиперкинезы.</w:t>
            </w:r>
          </w:p>
        </w:tc>
      </w:tr>
      <w:tr w:rsidR="007D7D19" w:rsidRPr="00CC3EAF" w:rsidTr="00CB25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7D19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Состояние зрительно-пространственных функций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Правша. Схема тела не сформирована</w:t>
            </w:r>
          </w:p>
        </w:tc>
      </w:tr>
      <w:tr w:rsidR="007D7D19" w:rsidRPr="00CC3EAF" w:rsidTr="00CB25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Состояние языкового анализа и синтеза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Языковой анализ и синтез не сформирован.</w:t>
            </w:r>
          </w:p>
        </w:tc>
      </w:tr>
      <w:tr w:rsidR="007D7D19" w:rsidRPr="00CC3EAF" w:rsidTr="00CB25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Особенности словарного запаса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Активный запас ограничен рамками обиходно – бытовой тематики.</w:t>
            </w:r>
          </w:p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7D7D19" w:rsidRPr="00CC3EAF" w:rsidTr="00CB25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7D19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u w:val="single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Особенности граммат</w:t>
            </w: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и</w:t>
            </w: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ческого строя речи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Выраженные </w:t>
            </w:r>
            <w:proofErr w:type="spellStart"/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аграмматизмы</w:t>
            </w:r>
            <w:proofErr w:type="spellEnd"/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, проявляющиеся в нарушении простых и сложных форм словои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з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менения  и словообразования.</w:t>
            </w:r>
          </w:p>
        </w:tc>
      </w:tr>
      <w:tr w:rsidR="007D7D19" w:rsidRPr="00CC3EAF" w:rsidTr="00CB25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7D19" w:rsidRDefault="007D7D19" w:rsidP="008E07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</w:t>
            </w:r>
          </w:p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Особенности связной речи</w:t>
            </w:r>
          </w:p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Грубое недоразвитие связной речи: 1-2 пре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д</w:t>
            </w: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>ложения вместо пересказа</w:t>
            </w:r>
          </w:p>
        </w:tc>
      </w:tr>
      <w:tr w:rsidR="007D7D19" w:rsidRPr="00CC3EAF" w:rsidTr="00CB2577">
        <w:trPr>
          <w:trHeight w:val="55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9" w:rsidRPr="00CC3EAF" w:rsidRDefault="007D7D19" w:rsidP="008E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</w:t>
            </w:r>
            <w:r w:rsidRPr="00CC3EAF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Логопедическое заключение:</w:t>
            </w:r>
            <w:r w:rsidRPr="00CC3EA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7D7D19" w:rsidRPr="00CC3EAF" w:rsidRDefault="007D7D19" w:rsidP="008E0756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Системное недоразвитие речи тяжёлой степени при умственной отсталости. </w:t>
            </w:r>
          </w:p>
          <w:p w:rsidR="007D7D19" w:rsidRPr="00CB2577" w:rsidRDefault="007D7D19" w:rsidP="00CB2577">
            <w:pPr>
              <w:pStyle w:val="1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CC3EA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Полиморфное нарушение звукопроизношения.</w:t>
            </w:r>
          </w:p>
        </w:tc>
      </w:tr>
    </w:tbl>
    <w:p w:rsidR="00CB2577" w:rsidRDefault="00CB2577" w:rsidP="007D7D19">
      <w:pPr>
        <w:spacing w:after="0" w:line="240" w:lineRule="auto"/>
        <w:rPr>
          <w:rFonts w:ascii="Times New Roman" w:hAnsi="Times New Roman"/>
          <w:b/>
          <w:sz w:val="36"/>
          <w:szCs w:val="24"/>
        </w:rPr>
      </w:pPr>
    </w:p>
    <w:p w:rsidR="007D7D19" w:rsidRDefault="007D7D19" w:rsidP="007D7D19">
      <w:pPr>
        <w:spacing w:after="0" w:line="240" w:lineRule="auto"/>
        <w:rPr>
          <w:rFonts w:ascii="Times New Roman" w:hAnsi="Times New Roman"/>
          <w:b/>
          <w:sz w:val="36"/>
          <w:szCs w:val="24"/>
        </w:rPr>
      </w:pPr>
      <w:r w:rsidRPr="00323A5D">
        <w:rPr>
          <w:rFonts w:ascii="Times New Roman" w:hAnsi="Times New Roman"/>
          <w:b/>
          <w:sz w:val="36"/>
          <w:szCs w:val="24"/>
        </w:rPr>
        <w:t xml:space="preserve">Направление индивидуальной </w:t>
      </w:r>
      <w:r>
        <w:rPr>
          <w:rFonts w:ascii="Times New Roman" w:hAnsi="Times New Roman"/>
          <w:b/>
          <w:sz w:val="36"/>
          <w:szCs w:val="24"/>
        </w:rPr>
        <w:t xml:space="preserve">логопедической </w:t>
      </w:r>
      <w:r w:rsidRPr="00323A5D">
        <w:rPr>
          <w:rFonts w:ascii="Times New Roman" w:hAnsi="Times New Roman"/>
          <w:b/>
          <w:sz w:val="36"/>
          <w:szCs w:val="24"/>
        </w:rPr>
        <w:t>работы</w:t>
      </w:r>
    </w:p>
    <w:p w:rsidR="007D7D19" w:rsidRPr="0088161C" w:rsidRDefault="007D7D19" w:rsidP="007D7D19">
      <w:pPr>
        <w:spacing w:after="0" w:line="240" w:lineRule="auto"/>
        <w:rPr>
          <w:rFonts w:ascii="Times New Roman" w:hAnsi="Times New Roman"/>
          <w:b/>
          <w:sz w:val="36"/>
          <w:szCs w:val="24"/>
        </w:rPr>
      </w:pP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>Развитие артикуляционной и ручной моторики, речевого дыхания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>Коррекция слоговой структуры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Подготовка и постановка звука </w:t>
      </w:r>
      <w:r w:rsidRPr="005B336B">
        <w:rPr>
          <w:rFonts w:ascii="Times New Roman" w:hAnsi="Times New Roman"/>
          <w:b/>
          <w:sz w:val="28"/>
          <w:szCs w:val="24"/>
        </w:rPr>
        <w:t>ш.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Автоматизация звука </w:t>
      </w:r>
      <w:r w:rsidRPr="005B336B">
        <w:rPr>
          <w:rFonts w:ascii="Times New Roman" w:hAnsi="Times New Roman"/>
          <w:b/>
          <w:sz w:val="28"/>
          <w:szCs w:val="24"/>
        </w:rPr>
        <w:t>ш</w:t>
      </w:r>
      <w:r w:rsidRPr="005B336B">
        <w:rPr>
          <w:rFonts w:ascii="Times New Roman" w:hAnsi="Times New Roman"/>
          <w:sz w:val="28"/>
          <w:szCs w:val="24"/>
        </w:rPr>
        <w:t xml:space="preserve"> в слогах, в словах, словосочетаниях и предложениях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Дифференциация звуков </w:t>
      </w:r>
      <w:r w:rsidRPr="005B336B">
        <w:rPr>
          <w:rFonts w:ascii="Times New Roman" w:hAnsi="Times New Roman"/>
          <w:b/>
          <w:sz w:val="28"/>
          <w:szCs w:val="24"/>
        </w:rPr>
        <w:t xml:space="preserve">с – ш </w:t>
      </w:r>
      <w:r w:rsidRPr="005B336B">
        <w:rPr>
          <w:rFonts w:ascii="Times New Roman" w:hAnsi="Times New Roman"/>
          <w:sz w:val="28"/>
          <w:szCs w:val="24"/>
        </w:rPr>
        <w:t>в слогах, в словах, словосочетаниях и предлож</w:t>
      </w:r>
      <w:r w:rsidRPr="005B336B">
        <w:rPr>
          <w:rFonts w:ascii="Times New Roman" w:hAnsi="Times New Roman"/>
          <w:sz w:val="28"/>
          <w:szCs w:val="24"/>
        </w:rPr>
        <w:t>е</w:t>
      </w:r>
      <w:r w:rsidRPr="005B336B">
        <w:rPr>
          <w:rFonts w:ascii="Times New Roman" w:hAnsi="Times New Roman"/>
          <w:sz w:val="28"/>
          <w:szCs w:val="24"/>
        </w:rPr>
        <w:t>ниях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Подготовка и постановка звука </w:t>
      </w:r>
      <w:r w:rsidRPr="005B336B">
        <w:rPr>
          <w:rFonts w:ascii="Times New Roman" w:hAnsi="Times New Roman"/>
          <w:b/>
          <w:sz w:val="28"/>
          <w:szCs w:val="24"/>
        </w:rPr>
        <w:t>щ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Автоматизация звука </w:t>
      </w:r>
      <w:r w:rsidRPr="005B336B">
        <w:rPr>
          <w:rFonts w:ascii="Times New Roman" w:hAnsi="Times New Roman"/>
          <w:b/>
          <w:sz w:val="28"/>
          <w:szCs w:val="24"/>
        </w:rPr>
        <w:t>щ</w:t>
      </w:r>
      <w:r w:rsidRPr="005B336B">
        <w:rPr>
          <w:rFonts w:ascii="Times New Roman" w:hAnsi="Times New Roman"/>
          <w:sz w:val="28"/>
          <w:szCs w:val="24"/>
        </w:rPr>
        <w:t xml:space="preserve"> в слогах, в словах, словосочетаниях и предложениях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Дифференциация звуков </w:t>
      </w:r>
      <w:r w:rsidRPr="005B336B">
        <w:rPr>
          <w:rFonts w:ascii="Times New Roman" w:hAnsi="Times New Roman"/>
          <w:b/>
          <w:sz w:val="28"/>
          <w:szCs w:val="24"/>
        </w:rPr>
        <w:t>с</w:t>
      </w:r>
      <w:r w:rsidRPr="005B336B">
        <w:rPr>
          <w:rFonts w:ascii="Times New Roman" w:hAnsi="Times New Roman"/>
          <w:b/>
          <w:sz w:val="28"/>
          <w:szCs w:val="24"/>
          <w:vertAlign w:val="superscript"/>
        </w:rPr>
        <w:t>,</w:t>
      </w:r>
      <w:r w:rsidRPr="005B336B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5B336B">
        <w:rPr>
          <w:rFonts w:ascii="Times New Roman" w:hAnsi="Times New Roman"/>
          <w:b/>
          <w:sz w:val="28"/>
          <w:szCs w:val="24"/>
        </w:rPr>
        <w:t>–щ</w:t>
      </w:r>
      <w:proofErr w:type="gramEnd"/>
      <w:r w:rsidRPr="005B336B">
        <w:rPr>
          <w:rFonts w:ascii="Times New Roman" w:hAnsi="Times New Roman"/>
          <w:sz w:val="28"/>
          <w:szCs w:val="24"/>
        </w:rPr>
        <w:t xml:space="preserve"> в слогах, в словах, словосочетаниях и предлож</w:t>
      </w:r>
      <w:r w:rsidRPr="005B336B">
        <w:rPr>
          <w:rFonts w:ascii="Times New Roman" w:hAnsi="Times New Roman"/>
          <w:sz w:val="28"/>
          <w:szCs w:val="24"/>
        </w:rPr>
        <w:t>е</w:t>
      </w:r>
      <w:r w:rsidRPr="005B336B">
        <w:rPr>
          <w:rFonts w:ascii="Times New Roman" w:hAnsi="Times New Roman"/>
          <w:sz w:val="28"/>
          <w:szCs w:val="24"/>
        </w:rPr>
        <w:t>ниях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Подготовка и постановка звуков </w:t>
      </w:r>
      <w:proofErr w:type="spellStart"/>
      <w:r w:rsidRPr="005B336B">
        <w:rPr>
          <w:rFonts w:ascii="Times New Roman" w:hAnsi="Times New Roman"/>
          <w:b/>
          <w:sz w:val="28"/>
          <w:szCs w:val="24"/>
        </w:rPr>
        <w:t>л</w:t>
      </w:r>
      <w:proofErr w:type="gramStart"/>
      <w:r w:rsidRPr="005B336B">
        <w:rPr>
          <w:rFonts w:ascii="Times New Roman" w:hAnsi="Times New Roman"/>
          <w:b/>
          <w:sz w:val="28"/>
          <w:szCs w:val="24"/>
        </w:rPr>
        <w:t>,л</w:t>
      </w:r>
      <w:proofErr w:type="spellEnd"/>
      <w:proofErr w:type="gramEnd"/>
      <w:r w:rsidRPr="005B336B">
        <w:rPr>
          <w:rFonts w:ascii="Times New Roman" w:hAnsi="Times New Roman"/>
          <w:b/>
          <w:sz w:val="28"/>
          <w:szCs w:val="24"/>
          <w:vertAlign w:val="superscript"/>
        </w:rPr>
        <w:t>,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Автоматизация звуков </w:t>
      </w:r>
      <w:proofErr w:type="spellStart"/>
      <w:r w:rsidRPr="005B336B">
        <w:rPr>
          <w:rFonts w:ascii="Times New Roman" w:hAnsi="Times New Roman"/>
          <w:b/>
          <w:sz w:val="28"/>
          <w:szCs w:val="24"/>
        </w:rPr>
        <w:t>л</w:t>
      </w:r>
      <w:proofErr w:type="gramStart"/>
      <w:r w:rsidRPr="005B336B">
        <w:rPr>
          <w:rFonts w:ascii="Times New Roman" w:hAnsi="Times New Roman"/>
          <w:b/>
          <w:sz w:val="28"/>
          <w:szCs w:val="24"/>
        </w:rPr>
        <w:t>,л</w:t>
      </w:r>
      <w:proofErr w:type="spellEnd"/>
      <w:proofErr w:type="gramEnd"/>
      <w:r w:rsidRPr="005B336B">
        <w:rPr>
          <w:rFonts w:ascii="Times New Roman" w:hAnsi="Times New Roman"/>
          <w:b/>
          <w:sz w:val="28"/>
          <w:szCs w:val="24"/>
          <w:vertAlign w:val="superscript"/>
        </w:rPr>
        <w:t>,</w:t>
      </w:r>
      <w:r w:rsidRPr="005B336B">
        <w:rPr>
          <w:rFonts w:ascii="Times New Roman" w:hAnsi="Times New Roman"/>
          <w:b/>
          <w:sz w:val="28"/>
          <w:szCs w:val="24"/>
        </w:rPr>
        <w:t xml:space="preserve"> </w:t>
      </w:r>
      <w:r w:rsidRPr="005B336B">
        <w:rPr>
          <w:rFonts w:ascii="Times New Roman" w:hAnsi="Times New Roman"/>
          <w:sz w:val="28"/>
          <w:szCs w:val="24"/>
        </w:rPr>
        <w:t>в слогах, в словах, словосочетаниях и предложениях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Дифференциация звуков </w:t>
      </w:r>
      <w:proofErr w:type="spellStart"/>
      <w:r w:rsidRPr="005B336B">
        <w:rPr>
          <w:rFonts w:ascii="Times New Roman" w:hAnsi="Times New Roman"/>
          <w:b/>
          <w:sz w:val="28"/>
          <w:szCs w:val="24"/>
        </w:rPr>
        <w:t>л</w:t>
      </w:r>
      <w:proofErr w:type="gramStart"/>
      <w:r w:rsidRPr="005B336B">
        <w:rPr>
          <w:rFonts w:ascii="Times New Roman" w:hAnsi="Times New Roman"/>
          <w:b/>
          <w:sz w:val="28"/>
          <w:szCs w:val="24"/>
        </w:rPr>
        <w:t>,л</w:t>
      </w:r>
      <w:proofErr w:type="spellEnd"/>
      <w:proofErr w:type="gramEnd"/>
      <w:r w:rsidRPr="005B336B">
        <w:rPr>
          <w:rFonts w:ascii="Times New Roman" w:hAnsi="Times New Roman"/>
          <w:b/>
          <w:sz w:val="28"/>
          <w:szCs w:val="24"/>
          <w:vertAlign w:val="superscript"/>
        </w:rPr>
        <w:t>,</w:t>
      </w:r>
      <w:r w:rsidRPr="005B336B">
        <w:rPr>
          <w:rFonts w:ascii="Times New Roman" w:hAnsi="Times New Roman"/>
          <w:sz w:val="28"/>
          <w:szCs w:val="24"/>
        </w:rPr>
        <w:t xml:space="preserve">  в слогах, в словах, словосочетаниях и предложен</w:t>
      </w:r>
      <w:r w:rsidRPr="005B336B">
        <w:rPr>
          <w:rFonts w:ascii="Times New Roman" w:hAnsi="Times New Roman"/>
          <w:sz w:val="28"/>
          <w:szCs w:val="24"/>
        </w:rPr>
        <w:t>и</w:t>
      </w:r>
      <w:r w:rsidRPr="005B336B">
        <w:rPr>
          <w:rFonts w:ascii="Times New Roman" w:hAnsi="Times New Roman"/>
          <w:sz w:val="28"/>
          <w:szCs w:val="24"/>
        </w:rPr>
        <w:t>ях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Подготовка и постановка звуков </w:t>
      </w:r>
      <w:proofErr w:type="gramStart"/>
      <w:r>
        <w:rPr>
          <w:rFonts w:ascii="Times New Roman" w:hAnsi="Times New Roman"/>
          <w:b/>
          <w:sz w:val="28"/>
          <w:szCs w:val="24"/>
        </w:rPr>
        <w:t>р</w:t>
      </w:r>
      <w:proofErr w:type="gramEnd"/>
      <w:r>
        <w:rPr>
          <w:rFonts w:ascii="Times New Roman" w:hAnsi="Times New Roman"/>
          <w:b/>
          <w:sz w:val="28"/>
          <w:szCs w:val="24"/>
        </w:rPr>
        <w:t>,</w:t>
      </w:r>
      <w:r w:rsidRPr="005B336B">
        <w:rPr>
          <w:rFonts w:ascii="Times New Roman" w:hAnsi="Times New Roman"/>
          <w:b/>
          <w:sz w:val="28"/>
          <w:szCs w:val="24"/>
        </w:rPr>
        <w:t xml:space="preserve"> р</w:t>
      </w:r>
      <w:r w:rsidRPr="005B336B">
        <w:rPr>
          <w:rFonts w:ascii="Times New Roman" w:hAnsi="Times New Roman"/>
          <w:b/>
          <w:sz w:val="28"/>
          <w:szCs w:val="24"/>
          <w:vertAlign w:val="superscript"/>
        </w:rPr>
        <w:t>,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Автоматизация звуков </w:t>
      </w:r>
      <w:proofErr w:type="gramStart"/>
      <w:r>
        <w:rPr>
          <w:rFonts w:ascii="Times New Roman" w:hAnsi="Times New Roman"/>
          <w:b/>
          <w:sz w:val="28"/>
          <w:szCs w:val="24"/>
        </w:rPr>
        <w:t>р</w:t>
      </w:r>
      <w:proofErr w:type="gramEnd"/>
      <w:r>
        <w:rPr>
          <w:rFonts w:ascii="Times New Roman" w:hAnsi="Times New Roman"/>
          <w:b/>
          <w:sz w:val="28"/>
          <w:szCs w:val="24"/>
        </w:rPr>
        <w:t>,</w:t>
      </w:r>
      <w:r w:rsidRPr="005B336B">
        <w:rPr>
          <w:rFonts w:ascii="Times New Roman" w:hAnsi="Times New Roman"/>
          <w:b/>
          <w:sz w:val="28"/>
          <w:szCs w:val="24"/>
        </w:rPr>
        <w:t xml:space="preserve"> р</w:t>
      </w:r>
      <w:r w:rsidRPr="005B336B">
        <w:rPr>
          <w:rFonts w:ascii="Times New Roman" w:hAnsi="Times New Roman"/>
          <w:b/>
          <w:sz w:val="28"/>
          <w:szCs w:val="24"/>
          <w:vertAlign w:val="superscript"/>
        </w:rPr>
        <w:t>,</w:t>
      </w:r>
      <w:r w:rsidRPr="005B336B">
        <w:rPr>
          <w:rFonts w:ascii="Times New Roman" w:hAnsi="Times New Roman"/>
          <w:sz w:val="28"/>
          <w:szCs w:val="24"/>
        </w:rPr>
        <w:t xml:space="preserve"> в слогах, в словах, словосочетаниях и предложениях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Дифференциация звуков </w:t>
      </w:r>
      <w:r w:rsidRPr="005B336B">
        <w:rPr>
          <w:rFonts w:ascii="Times New Roman" w:hAnsi="Times New Roman"/>
          <w:b/>
          <w:sz w:val="28"/>
          <w:szCs w:val="24"/>
        </w:rPr>
        <w:t xml:space="preserve">р </w:t>
      </w:r>
      <w:proofErr w:type="gramStart"/>
      <w:r w:rsidRPr="005B336B">
        <w:rPr>
          <w:rFonts w:ascii="Times New Roman" w:hAnsi="Times New Roman"/>
          <w:b/>
          <w:sz w:val="28"/>
          <w:szCs w:val="24"/>
        </w:rPr>
        <w:t>–л</w:t>
      </w:r>
      <w:proofErr w:type="gramEnd"/>
      <w:r w:rsidRPr="005B336B">
        <w:rPr>
          <w:rFonts w:ascii="Times New Roman" w:hAnsi="Times New Roman"/>
          <w:sz w:val="28"/>
          <w:szCs w:val="24"/>
        </w:rPr>
        <w:t xml:space="preserve"> в слогах, в словах, словосочетаниях и предложен</w:t>
      </w:r>
      <w:r w:rsidRPr="005B336B">
        <w:rPr>
          <w:rFonts w:ascii="Times New Roman" w:hAnsi="Times New Roman"/>
          <w:sz w:val="28"/>
          <w:szCs w:val="24"/>
        </w:rPr>
        <w:t>и</w:t>
      </w:r>
      <w:r w:rsidRPr="005B336B">
        <w:rPr>
          <w:rFonts w:ascii="Times New Roman" w:hAnsi="Times New Roman"/>
          <w:sz w:val="28"/>
          <w:szCs w:val="24"/>
        </w:rPr>
        <w:t>ях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Подготовка и постановка звука </w:t>
      </w:r>
      <w:r w:rsidRPr="005B336B">
        <w:rPr>
          <w:rFonts w:ascii="Times New Roman" w:hAnsi="Times New Roman"/>
          <w:b/>
          <w:sz w:val="28"/>
          <w:szCs w:val="24"/>
        </w:rPr>
        <w:t>ц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Автоматизация звука </w:t>
      </w:r>
      <w:r w:rsidRPr="005B336B">
        <w:rPr>
          <w:rFonts w:ascii="Times New Roman" w:hAnsi="Times New Roman"/>
          <w:b/>
          <w:sz w:val="28"/>
          <w:szCs w:val="24"/>
        </w:rPr>
        <w:t>ц</w:t>
      </w:r>
      <w:r w:rsidRPr="005B336B">
        <w:rPr>
          <w:rFonts w:ascii="Times New Roman" w:hAnsi="Times New Roman"/>
          <w:sz w:val="28"/>
          <w:szCs w:val="24"/>
        </w:rPr>
        <w:t xml:space="preserve"> в слогах, в словах, словосочетаниях и предложениях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Подготовка и постановка звука </w:t>
      </w:r>
      <w:r w:rsidRPr="005B336B">
        <w:rPr>
          <w:rFonts w:ascii="Times New Roman" w:hAnsi="Times New Roman"/>
          <w:b/>
          <w:sz w:val="28"/>
          <w:szCs w:val="24"/>
        </w:rPr>
        <w:t xml:space="preserve">ж 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Автоматизация звука </w:t>
      </w:r>
      <w:r w:rsidRPr="005B336B">
        <w:rPr>
          <w:rFonts w:ascii="Times New Roman" w:hAnsi="Times New Roman"/>
          <w:b/>
          <w:sz w:val="28"/>
          <w:szCs w:val="24"/>
        </w:rPr>
        <w:t>ж</w:t>
      </w:r>
      <w:r w:rsidRPr="005B336B">
        <w:rPr>
          <w:rFonts w:ascii="Times New Roman" w:hAnsi="Times New Roman"/>
          <w:sz w:val="28"/>
          <w:szCs w:val="24"/>
        </w:rPr>
        <w:t xml:space="preserve"> в слогах, в словах, словосочетаниях и предложениях</w:t>
      </w:r>
    </w:p>
    <w:p w:rsidR="007D7D19" w:rsidRPr="005B336B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 xml:space="preserve">Дифференциация </w:t>
      </w:r>
      <w:proofErr w:type="gramStart"/>
      <w:r w:rsidRPr="005B336B">
        <w:rPr>
          <w:rFonts w:ascii="Times New Roman" w:hAnsi="Times New Roman"/>
          <w:sz w:val="28"/>
          <w:szCs w:val="24"/>
        </w:rPr>
        <w:t xml:space="preserve">звуков  </w:t>
      </w:r>
      <w:r w:rsidRPr="005B336B">
        <w:rPr>
          <w:rFonts w:ascii="Times New Roman" w:hAnsi="Times New Roman"/>
          <w:b/>
          <w:sz w:val="28"/>
          <w:szCs w:val="24"/>
        </w:rPr>
        <w:t>ж</w:t>
      </w:r>
      <w:proofErr w:type="gramEnd"/>
      <w:r w:rsidRPr="005B336B">
        <w:rPr>
          <w:rFonts w:ascii="Times New Roman" w:hAnsi="Times New Roman"/>
          <w:b/>
          <w:sz w:val="28"/>
          <w:szCs w:val="24"/>
        </w:rPr>
        <w:t xml:space="preserve"> – з</w:t>
      </w:r>
      <w:r w:rsidRPr="005B336B">
        <w:rPr>
          <w:rFonts w:ascii="Times New Roman" w:hAnsi="Times New Roman"/>
          <w:sz w:val="28"/>
          <w:szCs w:val="24"/>
        </w:rPr>
        <w:t xml:space="preserve"> в слогах, в словах, словосочетаниях и предлож</w:t>
      </w:r>
      <w:r w:rsidRPr="005B336B">
        <w:rPr>
          <w:rFonts w:ascii="Times New Roman" w:hAnsi="Times New Roman"/>
          <w:sz w:val="28"/>
          <w:szCs w:val="24"/>
        </w:rPr>
        <w:t>е</w:t>
      </w:r>
      <w:r w:rsidRPr="005B336B">
        <w:rPr>
          <w:rFonts w:ascii="Times New Roman" w:hAnsi="Times New Roman"/>
          <w:sz w:val="28"/>
          <w:szCs w:val="24"/>
        </w:rPr>
        <w:t>ниях</w:t>
      </w:r>
    </w:p>
    <w:p w:rsidR="007D7D19" w:rsidRDefault="007D7D19" w:rsidP="007D7D19">
      <w:pPr>
        <w:pStyle w:val="1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B336B">
        <w:rPr>
          <w:rFonts w:ascii="Times New Roman" w:hAnsi="Times New Roman"/>
          <w:sz w:val="28"/>
          <w:szCs w:val="24"/>
        </w:rPr>
        <w:t>Введение поставленных звуков в самостоятельную речь</w:t>
      </w:r>
    </w:p>
    <w:p w:rsidR="007D7D19" w:rsidRPr="007E2FE0" w:rsidRDefault="007D7D19" w:rsidP="007D7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D19" w:rsidRPr="006B7EBD" w:rsidRDefault="007D7D19" w:rsidP="007D7D19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О</w:t>
      </w:r>
      <w:r w:rsidRPr="00F05A7B">
        <w:rPr>
          <w:color w:val="000000"/>
          <w:sz w:val="28"/>
        </w:rPr>
        <w:t xml:space="preserve">собое внимание </w:t>
      </w:r>
      <w:r>
        <w:rPr>
          <w:color w:val="000000"/>
          <w:sz w:val="28"/>
        </w:rPr>
        <w:t xml:space="preserve">при работе </w:t>
      </w:r>
      <w:r w:rsidRPr="00F05A7B">
        <w:rPr>
          <w:color w:val="000000"/>
          <w:sz w:val="28"/>
        </w:rPr>
        <w:t>с детьми</w:t>
      </w:r>
      <w:r>
        <w:rPr>
          <w:color w:val="000000"/>
          <w:sz w:val="28"/>
        </w:rPr>
        <w:t xml:space="preserve"> с</w:t>
      </w:r>
      <w:r w:rsidRPr="0055575A">
        <w:rPr>
          <w:sz w:val="28"/>
          <w:szCs w:val="18"/>
        </w:rPr>
        <w:t xml:space="preserve"> </w:t>
      </w:r>
      <w:r w:rsidRPr="00205754">
        <w:rPr>
          <w:sz w:val="28"/>
          <w:szCs w:val="18"/>
        </w:rPr>
        <w:t>с</w:t>
      </w:r>
      <w:r>
        <w:rPr>
          <w:sz w:val="28"/>
          <w:szCs w:val="18"/>
        </w:rPr>
        <w:t>истемным недоразвитием речи</w:t>
      </w:r>
      <w:r>
        <w:rPr>
          <w:color w:val="000000"/>
          <w:sz w:val="28"/>
        </w:rPr>
        <w:t xml:space="preserve"> тяж</w:t>
      </w:r>
      <w:r>
        <w:rPr>
          <w:color w:val="000000"/>
          <w:sz w:val="28"/>
        </w:rPr>
        <w:t>ё</w:t>
      </w:r>
      <w:r>
        <w:rPr>
          <w:color w:val="000000"/>
          <w:sz w:val="28"/>
        </w:rPr>
        <w:t>лой</w:t>
      </w:r>
      <w:r w:rsidRPr="00F05A7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степени </w:t>
      </w:r>
      <w:r w:rsidRPr="00F05A7B">
        <w:rPr>
          <w:color w:val="000000"/>
          <w:sz w:val="28"/>
        </w:rPr>
        <w:t xml:space="preserve">уделяется  использованию </w:t>
      </w:r>
      <w:proofErr w:type="spellStart"/>
      <w:r w:rsidRPr="00F05A7B">
        <w:rPr>
          <w:color w:val="000000"/>
          <w:sz w:val="28"/>
        </w:rPr>
        <w:t>здоровьесберегающих</w:t>
      </w:r>
      <w:proofErr w:type="spellEnd"/>
      <w:r w:rsidRPr="00F05A7B">
        <w:rPr>
          <w:color w:val="000000"/>
          <w:sz w:val="28"/>
        </w:rPr>
        <w:t xml:space="preserve"> технологий. </w:t>
      </w:r>
      <w:r>
        <w:rPr>
          <w:color w:val="000000"/>
          <w:sz w:val="28"/>
        </w:rPr>
        <w:t xml:space="preserve">Так, в планы </w:t>
      </w:r>
      <w:r w:rsidRPr="00F05A7B">
        <w:rPr>
          <w:color w:val="000000"/>
          <w:sz w:val="28"/>
        </w:rPr>
        <w:t xml:space="preserve">индивидуальной работы </w:t>
      </w:r>
      <w:r>
        <w:rPr>
          <w:color w:val="000000"/>
          <w:sz w:val="28"/>
        </w:rPr>
        <w:t xml:space="preserve">с ними в обязательном порядке  мною включается  </w:t>
      </w:r>
      <w:r w:rsidRPr="00F05A7B">
        <w:rPr>
          <w:color w:val="000000"/>
          <w:sz w:val="28"/>
        </w:rPr>
        <w:t xml:space="preserve"> пальчико</w:t>
      </w:r>
      <w:r>
        <w:rPr>
          <w:color w:val="000000"/>
          <w:sz w:val="28"/>
        </w:rPr>
        <w:t>вая</w:t>
      </w:r>
      <w:r w:rsidRPr="00F05A7B">
        <w:rPr>
          <w:color w:val="000000"/>
          <w:sz w:val="28"/>
        </w:rPr>
        <w:t xml:space="preserve"> гимнасти</w:t>
      </w:r>
      <w:r>
        <w:rPr>
          <w:color w:val="000000"/>
          <w:sz w:val="28"/>
        </w:rPr>
        <w:t>ка</w:t>
      </w:r>
      <w:r w:rsidRPr="00F05A7B">
        <w:rPr>
          <w:color w:val="000000"/>
          <w:sz w:val="28"/>
        </w:rPr>
        <w:t xml:space="preserve">, </w:t>
      </w:r>
      <w:proofErr w:type="spellStart"/>
      <w:r w:rsidRPr="00F05A7B">
        <w:rPr>
          <w:color w:val="000000"/>
          <w:sz w:val="28"/>
        </w:rPr>
        <w:t>акупунктур</w:t>
      </w:r>
      <w:r>
        <w:rPr>
          <w:color w:val="000000"/>
          <w:sz w:val="28"/>
        </w:rPr>
        <w:t>ный</w:t>
      </w:r>
      <w:proofErr w:type="spellEnd"/>
      <w:r w:rsidRPr="00F05A7B">
        <w:rPr>
          <w:color w:val="000000"/>
          <w:sz w:val="28"/>
        </w:rPr>
        <w:t xml:space="preserve"> масса</w:t>
      </w:r>
      <w:r>
        <w:rPr>
          <w:color w:val="000000"/>
          <w:sz w:val="28"/>
        </w:rPr>
        <w:t>ж</w:t>
      </w:r>
      <w:r w:rsidRPr="00F05A7B">
        <w:rPr>
          <w:color w:val="000000"/>
          <w:sz w:val="28"/>
        </w:rPr>
        <w:t xml:space="preserve"> и само</w:t>
      </w:r>
      <w:r>
        <w:rPr>
          <w:color w:val="000000"/>
          <w:sz w:val="28"/>
        </w:rPr>
        <w:t>массаж</w:t>
      </w:r>
      <w:r w:rsidRPr="00F05A7B">
        <w:rPr>
          <w:color w:val="000000"/>
          <w:sz w:val="28"/>
        </w:rPr>
        <w:t>, элемен</w:t>
      </w:r>
      <w:r>
        <w:rPr>
          <w:color w:val="000000"/>
          <w:sz w:val="28"/>
        </w:rPr>
        <w:t xml:space="preserve">ты </w:t>
      </w:r>
      <w:r w:rsidRPr="00F05A7B">
        <w:rPr>
          <w:color w:val="000000"/>
          <w:sz w:val="28"/>
        </w:rPr>
        <w:t xml:space="preserve"> </w:t>
      </w:r>
      <w:proofErr w:type="gramStart"/>
      <w:r w:rsidRPr="00F05A7B">
        <w:rPr>
          <w:color w:val="000000"/>
          <w:sz w:val="28"/>
        </w:rPr>
        <w:t>рефле</w:t>
      </w:r>
      <w:r w:rsidRPr="00F05A7B">
        <w:rPr>
          <w:color w:val="000000"/>
          <w:sz w:val="28"/>
        </w:rPr>
        <w:t>к</w:t>
      </w:r>
      <w:r w:rsidRPr="00F05A7B">
        <w:rPr>
          <w:color w:val="000000"/>
          <w:sz w:val="28"/>
        </w:rPr>
        <w:t>торного</w:t>
      </w:r>
      <w:proofErr w:type="gramEnd"/>
      <w:r w:rsidRPr="00F05A7B">
        <w:rPr>
          <w:color w:val="000000"/>
          <w:sz w:val="28"/>
        </w:rPr>
        <w:t xml:space="preserve"> самомасса</w:t>
      </w:r>
      <w:r>
        <w:rPr>
          <w:color w:val="000000"/>
          <w:sz w:val="28"/>
        </w:rPr>
        <w:t>жа. Речевой и п</w:t>
      </w:r>
      <w:r w:rsidRPr="00F05A7B">
        <w:rPr>
          <w:color w:val="000000"/>
          <w:sz w:val="28"/>
        </w:rPr>
        <w:t>рограммный материал коррекционных логопед</w:t>
      </w:r>
      <w:r w:rsidRPr="00F05A7B">
        <w:rPr>
          <w:color w:val="000000"/>
          <w:sz w:val="28"/>
        </w:rPr>
        <w:t>и</w:t>
      </w:r>
      <w:r w:rsidRPr="00F05A7B">
        <w:rPr>
          <w:color w:val="000000"/>
          <w:sz w:val="28"/>
        </w:rPr>
        <w:t xml:space="preserve">ческих занятий </w:t>
      </w:r>
      <w:r>
        <w:rPr>
          <w:color w:val="000000"/>
          <w:sz w:val="28"/>
        </w:rPr>
        <w:t xml:space="preserve">тесно связан </w:t>
      </w:r>
      <w:proofErr w:type="spellStart"/>
      <w:r>
        <w:rPr>
          <w:color w:val="000000"/>
          <w:sz w:val="28"/>
        </w:rPr>
        <w:t>сп</w:t>
      </w:r>
      <w:r w:rsidRPr="00F05A7B">
        <w:rPr>
          <w:color w:val="000000"/>
          <w:sz w:val="28"/>
        </w:rPr>
        <w:t>рограмм</w:t>
      </w:r>
      <w:r>
        <w:rPr>
          <w:color w:val="000000"/>
          <w:sz w:val="28"/>
        </w:rPr>
        <w:t>ным</w:t>
      </w:r>
      <w:proofErr w:type="spellEnd"/>
      <w:r w:rsidRPr="00F05A7B">
        <w:rPr>
          <w:color w:val="000000"/>
          <w:sz w:val="28"/>
        </w:rPr>
        <w:t xml:space="preserve"> материал</w:t>
      </w:r>
      <w:r>
        <w:rPr>
          <w:color w:val="000000"/>
          <w:sz w:val="28"/>
        </w:rPr>
        <w:t>ом</w:t>
      </w:r>
      <w:r w:rsidRPr="00F05A7B">
        <w:rPr>
          <w:color w:val="000000"/>
          <w:sz w:val="28"/>
        </w:rPr>
        <w:t xml:space="preserve">  дру</w:t>
      </w:r>
      <w:r>
        <w:rPr>
          <w:color w:val="000000"/>
          <w:sz w:val="28"/>
        </w:rPr>
        <w:t>гих</w:t>
      </w:r>
      <w:r w:rsidRPr="00F05A7B">
        <w:rPr>
          <w:color w:val="000000"/>
          <w:sz w:val="28"/>
        </w:rPr>
        <w:t xml:space="preserve"> предмет</w:t>
      </w:r>
      <w:r>
        <w:rPr>
          <w:color w:val="000000"/>
          <w:sz w:val="28"/>
        </w:rPr>
        <w:t>ов, что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здает предпосылки к выработке единых требований к детям-логопатам  в процессе обучения.</w:t>
      </w:r>
    </w:p>
    <w:p w:rsidR="007D7D19" w:rsidRDefault="007D7D19" w:rsidP="007D7D19">
      <w:pPr>
        <w:rPr>
          <w:u w:val="single"/>
        </w:rPr>
      </w:pPr>
    </w:p>
    <w:p w:rsidR="007D7D19" w:rsidRPr="00487A8B" w:rsidRDefault="007D7D19" w:rsidP="007D7D1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Результаты и динамика коррекционного процесса  по преодолению речевых нед</w:t>
      </w:r>
      <w:r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статков отображаются в индивидуальных карточках обучающихся.</w:t>
      </w:r>
    </w:p>
    <w:p w:rsidR="007D7D19" w:rsidRPr="00C75BCD" w:rsidRDefault="007D7D19" w:rsidP="007D7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7D19" w:rsidRDefault="007D7D19" w:rsidP="007D7D19">
      <w:pPr>
        <w:pStyle w:val="1"/>
        <w:jc w:val="both"/>
        <w:rPr>
          <w:color w:val="000000"/>
        </w:rPr>
      </w:pPr>
      <w:r>
        <w:lastRenderedPageBreak/>
        <w:t xml:space="preserve">    Особое внимание в своём выступлении я хотела бы уделить логопедическому с</w:t>
      </w:r>
      <w:r>
        <w:t>о</w:t>
      </w:r>
      <w:r>
        <w:t xml:space="preserve">провождению детей с тяжелой умственной отсталостью в условиях специальной </w:t>
      </w:r>
      <w:r w:rsidRPr="00183476">
        <w:rPr>
          <w:color w:val="000000"/>
        </w:rPr>
        <w:t>коррекционной  школ</w:t>
      </w:r>
      <w:r>
        <w:rPr>
          <w:color w:val="000000"/>
        </w:rPr>
        <w:t>ы</w:t>
      </w:r>
      <w:r w:rsidRPr="00183476">
        <w:rPr>
          <w:color w:val="000000"/>
        </w:rPr>
        <w:t xml:space="preserve"> </w:t>
      </w:r>
      <w:r>
        <w:rPr>
          <w:color w:val="000000"/>
          <w:lang w:val="en-US"/>
        </w:rPr>
        <w:t>VIII</w:t>
      </w:r>
      <w:r w:rsidRPr="00183476">
        <w:rPr>
          <w:color w:val="000000"/>
        </w:rPr>
        <w:t xml:space="preserve"> вида</w:t>
      </w:r>
      <w:r>
        <w:rPr>
          <w:color w:val="000000"/>
        </w:rPr>
        <w:t>.</w:t>
      </w:r>
    </w:p>
    <w:p w:rsidR="007D7D19" w:rsidRPr="000C5EE8" w:rsidRDefault="007D7D19" w:rsidP="007D7D19">
      <w:pPr>
        <w:pStyle w:val="1"/>
        <w:jc w:val="both"/>
        <w:rPr>
          <w:szCs w:val="28"/>
        </w:rPr>
      </w:pPr>
      <w:r>
        <w:rPr>
          <w:color w:val="000000"/>
        </w:rPr>
        <w:t xml:space="preserve">   </w:t>
      </w:r>
      <w:r>
        <w:t>Сегодня одной из актуальных проблем является обеспечение психолого-</w:t>
      </w:r>
      <w:r w:rsidRPr="000C5EE8">
        <w:rPr>
          <w:szCs w:val="28"/>
        </w:rPr>
        <w:t>педагогическими программами и технологиями обучения всех категорий детей без исключения, в том числе с серьёзными отклонениями в развитии.</w:t>
      </w:r>
    </w:p>
    <w:p w:rsidR="007D7D19" w:rsidRPr="000C5EE8" w:rsidRDefault="007D7D19" w:rsidP="007D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5EE8">
        <w:rPr>
          <w:sz w:val="28"/>
          <w:szCs w:val="28"/>
        </w:rPr>
        <w:t>По данным ВОЗ, в последние годы происходит некоторое увеличение числа у</w:t>
      </w:r>
      <w:r w:rsidRPr="000C5EE8">
        <w:rPr>
          <w:sz w:val="28"/>
          <w:szCs w:val="28"/>
        </w:rPr>
        <w:t>м</w:t>
      </w:r>
      <w:r w:rsidRPr="000C5EE8">
        <w:rPr>
          <w:sz w:val="28"/>
          <w:szCs w:val="28"/>
        </w:rPr>
        <w:t>ственно отсталых детей, что объясняется большей, чем прежде выживаемостью д</w:t>
      </w:r>
      <w:r w:rsidRPr="000C5EE8">
        <w:rPr>
          <w:sz w:val="28"/>
          <w:szCs w:val="28"/>
        </w:rPr>
        <w:t>е</w:t>
      </w:r>
      <w:r w:rsidRPr="000C5EE8">
        <w:rPr>
          <w:sz w:val="28"/>
          <w:szCs w:val="28"/>
        </w:rPr>
        <w:t>тей с пороками развития и дефектами ЦНС благодаря успехам медицины. Частота умственной отсталости достигает 1-3% от общей детской популяции. В последние годы наблюдается тенденция усложнения дефектов.</w:t>
      </w:r>
    </w:p>
    <w:p w:rsidR="007D7D19" w:rsidRPr="000C5EE8" w:rsidRDefault="007D7D19" w:rsidP="007D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5EE8">
        <w:rPr>
          <w:sz w:val="28"/>
          <w:szCs w:val="28"/>
        </w:rPr>
        <w:t xml:space="preserve">Так исторически сложилось, что долгое время в нашей стране детей с </w:t>
      </w:r>
      <w:proofErr w:type="spellStart"/>
      <w:r w:rsidRPr="000C5EE8">
        <w:rPr>
          <w:sz w:val="28"/>
          <w:szCs w:val="28"/>
        </w:rPr>
        <w:t>имбецильн</w:t>
      </w:r>
      <w:r w:rsidRPr="000C5EE8">
        <w:rPr>
          <w:sz w:val="28"/>
          <w:szCs w:val="28"/>
        </w:rPr>
        <w:t>о</w:t>
      </w:r>
      <w:r w:rsidRPr="000C5EE8">
        <w:rPr>
          <w:sz w:val="28"/>
          <w:szCs w:val="28"/>
        </w:rPr>
        <w:t>стью</w:t>
      </w:r>
      <w:proofErr w:type="spellEnd"/>
      <w:r w:rsidRPr="000C5EE8">
        <w:rPr>
          <w:sz w:val="28"/>
          <w:szCs w:val="28"/>
        </w:rPr>
        <w:t xml:space="preserve"> считали необучаемыми. Ещё великий физиолог И.П.Павлов указывал на чре</w:t>
      </w:r>
      <w:r w:rsidRPr="000C5EE8">
        <w:rPr>
          <w:sz w:val="28"/>
          <w:szCs w:val="28"/>
        </w:rPr>
        <w:t>з</w:t>
      </w:r>
      <w:r w:rsidRPr="000C5EE8">
        <w:rPr>
          <w:sz w:val="28"/>
          <w:szCs w:val="28"/>
        </w:rPr>
        <w:t>вычайную пластичность высшей нервной деятельности и её огромные возможности. Он говорил, что ничто не остаётся неподвижным, неподатливым, а всё всегда может изменяться к лучшему, лишь бы были осуществлены соответствующие условия.</w:t>
      </w:r>
    </w:p>
    <w:p w:rsidR="007D7D19" w:rsidRPr="000C5EE8" w:rsidRDefault="007D7D19" w:rsidP="007D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5EE8">
        <w:rPr>
          <w:sz w:val="28"/>
          <w:szCs w:val="28"/>
        </w:rPr>
        <w:t>Сегодня современными экспериментальными исследованиями подтверждено, что при определённых условиях психическое, физическое, эмоциональное и социальное развитие детей с тяжёлой умственной отсталостью возможно.</w:t>
      </w:r>
    </w:p>
    <w:p w:rsidR="007D7D19" w:rsidRPr="000C5EE8" w:rsidRDefault="007D7D19" w:rsidP="007D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5EE8">
        <w:rPr>
          <w:sz w:val="28"/>
          <w:szCs w:val="28"/>
        </w:rPr>
        <w:t>Так, в инструктивном письме Минобразования России от 14.12.2000 №3 предложено открывать в специальных (коррекционных) учреждениях VIII вида классы для детей с глубокой умственной отсталостью.</w:t>
      </w:r>
    </w:p>
    <w:p w:rsidR="007D7D19" w:rsidRPr="000C5EE8" w:rsidRDefault="007D7D19" w:rsidP="007D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</w:t>
      </w:r>
      <w:r w:rsidRPr="000C5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учреждении таких классов </w:t>
      </w:r>
      <w:r w:rsidRPr="000C5EE8">
        <w:rPr>
          <w:b/>
          <w:sz w:val="28"/>
          <w:szCs w:val="28"/>
        </w:rPr>
        <w:t>шесть</w:t>
      </w:r>
      <w:r>
        <w:rPr>
          <w:sz w:val="28"/>
          <w:szCs w:val="28"/>
        </w:rPr>
        <w:t>.</w:t>
      </w:r>
    </w:p>
    <w:p w:rsidR="007D7D19" w:rsidRPr="000C5EE8" w:rsidRDefault="007D7D19" w:rsidP="007D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5EE8">
        <w:rPr>
          <w:sz w:val="28"/>
          <w:szCs w:val="28"/>
        </w:rPr>
        <w:t xml:space="preserve">Целью логопедического сопровождения детей с умеренной и тяжелой умственной отсталостью в условиях специальной </w:t>
      </w:r>
      <w:r w:rsidRPr="000C5EE8">
        <w:rPr>
          <w:color w:val="000000"/>
          <w:sz w:val="28"/>
          <w:szCs w:val="28"/>
        </w:rPr>
        <w:t xml:space="preserve">коррекционной  школы </w:t>
      </w:r>
      <w:r w:rsidRPr="000C5EE8">
        <w:rPr>
          <w:color w:val="000000"/>
          <w:sz w:val="28"/>
          <w:szCs w:val="28"/>
          <w:lang w:val="en-US"/>
        </w:rPr>
        <w:t>VIII</w:t>
      </w:r>
      <w:r w:rsidRPr="000C5EE8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– интернате №7 </w:t>
      </w:r>
      <w:r w:rsidRPr="000C5EE8">
        <w:rPr>
          <w:sz w:val="28"/>
          <w:szCs w:val="28"/>
        </w:rPr>
        <w:t>является расширение представлений об окружающем мире, формирование ум</w:t>
      </w:r>
      <w:r w:rsidRPr="000C5EE8">
        <w:rPr>
          <w:sz w:val="28"/>
          <w:szCs w:val="28"/>
        </w:rPr>
        <w:t>е</w:t>
      </w:r>
      <w:r w:rsidRPr="000C5EE8">
        <w:rPr>
          <w:sz w:val="28"/>
          <w:szCs w:val="28"/>
        </w:rPr>
        <w:t>ний пользоваться речью как средством коммуникации, повышение самостоятельн</w:t>
      </w:r>
      <w:r w:rsidRPr="000C5EE8">
        <w:rPr>
          <w:sz w:val="28"/>
          <w:szCs w:val="28"/>
        </w:rPr>
        <w:t>о</w:t>
      </w:r>
      <w:r w:rsidRPr="000C5EE8">
        <w:rPr>
          <w:sz w:val="28"/>
          <w:szCs w:val="28"/>
        </w:rPr>
        <w:t>сти в общении со сверстниками, взрослыми для дальнейшей успешной социализ</w:t>
      </w:r>
      <w:r w:rsidRPr="000C5EE8">
        <w:rPr>
          <w:sz w:val="28"/>
          <w:szCs w:val="28"/>
        </w:rPr>
        <w:t>а</w:t>
      </w:r>
      <w:r w:rsidRPr="000C5EE8">
        <w:rPr>
          <w:sz w:val="28"/>
          <w:szCs w:val="28"/>
        </w:rPr>
        <w:t>ции.</w:t>
      </w:r>
    </w:p>
    <w:p w:rsidR="007D7D19" w:rsidRPr="000C5EE8" w:rsidRDefault="007D7D19" w:rsidP="007D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5EE8">
        <w:rPr>
          <w:sz w:val="28"/>
          <w:szCs w:val="28"/>
        </w:rPr>
        <w:t xml:space="preserve">Логопедическое сопровождение направлено </w:t>
      </w:r>
      <w:proofErr w:type="gramStart"/>
      <w:r w:rsidRPr="000C5EE8">
        <w:rPr>
          <w:sz w:val="28"/>
          <w:szCs w:val="28"/>
        </w:rPr>
        <w:t>на создание благоприятного климата для развития у обучающихся коммуникативных навыков в различных ситуациях общения со сверстниками</w:t>
      </w:r>
      <w:proofErr w:type="gramEnd"/>
      <w:r w:rsidRPr="000C5EE8">
        <w:rPr>
          <w:sz w:val="28"/>
          <w:szCs w:val="28"/>
        </w:rPr>
        <w:t xml:space="preserve"> и взрослыми, воспитание у них интереса к окружающим людям, создание ситуаций, позволяющих ребёнку проявить и развить свои спосо</w:t>
      </w:r>
      <w:r w:rsidRPr="000C5EE8">
        <w:rPr>
          <w:sz w:val="28"/>
          <w:szCs w:val="28"/>
        </w:rPr>
        <w:t>б</w:t>
      </w:r>
      <w:r w:rsidRPr="000C5EE8">
        <w:rPr>
          <w:sz w:val="28"/>
          <w:szCs w:val="28"/>
        </w:rPr>
        <w:t>ности, дальнейшее обогащение и совершенствование речевых средств общения.</w:t>
      </w:r>
    </w:p>
    <w:p w:rsidR="007D7D19" w:rsidRDefault="007D7D19" w:rsidP="007D7D19">
      <w:pPr>
        <w:pStyle w:val="a3"/>
        <w:spacing w:before="0" w:beforeAutospacing="0" w:after="0" w:afterAutospacing="0"/>
        <w:jc w:val="both"/>
        <w:rPr>
          <w:rStyle w:val="a6"/>
          <w:rFonts w:eastAsia="Times New Roman"/>
          <w:sz w:val="28"/>
          <w:szCs w:val="28"/>
        </w:rPr>
      </w:pPr>
    </w:p>
    <w:p w:rsidR="007D7D19" w:rsidRPr="000C5EE8" w:rsidRDefault="007D7D19" w:rsidP="007D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5EE8">
        <w:rPr>
          <w:rStyle w:val="a6"/>
          <w:rFonts w:eastAsia="Times New Roman"/>
          <w:sz w:val="28"/>
          <w:szCs w:val="28"/>
        </w:rPr>
        <w:t>Задачи логопедического сопровождения тяжело умственно отсталых детей пе</w:t>
      </w:r>
      <w:r w:rsidRPr="000C5EE8">
        <w:rPr>
          <w:rStyle w:val="a6"/>
          <w:rFonts w:eastAsia="Times New Roman"/>
          <w:sz w:val="28"/>
          <w:szCs w:val="28"/>
        </w:rPr>
        <w:t>р</w:t>
      </w:r>
      <w:r w:rsidRPr="000C5EE8">
        <w:rPr>
          <w:rStyle w:val="a6"/>
          <w:rFonts w:eastAsia="Times New Roman"/>
          <w:sz w:val="28"/>
          <w:szCs w:val="28"/>
        </w:rPr>
        <w:t>вого года обучения:</w:t>
      </w:r>
      <w:r w:rsidRPr="000C5EE8">
        <w:rPr>
          <w:sz w:val="28"/>
          <w:szCs w:val="28"/>
        </w:rPr>
        <w:t xml:space="preserve"> 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EE8">
        <w:rPr>
          <w:rFonts w:ascii="Times New Roman" w:hAnsi="Times New Roman"/>
          <w:sz w:val="28"/>
          <w:szCs w:val="28"/>
        </w:rPr>
        <w:t>побуждать ребёнка смотреть в лицо говорящему, реагировать на обращение к нему;</w:t>
      </w:r>
      <w:proofErr w:type="gramEnd"/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учить детей понимать обращённую речь педагога, которая отражает повс</w:t>
      </w:r>
      <w:r w:rsidRPr="000C5EE8">
        <w:rPr>
          <w:rFonts w:ascii="Times New Roman" w:hAnsi="Times New Roman"/>
          <w:sz w:val="28"/>
          <w:szCs w:val="28"/>
        </w:rPr>
        <w:t>е</w:t>
      </w:r>
      <w:r w:rsidRPr="000C5EE8">
        <w:rPr>
          <w:rFonts w:ascii="Times New Roman" w:hAnsi="Times New Roman"/>
          <w:sz w:val="28"/>
          <w:szCs w:val="28"/>
        </w:rPr>
        <w:t>дневный быт и уклад жизни детей;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развивать пальцевую моторику, подготавливая почву для последующего фо</w:t>
      </w:r>
      <w:r w:rsidRPr="000C5EE8">
        <w:rPr>
          <w:rFonts w:ascii="Times New Roman" w:hAnsi="Times New Roman"/>
          <w:sz w:val="28"/>
          <w:szCs w:val="28"/>
        </w:rPr>
        <w:t>р</w:t>
      </w:r>
      <w:r w:rsidRPr="000C5EE8">
        <w:rPr>
          <w:rFonts w:ascii="Times New Roman" w:hAnsi="Times New Roman"/>
          <w:sz w:val="28"/>
          <w:szCs w:val="28"/>
        </w:rPr>
        <w:t>мирования речи;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развивать подвижность артикуляционного аппарата;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lastRenderedPageBreak/>
        <w:t>развивать и закреплять элементарные произносительные навыки, добиваться отчётливого произнесения слоговых комплексов и слов с различной интон</w:t>
      </w:r>
      <w:r w:rsidRPr="000C5EE8">
        <w:rPr>
          <w:rFonts w:ascii="Times New Roman" w:hAnsi="Times New Roman"/>
          <w:sz w:val="28"/>
          <w:szCs w:val="28"/>
        </w:rPr>
        <w:t>а</w:t>
      </w:r>
      <w:r w:rsidRPr="000C5EE8">
        <w:rPr>
          <w:rFonts w:ascii="Times New Roman" w:hAnsi="Times New Roman"/>
          <w:sz w:val="28"/>
          <w:szCs w:val="28"/>
        </w:rPr>
        <w:t>цией и темпом (на основе подражания);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обучать адекватным реакциям и действиям на обращение знакомых людей (подойти, улыбнуться, помахать рукой и др.)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учить использовать доступные знаковые системы (собственная речь, жесты) для реализации в играх, в быту, для сообщения информации о своём состо</w:t>
      </w:r>
      <w:r w:rsidRPr="000C5EE8">
        <w:rPr>
          <w:rFonts w:ascii="Times New Roman" w:hAnsi="Times New Roman"/>
          <w:sz w:val="28"/>
          <w:szCs w:val="28"/>
        </w:rPr>
        <w:t>я</w:t>
      </w:r>
      <w:r w:rsidRPr="000C5EE8">
        <w:rPr>
          <w:rFonts w:ascii="Times New Roman" w:hAnsi="Times New Roman"/>
          <w:sz w:val="28"/>
          <w:szCs w:val="28"/>
        </w:rPr>
        <w:t>нии, выражении просьб и др.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закреплять элементарные социальные умения в общении: приветствие, пр</w:t>
      </w:r>
      <w:r w:rsidRPr="000C5EE8">
        <w:rPr>
          <w:rFonts w:ascii="Times New Roman" w:hAnsi="Times New Roman"/>
          <w:sz w:val="28"/>
          <w:szCs w:val="28"/>
        </w:rPr>
        <w:t>о</w:t>
      </w:r>
      <w:r w:rsidRPr="000C5EE8">
        <w:rPr>
          <w:rFonts w:ascii="Times New Roman" w:hAnsi="Times New Roman"/>
          <w:sz w:val="28"/>
          <w:szCs w:val="28"/>
        </w:rPr>
        <w:t>щание, благодарность;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учить повторять и выполнять простые поручения по словесной инструкции;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учить называть своё имя и фамилию, имя и отчество родителей, педагогов;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учить ребёнка называть окружающие самые необходимые для его жизни предметы;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учить осуществлять классификацию предметов по наглядному образцу, знать простые обобщающие слова;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называть простейшие действия с предметами;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учить действовать на основе подражания двигательному и речевому образцу педагога;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сопровождать разные виды деятельности доступными видами речевой пр</w:t>
      </w:r>
      <w:r w:rsidRPr="000C5EE8">
        <w:rPr>
          <w:rFonts w:ascii="Times New Roman" w:hAnsi="Times New Roman"/>
          <w:sz w:val="28"/>
          <w:szCs w:val="28"/>
        </w:rPr>
        <w:t>о</w:t>
      </w:r>
      <w:r w:rsidRPr="000C5EE8">
        <w:rPr>
          <w:rFonts w:ascii="Times New Roman" w:hAnsi="Times New Roman"/>
          <w:sz w:val="28"/>
          <w:szCs w:val="28"/>
        </w:rPr>
        <w:t xml:space="preserve">дукции: </w:t>
      </w:r>
      <w:proofErr w:type="spellStart"/>
      <w:r w:rsidRPr="000C5EE8">
        <w:rPr>
          <w:rFonts w:ascii="Times New Roman" w:hAnsi="Times New Roman"/>
          <w:sz w:val="28"/>
          <w:szCs w:val="28"/>
        </w:rPr>
        <w:t>звукокомплексами</w:t>
      </w:r>
      <w:proofErr w:type="spellEnd"/>
      <w:r w:rsidRPr="000C5EE8">
        <w:rPr>
          <w:rFonts w:ascii="Times New Roman" w:hAnsi="Times New Roman"/>
          <w:sz w:val="28"/>
          <w:szCs w:val="28"/>
        </w:rPr>
        <w:t>, словами, простой фразой;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 w:rsidRPr="000C5EE8">
        <w:rPr>
          <w:rFonts w:ascii="Times New Roman" w:hAnsi="Times New Roman"/>
          <w:sz w:val="28"/>
          <w:szCs w:val="28"/>
        </w:rPr>
        <w:t>внятно</w:t>
      </w:r>
      <w:proofErr w:type="gramEnd"/>
      <w:r w:rsidRPr="000C5EE8">
        <w:rPr>
          <w:rFonts w:ascii="Times New Roman" w:hAnsi="Times New Roman"/>
          <w:sz w:val="28"/>
          <w:szCs w:val="28"/>
        </w:rPr>
        <w:t xml:space="preserve"> выражать свои просьбы и желания;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учить ребёнка участвовать в беседе, специально организованной педагогом;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 xml:space="preserve">учить рассказывать наизусть стишки, </w:t>
      </w:r>
      <w:proofErr w:type="spellStart"/>
      <w:r w:rsidRPr="000C5EE8">
        <w:rPr>
          <w:rFonts w:ascii="Times New Roman" w:hAnsi="Times New Roman"/>
          <w:sz w:val="28"/>
          <w:szCs w:val="28"/>
        </w:rPr>
        <w:t>потешки</w:t>
      </w:r>
      <w:proofErr w:type="spellEnd"/>
      <w:r w:rsidRPr="000C5EE8">
        <w:rPr>
          <w:rFonts w:ascii="Times New Roman" w:hAnsi="Times New Roman"/>
          <w:sz w:val="28"/>
          <w:szCs w:val="28"/>
        </w:rPr>
        <w:t>, участвовать в коротких инсц</w:t>
      </w:r>
      <w:r w:rsidRPr="000C5EE8">
        <w:rPr>
          <w:rFonts w:ascii="Times New Roman" w:hAnsi="Times New Roman"/>
          <w:sz w:val="28"/>
          <w:szCs w:val="28"/>
        </w:rPr>
        <w:t>е</w:t>
      </w:r>
      <w:r w:rsidRPr="000C5EE8">
        <w:rPr>
          <w:rFonts w:ascii="Times New Roman" w:hAnsi="Times New Roman"/>
          <w:sz w:val="28"/>
          <w:szCs w:val="28"/>
        </w:rPr>
        <w:t>нировках;</w:t>
      </w:r>
    </w:p>
    <w:p w:rsidR="007D7D19" w:rsidRPr="000C5EE8" w:rsidRDefault="007D7D19" w:rsidP="007D7D1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упражнять в построении простейших фраз по демонстрируемым действиям, по сюжетным картинкам с опорой на вопросы педагога.</w:t>
      </w:r>
    </w:p>
    <w:p w:rsidR="007D7D19" w:rsidRDefault="007D7D19" w:rsidP="007D7D19">
      <w:pPr>
        <w:pStyle w:val="a3"/>
        <w:spacing w:before="0" w:beforeAutospacing="0" w:after="0" w:afterAutospacing="0"/>
        <w:jc w:val="both"/>
        <w:rPr>
          <w:rStyle w:val="a6"/>
          <w:rFonts w:eastAsia="Times New Roman"/>
          <w:sz w:val="28"/>
          <w:szCs w:val="28"/>
        </w:rPr>
      </w:pPr>
    </w:p>
    <w:p w:rsidR="007D7D19" w:rsidRPr="000C5EE8" w:rsidRDefault="007D7D19" w:rsidP="007D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5EE8">
        <w:rPr>
          <w:rStyle w:val="a6"/>
          <w:rFonts w:eastAsia="Times New Roman"/>
          <w:sz w:val="28"/>
          <w:szCs w:val="28"/>
        </w:rPr>
        <w:t>Содержание работы по логопедическому сопровождению умеренно и тяжело умственно отсталых детей первого года обучения:</w:t>
      </w:r>
      <w:r w:rsidRPr="000C5EE8">
        <w:rPr>
          <w:sz w:val="28"/>
          <w:szCs w:val="28"/>
        </w:rPr>
        <w:t xml:space="preserve"> </w:t>
      </w:r>
    </w:p>
    <w:p w:rsidR="007D7D19" w:rsidRPr="000C5EE8" w:rsidRDefault="007D7D19" w:rsidP="007D7D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Развитие умения концентрировать внимание и реагировать на обращение окружающих.</w:t>
      </w:r>
    </w:p>
    <w:p w:rsidR="007D7D19" w:rsidRPr="000C5EE8" w:rsidRDefault="007D7D19" w:rsidP="007D7D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Формирование у детей умения слушать, прислушиваться, различать звуки окружающей действительности.</w:t>
      </w:r>
    </w:p>
    <w:p w:rsidR="007D7D19" w:rsidRPr="000C5EE8" w:rsidRDefault="007D7D19" w:rsidP="007D7D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Развитие понимания речи.</w:t>
      </w:r>
    </w:p>
    <w:p w:rsidR="007D7D19" w:rsidRPr="000C5EE8" w:rsidRDefault="007D7D19" w:rsidP="007D7D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Развитие ручной моторики.</w:t>
      </w:r>
    </w:p>
    <w:p w:rsidR="007D7D19" w:rsidRPr="000C5EE8" w:rsidRDefault="007D7D19" w:rsidP="007D7D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Развитие речевой моторики.</w:t>
      </w:r>
    </w:p>
    <w:p w:rsidR="007D7D19" w:rsidRPr="000C5EE8" w:rsidRDefault="007D7D19" w:rsidP="007D7D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Развитие элементарных произносительных навыков.</w:t>
      </w:r>
    </w:p>
    <w:p w:rsidR="007D7D19" w:rsidRPr="000C5EE8" w:rsidRDefault="007D7D19" w:rsidP="007D7D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Развитие активной речи.</w:t>
      </w:r>
    </w:p>
    <w:p w:rsidR="007D7D19" w:rsidRDefault="007D7D19" w:rsidP="007D7D19">
      <w:pPr>
        <w:pStyle w:val="a3"/>
        <w:spacing w:before="0" w:beforeAutospacing="0" w:after="0" w:afterAutospacing="0"/>
        <w:jc w:val="both"/>
        <w:rPr>
          <w:rStyle w:val="a6"/>
          <w:rFonts w:eastAsia="Times New Roman"/>
          <w:sz w:val="28"/>
          <w:szCs w:val="28"/>
        </w:rPr>
      </w:pPr>
    </w:p>
    <w:p w:rsidR="00CB2577" w:rsidRDefault="00CB2577" w:rsidP="007D7D19">
      <w:pPr>
        <w:pStyle w:val="a3"/>
        <w:spacing w:before="0" w:beforeAutospacing="0" w:after="0" w:afterAutospacing="0"/>
        <w:jc w:val="both"/>
        <w:rPr>
          <w:rStyle w:val="a6"/>
          <w:rFonts w:eastAsia="Times New Roman"/>
          <w:sz w:val="28"/>
          <w:szCs w:val="28"/>
        </w:rPr>
      </w:pPr>
    </w:p>
    <w:p w:rsidR="007D7D19" w:rsidRPr="000C5EE8" w:rsidRDefault="007D7D19" w:rsidP="007D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5EE8">
        <w:rPr>
          <w:rStyle w:val="a6"/>
          <w:rFonts w:eastAsia="Times New Roman"/>
          <w:sz w:val="28"/>
          <w:szCs w:val="28"/>
        </w:rPr>
        <w:t>Примерная структура логопедического занятия</w:t>
      </w:r>
    </w:p>
    <w:p w:rsidR="007D7D19" w:rsidRPr="000C5EE8" w:rsidRDefault="007D7D19" w:rsidP="007D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5EE8">
        <w:rPr>
          <w:sz w:val="28"/>
          <w:szCs w:val="28"/>
        </w:rPr>
        <w:t xml:space="preserve">Каждое логопедическое занятие включает в себя следующие этапы: </w:t>
      </w:r>
    </w:p>
    <w:p w:rsidR="007D7D19" w:rsidRPr="000C5EE8" w:rsidRDefault="007D7D19" w:rsidP="007D7D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lastRenderedPageBreak/>
        <w:t>Развитие умения концентрировать внимание и реагировать на обращение окружающих.</w:t>
      </w:r>
    </w:p>
    <w:p w:rsidR="007D7D19" w:rsidRPr="000C5EE8" w:rsidRDefault="007D7D19" w:rsidP="007D7D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Работа по формированию умения слушать, прислушиваться, различать звуки окружающей действительности.</w:t>
      </w:r>
    </w:p>
    <w:p w:rsidR="007D7D19" w:rsidRPr="000C5EE8" w:rsidRDefault="007D7D19" w:rsidP="007D7D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Развитие ручной моторики.</w:t>
      </w:r>
    </w:p>
    <w:p w:rsidR="007D7D19" w:rsidRPr="000C5EE8" w:rsidRDefault="007D7D19" w:rsidP="007D7D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Развитие речевой моторики; длительного выдоха без участия речи.</w:t>
      </w:r>
    </w:p>
    <w:p w:rsidR="007D7D19" w:rsidRPr="000C5EE8" w:rsidRDefault="007D7D19" w:rsidP="007D7D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Развитие элементарных произносительных навыков.</w:t>
      </w:r>
    </w:p>
    <w:p w:rsidR="007D7D19" w:rsidRPr="000C5EE8" w:rsidRDefault="007D7D19" w:rsidP="007D7D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Развитие понимания обращённой речи.</w:t>
      </w:r>
    </w:p>
    <w:p w:rsidR="007D7D19" w:rsidRPr="000C5EE8" w:rsidRDefault="007D7D19" w:rsidP="007D7D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Снятие психоэмоционального напряжения через организацию динамической паузы.</w:t>
      </w:r>
    </w:p>
    <w:p w:rsidR="007D7D19" w:rsidRPr="000C5EE8" w:rsidRDefault="007D7D19" w:rsidP="007D7D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Развитие активной речи.</w:t>
      </w:r>
    </w:p>
    <w:p w:rsidR="007D7D19" w:rsidRPr="000C5EE8" w:rsidRDefault="007D7D19" w:rsidP="007D7D1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EE8">
        <w:rPr>
          <w:rFonts w:ascii="Times New Roman" w:hAnsi="Times New Roman"/>
          <w:sz w:val="28"/>
          <w:szCs w:val="28"/>
        </w:rPr>
        <w:t>Подведение итога занятия с целью получения обратной связи от обучающи</w:t>
      </w:r>
      <w:r w:rsidRPr="000C5EE8">
        <w:rPr>
          <w:rFonts w:ascii="Times New Roman" w:hAnsi="Times New Roman"/>
          <w:sz w:val="28"/>
          <w:szCs w:val="28"/>
        </w:rPr>
        <w:t>х</w:t>
      </w:r>
      <w:r w:rsidRPr="000C5EE8">
        <w:rPr>
          <w:rFonts w:ascii="Times New Roman" w:hAnsi="Times New Roman"/>
          <w:sz w:val="28"/>
          <w:szCs w:val="28"/>
        </w:rPr>
        <w:t>ся, которая предполагает эмоциональную и познавательную оценку приобр</w:t>
      </w:r>
      <w:r w:rsidRPr="000C5EE8">
        <w:rPr>
          <w:rFonts w:ascii="Times New Roman" w:hAnsi="Times New Roman"/>
          <w:sz w:val="28"/>
          <w:szCs w:val="28"/>
        </w:rPr>
        <w:t>е</w:t>
      </w:r>
      <w:r w:rsidRPr="000C5EE8">
        <w:rPr>
          <w:rFonts w:ascii="Times New Roman" w:hAnsi="Times New Roman"/>
          <w:sz w:val="28"/>
          <w:szCs w:val="28"/>
        </w:rPr>
        <w:t>тённых знаний, умений и навыков.</w:t>
      </w:r>
    </w:p>
    <w:p w:rsidR="007D7D19" w:rsidRPr="000C5EE8" w:rsidRDefault="007D7D19" w:rsidP="007D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5EE8">
        <w:rPr>
          <w:rStyle w:val="a6"/>
          <w:rFonts w:eastAsia="Times New Roman"/>
          <w:i/>
          <w:iCs/>
          <w:sz w:val="28"/>
          <w:szCs w:val="28"/>
        </w:rPr>
        <w:t>Обязательное условие:</w:t>
      </w:r>
      <w:r w:rsidRPr="000C5EE8">
        <w:rPr>
          <w:sz w:val="28"/>
          <w:szCs w:val="28"/>
        </w:rPr>
        <w:t xml:space="preserve"> многократность повторения речевого материала. Практика работы в течение пяти лет показывает успешное использование индивидуальных </w:t>
      </w:r>
      <w:r>
        <w:rPr>
          <w:sz w:val="28"/>
          <w:szCs w:val="28"/>
        </w:rPr>
        <w:t xml:space="preserve">тетрадей </w:t>
      </w:r>
      <w:r w:rsidRPr="000C5EE8">
        <w:rPr>
          <w:sz w:val="28"/>
          <w:szCs w:val="28"/>
        </w:rPr>
        <w:t xml:space="preserve">для занятий в школе и дома с разработанными подробными </w:t>
      </w:r>
      <w:r>
        <w:rPr>
          <w:sz w:val="28"/>
          <w:szCs w:val="28"/>
        </w:rPr>
        <w:t>заданиями</w:t>
      </w:r>
      <w:r w:rsidRPr="000C5EE8">
        <w:rPr>
          <w:sz w:val="28"/>
          <w:szCs w:val="28"/>
        </w:rPr>
        <w:t>. Данные материалы удобны в использовании и воспитателям во внеурочные часы, и родителям.</w:t>
      </w:r>
    </w:p>
    <w:p w:rsidR="007D7D19" w:rsidRPr="00A46025" w:rsidRDefault="007D7D19" w:rsidP="007D7D19">
      <w:pPr>
        <w:rPr>
          <w:rFonts w:ascii="Times New Roman" w:hAnsi="Times New Roman"/>
          <w:b/>
          <w:sz w:val="28"/>
          <w:szCs w:val="28"/>
          <w:u w:val="single"/>
        </w:rPr>
      </w:pPr>
      <w:r w:rsidRPr="00A46025">
        <w:rPr>
          <w:rFonts w:ascii="Times New Roman" w:hAnsi="Times New Roman"/>
          <w:b/>
          <w:sz w:val="28"/>
          <w:szCs w:val="28"/>
          <w:u w:val="single"/>
        </w:rPr>
        <w:t>Выводы</w:t>
      </w:r>
    </w:p>
    <w:p w:rsidR="007D7D19" w:rsidRPr="0037277A" w:rsidRDefault="007D7D19" w:rsidP="007D7D19">
      <w:pPr>
        <w:pStyle w:val="a3"/>
        <w:spacing w:before="0" w:beforeAutospacing="0" w:after="0" w:afterAutospacing="0"/>
        <w:jc w:val="both"/>
        <w:rPr>
          <w:sz w:val="28"/>
        </w:rPr>
      </w:pPr>
      <w:r w:rsidRPr="0037277A">
        <w:rPr>
          <w:color w:val="000000"/>
        </w:rPr>
        <w:t xml:space="preserve">     </w:t>
      </w:r>
      <w:r w:rsidRPr="0037277A">
        <w:rPr>
          <w:rStyle w:val="a6"/>
          <w:b w:val="0"/>
          <w:color w:val="000000"/>
          <w:sz w:val="28"/>
        </w:rPr>
        <w:t>Речевое развитие – это показатель и уровня интеллекта, и уровня культуры. От того насколько развита речь ребёнка, напрямую зависят его успехи не только в освоении грамоты, но и в обучении в целом.</w:t>
      </w:r>
      <w:r w:rsidRPr="0037277A">
        <w:rPr>
          <w:color w:val="000000"/>
          <w:sz w:val="28"/>
        </w:rPr>
        <w:t xml:space="preserve"> Развитие и перспективы ребёнка, им</w:t>
      </w:r>
      <w:r w:rsidRPr="0037277A">
        <w:rPr>
          <w:color w:val="000000"/>
          <w:sz w:val="28"/>
        </w:rPr>
        <w:t>е</w:t>
      </w:r>
      <w:r w:rsidRPr="0037277A">
        <w:rPr>
          <w:color w:val="000000"/>
          <w:sz w:val="28"/>
        </w:rPr>
        <w:t xml:space="preserve">ющего речевые нарушения,  зависят от своевременной и методически </w:t>
      </w:r>
      <w:r>
        <w:rPr>
          <w:color w:val="000000"/>
          <w:sz w:val="28"/>
        </w:rPr>
        <w:t xml:space="preserve">грамотной </w:t>
      </w:r>
      <w:r w:rsidRPr="0037277A">
        <w:rPr>
          <w:color w:val="000000"/>
          <w:sz w:val="28"/>
        </w:rPr>
        <w:t>л</w:t>
      </w:r>
      <w:r w:rsidRPr="0037277A">
        <w:rPr>
          <w:color w:val="000000"/>
          <w:sz w:val="28"/>
        </w:rPr>
        <w:t>о</w:t>
      </w:r>
      <w:r w:rsidRPr="0037277A">
        <w:rPr>
          <w:color w:val="000000"/>
          <w:sz w:val="28"/>
        </w:rPr>
        <w:t>гопедической коррекции.</w:t>
      </w:r>
    </w:p>
    <w:p w:rsidR="007D7D19" w:rsidRPr="0037277A" w:rsidRDefault="007D7D19" w:rsidP="007D7D19">
      <w:pPr>
        <w:pStyle w:val="a3"/>
        <w:spacing w:before="0" w:beforeAutospacing="0" w:after="0" w:afterAutospacing="0"/>
        <w:jc w:val="both"/>
        <w:rPr>
          <w:sz w:val="28"/>
        </w:rPr>
      </w:pPr>
      <w:r w:rsidRPr="0037277A">
        <w:rPr>
          <w:color w:val="000000"/>
          <w:sz w:val="28"/>
        </w:rPr>
        <w:t>Логопед не только открывает ребенку неограниченные возможности общения, он своеобразный проводник маленького человека в многообразный мир человеческих взаимоотношений. Преодоление речевого нарушения вселяет в ребёнка уверенность в собственных силах, способствует развитию его познавательных способностей. Он становится более открытым к установлению контактов с другими людьми, более восприимчивым к новым знаниям, ощущает себя полноценным человеком.</w:t>
      </w:r>
    </w:p>
    <w:p w:rsidR="007D7D19" w:rsidRPr="0037277A" w:rsidRDefault="007D7D19" w:rsidP="007D7D19">
      <w:pPr>
        <w:pStyle w:val="a3"/>
        <w:spacing w:before="0" w:beforeAutospacing="0" w:after="0" w:afterAutospacing="0"/>
        <w:jc w:val="both"/>
        <w:rPr>
          <w:sz w:val="28"/>
        </w:rPr>
      </w:pPr>
      <w:r w:rsidRPr="0037277A">
        <w:rPr>
          <w:color w:val="000000"/>
          <w:sz w:val="28"/>
        </w:rPr>
        <w:t> Формирование правильной речи, познавательной деятельности, эмоционально-волевой сферы у детей с речевыми нарушениями представляет собой сложный ко</w:t>
      </w:r>
      <w:r w:rsidRPr="0037277A">
        <w:rPr>
          <w:color w:val="000000"/>
          <w:sz w:val="28"/>
        </w:rPr>
        <w:t>р</w:t>
      </w:r>
      <w:r w:rsidRPr="0037277A">
        <w:rPr>
          <w:color w:val="000000"/>
          <w:sz w:val="28"/>
        </w:rPr>
        <w:t>рекционно-педагогический процесс. Его эффективность во многом зависит от пр</w:t>
      </w:r>
      <w:r w:rsidRPr="0037277A">
        <w:rPr>
          <w:color w:val="000000"/>
          <w:sz w:val="28"/>
        </w:rPr>
        <w:t>о</w:t>
      </w:r>
      <w:r w:rsidRPr="0037277A">
        <w:rPr>
          <w:color w:val="000000"/>
          <w:sz w:val="28"/>
        </w:rPr>
        <w:t>фессионального уровня учителя-логопеда, рациональной организации логопедич</w:t>
      </w:r>
      <w:r w:rsidRPr="0037277A">
        <w:rPr>
          <w:color w:val="000000"/>
          <w:sz w:val="28"/>
        </w:rPr>
        <w:t>е</w:t>
      </w:r>
      <w:r w:rsidRPr="0037277A">
        <w:rPr>
          <w:color w:val="000000"/>
          <w:sz w:val="28"/>
        </w:rPr>
        <w:t>ской работы,</w:t>
      </w:r>
      <w:r>
        <w:rPr>
          <w:color w:val="000000"/>
          <w:sz w:val="28"/>
        </w:rPr>
        <w:t xml:space="preserve"> взаимодействия  всех участников педагогического процесса логопеда, учителей, воспитателей и родителей</w:t>
      </w:r>
      <w:r w:rsidRPr="0037277A">
        <w:rPr>
          <w:color w:val="000000"/>
          <w:sz w:val="28"/>
        </w:rPr>
        <w:t>.</w:t>
      </w:r>
    </w:p>
    <w:p w:rsidR="00B414FF" w:rsidRDefault="00B414FF" w:rsidP="00B414FF">
      <w:pPr>
        <w:spacing w:after="0" w:line="240" w:lineRule="auto"/>
        <w:jc w:val="both"/>
        <w:rPr>
          <w:rFonts w:ascii="Times New Roman" w:hAnsi="Times New Roman"/>
          <w:sz w:val="28"/>
          <w:szCs w:val="18"/>
          <w:lang w:eastAsia="ru-RU"/>
        </w:rPr>
        <w:sectPr w:rsidR="00B414FF" w:rsidSect="00B414F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55409" w:rsidRPr="00055409" w:rsidRDefault="00055409" w:rsidP="00303D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055409" w:rsidRPr="00055409" w:rsidSect="00303D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56" w:rsidRDefault="008E0756" w:rsidP="00502E35">
      <w:pPr>
        <w:spacing w:after="0" w:line="240" w:lineRule="auto"/>
      </w:pPr>
      <w:r>
        <w:separator/>
      </w:r>
    </w:p>
  </w:endnote>
  <w:endnote w:type="continuationSeparator" w:id="0">
    <w:p w:rsidR="008E0756" w:rsidRDefault="008E0756" w:rsidP="0050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56" w:rsidRDefault="008E0756" w:rsidP="00502E35">
      <w:pPr>
        <w:spacing w:after="0" w:line="240" w:lineRule="auto"/>
      </w:pPr>
      <w:r>
        <w:separator/>
      </w:r>
    </w:p>
  </w:footnote>
  <w:footnote w:type="continuationSeparator" w:id="0">
    <w:p w:rsidR="008E0756" w:rsidRDefault="008E0756" w:rsidP="0050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357610"/>
      <w:docPartObj>
        <w:docPartGallery w:val="Page Numbers (Top of Page)"/>
        <w:docPartUnique/>
      </w:docPartObj>
    </w:sdtPr>
    <w:sdtContent>
      <w:p w:rsidR="005F4756" w:rsidRDefault="005F47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F4756" w:rsidRDefault="005F47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56" w:rsidRDefault="005F475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8E0756" w:rsidRDefault="008E07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easyschool.ru/i.gif" style="width:.75pt;height:.75pt;visibility:visible" o:bullet="t">
        <v:imagedata r:id="rId1" o:title=""/>
      </v:shape>
    </w:pict>
  </w:numPicBullet>
  <w:abstractNum w:abstractNumId="0">
    <w:nsid w:val="029F4F50"/>
    <w:multiLevelType w:val="multilevel"/>
    <w:tmpl w:val="D5F0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720E0"/>
    <w:multiLevelType w:val="multilevel"/>
    <w:tmpl w:val="E5C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B735E"/>
    <w:multiLevelType w:val="multilevel"/>
    <w:tmpl w:val="6F00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F60B5"/>
    <w:multiLevelType w:val="multilevel"/>
    <w:tmpl w:val="857E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DA4A9A"/>
    <w:multiLevelType w:val="multilevel"/>
    <w:tmpl w:val="93C8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B2612C"/>
    <w:multiLevelType w:val="multilevel"/>
    <w:tmpl w:val="261C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10119"/>
    <w:multiLevelType w:val="multilevel"/>
    <w:tmpl w:val="8FAA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86EC8"/>
    <w:multiLevelType w:val="multilevel"/>
    <w:tmpl w:val="A150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445BBE"/>
    <w:multiLevelType w:val="multilevel"/>
    <w:tmpl w:val="A1AE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E54BB"/>
    <w:multiLevelType w:val="multilevel"/>
    <w:tmpl w:val="9BCC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2B6E2F"/>
    <w:multiLevelType w:val="multilevel"/>
    <w:tmpl w:val="977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DE39ED"/>
    <w:multiLevelType w:val="multilevel"/>
    <w:tmpl w:val="ED1E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271F46"/>
    <w:multiLevelType w:val="hybridMultilevel"/>
    <w:tmpl w:val="D42A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41407"/>
    <w:multiLevelType w:val="multilevel"/>
    <w:tmpl w:val="117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942E61"/>
    <w:multiLevelType w:val="multilevel"/>
    <w:tmpl w:val="0C42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CD2E5D"/>
    <w:multiLevelType w:val="multilevel"/>
    <w:tmpl w:val="B6EE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3729F6"/>
    <w:multiLevelType w:val="multilevel"/>
    <w:tmpl w:val="F03E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BC6C6C"/>
    <w:multiLevelType w:val="hybridMultilevel"/>
    <w:tmpl w:val="D52A4114"/>
    <w:lvl w:ilvl="0" w:tplc="FBDCBA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11828B1"/>
    <w:multiLevelType w:val="hybridMultilevel"/>
    <w:tmpl w:val="73FAD4FC"/>
    <w:lvl w:ilvl="0" w:tplc="86FC08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EB4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028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683A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E2C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E01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092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849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66A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5425973"/>
    <w:multiLevelType w:val="multilevel"/>
    <w:tmpl w:val="C676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AC216E"/>
    <w:multiLevelType w:val="multilevel"/>
    <w:tmpl w:val="6FCC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825B04"/>
    <w:multiLevelType w:val="multilevel"/>
    <w:tmpl w:val="CB38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EF26BC"/>
    <w:multiLevelType w:val="multilevel"/>
    <w:tmpl w:val="25FA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9A3277"/>
    <w:multiLevelType w:val="multilevel"/>
    <w:tmpl w:val="85AC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BF70FA7"/>
    <w:multiLevelType w:val="multilevel"/>
    <w:tmpl w:val="6E04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C00672F"/>
    <w:multiLevelType w:val="multilevel"/>
    <w:tmpl w:val="6110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AF2243"/>
    <w:multiLevelType w:val="multilevel"/>
    <w:tmpl w:val="3520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B731BB"/>
    <w:multiLevelType w:val="multilevel"/>
    <w:tmpl w:val="29784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0"/>
  </w:num>
  <w:num w:numId="5">
    <w:abstractNumId w:val="14"/>
  </w:num>
  <w:num w:numId="6">
    <w:abstractNumId w:val="23"/>
  </w:num>
  <w:num w:numId="7">
    <w:abstractNumId w:val="9"/>
  </w:num>
  <w:num w:numId="8">
    <w:abstractNumId w:val="21"/>
  </w:num>
  <w:num w:numId="9">
    <w:abstractNumId w:val="25"/>
  </w:num>
  <w:num w:numId="10">
    <w:abstractNumId w:val="2"/>
  </w:num>
  <w:num w:numId="11">
    <w:abstractNumId w:val="1"/>
  </w:num>
  <w:num w:numId="12">
    <w:abstractNumId w:val="6"/>
  </w:num>
  <w:num w:numId="13">
    <w:abstractNumId w:val="19"/>
  </w:num>
  <w:num w:numId="14">
    <w:abstractNumId w:val="20"/>
  </w:num>
  <w:num w:numId="15">
    <w:abstractNumId w:val="4"/>
  </w:num>
  <w:num w:numId="16">
    <w:abstractNumId w:val="18"/>
  </w:num>
  <w:num w:numId="17">
    <w:abstractNumId w:val="24"/>
  </w:num>
  <w:num w:numId="18">
    <w:abstractNumId w:val="7"/>
  </w:num>
  <w:num w:numId="19">
    <w:abstractNumId w:val="16"/>
  </w:num>
  <w:num w:numId="20">
    <w:abstractNumId w:val="27"/>
  </w:num>
  <w:num w:numId="21">
    <w:abstractNumId w:val="3"/>
  </w:num>
  <w:num w:numId="22">
    <w:abstractNumId w:val="15"/>
  </w:num>
  <w:num w:numId="23">
    <w:abstractNumId w:val="26"/>
  </w:num>
  <w:num w:numId="24">
    <w:abstractNumId w:val="13"/>
  </w:num>
  <w:num w:numId="25">
    <w:abstractNumId w:val="8"/>
  </w:num>
  <w:num w:numId="26">
    <w:abstractNumId w:val="5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BB2"/>
    <w:rsid w:val="000322B6"/>
    <w:rsid w:val="0004240B"/>
    <w:rsid w:val="00055409"/>
    <w:rsid w:val="00062F27"/>
    <w:rsid w:val="000D04B4"/>
    <w:rsid w:val="00161FF5"/>
    <w:rsid w:val="00183E95"/>
    <w:rsid w:val="00303DA5"/>
    <w:rsid w:val="003834CE"/>
    <w:rsid w:val="00483D29"/>
    <w:rsid w:val="00502E35"/>
    <w:rsid w:val="00561572"/>
    <w:rsid w:val="005F4756"/>
    <w:rsid w:val="00695838"/>
    <w:rsid w:val="006A17C7"/>
    <w:rsid w:val="00727856"/>
    <w:rsid w:val="007D7D19"/>
    <w:rsid w:val="008E0756"/>
    <w:rsid w:val="00AD0316"/>
    <w:rsid w:val="00B414FF"/>
    <w:rsid w:val="00BF75AD"/>
    <w:rsid w:val="00C500E3"/>
    <w:rsid w:val="00C97430"/>
    <w:rsid w:val="00CB2577"/>
    <w:rsid w:val="00F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B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80BB2"/>
    <w:pPr>
      <w:keepNext/>
      <w:spacing w:after="0" w:line="240" w:lineRule="auto"/>
      <w:jc w:val="right"/>
      <w:outlineLvl w:val="0"/>
    </w:pPr>
    <w:rPr>
      <w:rFonts w:ascii="Times New Roman" w:eastAsia="Calibri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BB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80BB2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80BB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BB2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0BB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80BB2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F80BB2"/>
    <w:rPr>
      <w:rFonts w:ascii="Cambria" w:eastAsia="Calibri" w:hAnsi="Cambria" w:cs="Times New Roman"/>
      <w:b/>
      <w:bCs/>
      <w:i/>
      <w:iCs/>
      <w:color w:val="4F81BD"/>
    </w:rPr>
  </w:style>
  <w:style w:type="paragraph" w:styleId="a3">
    <w:name w:val="Normal (Web)"/>
    <w:basedOn w:val="a"/>
    <w:rsid w:val="00F80BB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80BB2"/>
    <w:pPr>
      <w:spacing w:after="0" w:line="240" w:lineRule="auto"/>
      <w:jc w:val="center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80BB2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Strong"/>
    <w:basedOn w:val="a0"/>
    <w:qFormat/>
    <w:rsid w:val="00F80BB2"/>
    <w:rPr>
      <w:rFonts w:cs="Times New Roman"/>
      <w:b/>
      <w:bCs/>
    </w:rPr>
  </w:style>
  <w:style w:type="paragraph" w:customStyle="1" w:styleId="meta">
    <w:name w:val="meta"/>
    <w:basedOn w:val="a"/>
    <w:rsid w:val="00F80BB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timr">
    <w:name w:val="timr"/>
    <w:basedOn w:val="a0"/>
    <w:rsid w:val="00F80BB2"/>
    <w:rPr>
      <w:rFonts w:cs="Times New Roman"/>
    </w:rPr>
  </w:style>
  <w:style w:type="character" w:customStyle="1" w:styleId="catr">
    <w:name w:val="catr"/>
    <w:basedOn w:val="a0"/>
    <w:rsid w:val="00F80BB2"/>
    <w:rPr>
      <w:rFonts w:cs="Times New Roman"/>
    </w:rPr>
  </w:style>
  <w:style w:type="character" w:styleId="a7">
    <w:name w:val="Hyperlink"/>
    <w:basedOn w:val="a0"/>
    <w:semiHidden/>
    <w:rsid w:val="00F80BB2"/>
    <w:rPr>
      <w:rFonts w:cs="Times New Roman"/>
      <w:color w:val="0000FF"/>
      <w:u w:val="single"/>
    </w:rPr>
  </w:style>
  <w:style w:type="character" w:styleId="a8">
    <w:name w:val="Emphasis"/>
    <w:basedOn w:val="a0"/>
    <w:qFormat/>
    <w:rsid w:val="00F80BB2"/>
    <w:rPr>
      <w:rFonts w:cs="Times New Roman"/>
      <w:i/>
      <w:iCs/>
    </w:rPr>
  </w:style>
  <w:style w:type="paragraph" w:customStyle="1" w:styleId="11">
    <w:name w:val="Абзац списка1"/>
    <w:basedOn w:val="a"/>
    <w:rsid w:val="00F80BB2"/>
    <w:pPr>
      <w:ind w:left="720"/>
    </w:pPr>
  </w:style>
  <w:style w:type="table" w:styleId="a9">
    <w:name w:val="Table Grid"/>
    <w:basedOn w:val="a1"/>
    <w:rsid w:val="00F80B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F8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0BB2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semiHidden/>
    <w:rsid w:val="00F8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F80BB2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F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4756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5F47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Без интервала Знак"/>
    <w:basedOn w:val="a0"/>
    <w:link w:val="af0"/>
    <w:uiPriority w:val="99"/>
    <w:locked/>
    <w:rsid w:val="005F4756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6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97416939917326E-2"/>
          <c:y val="0.17086441497444399"/>
          <c:w val="0.71291789021421825"/>
          <c:h val="0.676975945017185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5.3</c:v>
                </c:pt>
                <c:pt idx="1">
                  <c:v>4</c:v>
                </c:pt>
                <c:pt idx="2">
                  <c:v>3.5</c:v>
                </c:pt>
                <c:pt idx="3">
                  <c:v>4.3</c:v>
                </c:pt>
                <c:pt idx="4">
                  <c:v>2.9</c:v>
                </c:pt>
                <c:pt idx="5">
                  <c:v>2.9</c:v>
                </c:pt>
                <c:pt idx="6">
                  <c:v>3.3</c:v>
                </c:pt>
                <c:pt idx="7">
                  <c:v>2.9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93366"/>
            </a:solid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5.8</c:v>
                </c:pt>
                <c:pt idx="1">
                  <c:v>6.5</c:v>
                </c:pt>
                <c:pt idx="2">
                  <c:v>5.4</c:v>
                </c:pt>
                <c:pt idx="3">
                  <c:v>5</c:v>
                </c:pt>
                <c:pt idx="4">
                  <c:v>3.4</c:v>
                </c:pt>
                <c:pt idx="5">
                  <c:v>4.8</c:v>
                </c:pt>
                <c:pt idx="6">
                  <c:v>4</c:v>
                </c:pt>
                <c:pt idx="7">
                  <c:v>4.5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39244288"/>
        <c:axId val="140158656"/>
        <c:axId val="0"/>
      </c:bar3DChart>
      <c:catAx>
        <c:axId val="39244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Речевые функции</a:t>
                </a:r>
              </a:p>
            </c:rich>
          </c:tx>
          <c:layout>
            <c:manualLayout>
              <c:xMode val="edge"/>
              <c:yMode val="edge"/>
              <c:x val="0.3194871955746581"/>
              <c:y val="0.9157242586056068"/>
            </c:manualLayout>
          </c:layout>
          <c:overlay val="0"/>
          <c:spPr>
            <a:noFill/>
            <a:ln w="25398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0158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0158656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Баллы</a:t>
                </a:r>
              </a:p>
            </c:rich>
          </c:tx>
          <c:layout>
            <c:manualLayout>
              <c:xMode val="edge"/>
              <c:yMode val="edge"/>
              <c:x val="5.9813240476414714E-4"/>
              <c:y val="0.38267885479832281"/>
            </c:manualLayout>
          </c:layout>
          <c:overlay val="0"/>
          <c:spPr>
            <a:noFill/>
            <a:ln w="2539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924428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0738255033557063"/>
          <c:y val="0.48192771084337382"/>
          <c:w val="0.16510067114093968"/>
          <c:h val="0.17590361445783159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17B"/>
    <w:rsid w:val="0027017B"/>
    <w:rsid w:val="00D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0CE3A165A347DBA2E2C52009B953EB">
    <w:name w:val="3B0CE3A165A347DBA2E2C52009B953EB"/>
    <w:rsid w:val="0027017B"/>
  </w:style>
  <w:style w:type="paragraph" w:customStyle="1" w:styleId="24C6894F191F49048B0EC998FDF4D616">
    <w:name w:val="24C6894F191F49048B0EC998FDF4D616"/>
    <w:rsid w:val="0027017B"/>
  </w:style>
  <w:style w:type="paragraph" w:customStyle="1" w:styleId="67AC3A1224DE49678A7E1CFD263A2A59">
    <w:name w:val="67AC3A1224DE49678A7E1CFD263A2A59"/>
    <w:rsid w:val="0027017B"/>
  </w:style>
  <w:style w:type="paragraph" w:customStyle="1" w:styleId="C8546A8C9D44498FA1D00B5F45A3B999">
    <w:name w:val="C8546A8C9D44498FA1D00B5F45A3B999"/>
    <w:rsid w:val="0027017B"/>
  </w:style>
  <w:style w:type="paragraph" w:customStyle="1" w:styleId="638A0A62C5F240238B81E8EFFC8575E6">
    <w:name w:val="638A0A62C5F240238B81E8EFFC8575E6"/>
    <w:rsid w:val="002701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71EB82-9C4D-4916-B3B6-9DB9EE55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21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на педагогическом совете с докладом на тему: «Создание модели учёта индивидуальных особенностей, плана индивидуальной работы, учёта индивидуального прогресса детей с нарушениями речи»</dc:title>
  <dc:creator>Логопед Егорова Н.А.</dc:creator>
  <cp:lastModifiedBy>user</cp:lastModifiedBy>
  <cp:revision>7</cp:revision>
  <cp:lastPrinted>2011-11-01T19:08:00Z</cp:lastPrinted>
  <dcterms:created xsi:type="dcterms:W3CDTF">2011-10-31T17:11:00Z</dcterms:created>
  <dcterms:modified xsi:type="dcterms:W3CDTF">2014-04-23T06:09:00Z</dcterms:modified>
</cp:coreProperties>
</file>