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3F" w:rsidRPr="00AA14D6" w:rsidRDefault="00DA573F" w:rsidP="00AA671C">
      <w:pPr>
        <w:rPr>
          <w:rFonts w:ascii="Times New Roman" w:hAnsi="Times New Roman"/>
          <w:b/>
        </w:rPr>
      </w:pPr>
      <w:r>
        <w:t xml:space="preserve">                                                   </w:t>
      </w:r>
      <w:r w:rsidRPr="00AA14D6">
        <w:rPr>
          <w:rFonts w:ascii="Times New Roman" w:hAnsi="Times New Roman"/>
          <w:b/>
        </w:rPr>
        <w:t>Муниципальное казённое образовательное учреждение</w:t>
      </w:r>
    </w:p>
    <w:p w:rsidR="00DA573F" w:rsidRPr="00AA14D6" w:rsidRDefault="00DA573F" w:rsidP="00AA671C">
      <w:pPr>
        <w:jc w:val="center"/>
        <w:rPr>
          <w:rFonts w:ascii="Times New Roman" w:hAnsi="Times New Roman"/>
          <w:b/>
        </w:rPr>
      </w:pPr>
      <w:r w:rsidRPr="00AA14D6">
        <w:rPr>
          <w:rFonts w:ascii="Times New Roman" w:hAnsi="Times New Roman"/>
          <w:b/>
        </w:rPr>
        <w:t>«Богучарская средняя общеобразовательная школа №2»</w:t>
      </w:r>
    </w:p>
    <w:p w:rsidR="00DA573F" w:rsidRPr="00AA14D6" w:rsidRDefault="00DA573F" w:rsidP="00AA671C">
      <w:pPr>
        <w:jc w:val="center"/>
        <w:rPr>
          <w:rFonts w:ascii="Times New Roman" w:hAnsi="Times New Roman"/>
        </w:rPr>
      </w:pPr>
    </w:p>
    <w:p w:rsidR="00DA573F" w:rsidRPr="00AA14D6" w:rsidRDefault="00DA573F" w:rsidP="00AA671C">
      <w:pPr>
        <w:jc w:val="center"/>
        <w:rPr>
          <w:rFonts w:ascii="Times New Roman" w:hAnsi="Times New Roman"/>
        </w:rPr>
      </w:pPr>
    </w:p>
    <w:p w:rsidR="00DA573F" w:rsidRPr="00AA14D6" w:rsidRDefault="00DA573F" w:rsidP="00AA671C">
      <w:pPr>
        <w:jc w:val="center"/>
        <w:rPr>
          <w:rFonts w:ascii="Times New Roman" w:hAnsi="Times New Roman"/>
        </w:rPr>
      </w:pPr>
    </w:p>
    <w:p w:rsidR="00DA573F" w:rsidRPr="00AA14D6" w:rsidRDefault="00DA573F" w:rsidP="00AA671C">
      <w:pPr>
        <w:jc w:val="center"/>
        <w:rPr>
          <w:rFonts w:ascii="Times New Roman" w:hAnsi="Times New Roman"/>
        </w:rPr>
      </w:pPr>
    </w:p>
    <w:p w:rsidR="00DA573F" w:rsidRPr="00AA14D6" w:rsidRDefault="00DA573F" w:rsidP="00AA671C">
      <w:pPr>
        <w:jc w:val="center"/>
        <w:rPr>
          <w:rFonts w:ascii="Times New Roman" w:hAnsi="Times New Roman"/>
        </w:rPr>
      </w:pPr>
    </w:p>
    <w:p w:rsidR="00DA573F" w:rsidRPr="00AA14D6" w:rsidRDefault="00DA573F" w:rsidP="00AA671C">
      <w:pPr>
        <w:jc w:val="center"/>
        <w:rPr>
          <w:rFonts w:ascii="Times New Roman" w:hAnsi="Times New Roman"/>
        </w:rPr>
      </w:pPr>
    </w:p>
    <w:p w:rsidR="00DA573F" w:rsidRPr="00AA14D6" w:rsidRDefault="00DA573F" w:rsidP="00AA671C">
      <w:pPr>
        <w:jc w:val="center"/>
        <w:rPr>
          <w:rFonts w:ascii="Times New Roman" w:hAnsi="Times New Roman"/>
          <w:b/>
          <w:sz w:val="44"/>
          <w:szCs w:val="44"/>
        </w:rPr>
      </w:pPr>
      <w:r w:rsidRPr="00AA14D6">
        <w:rPr>
          <w:rFonts w:ascii="Times New Roman" w:hAnsi="Times New Roman"/>
          <w:b/>
          <w:sz w:val="44"/>
          <w:szCs w:val="44"/>
        </w:rPr>
        <w:t xml:space="preserve">Классный час в 6 «В» классе: </w:t>
      </w:r>
    </w:p>
    <w:p w:rsidR="00DA573F" w:rsidRPr="00AA14D6" w:rsidRDefault="00DA573F" w:rsidP="00AA671C">
      <w:pPr>
        <w:jc w:val="center"/>
        <w:rPr>
          <w:rFonts w:ascii="Times New Roman" w:hAnsi="Times New Roman"/>
          <w:b/>
          <w:sz w:val="72"/>
          <w:szCs w:val="72"/>
        </w:rPr>
      </w:pPr>
      <w:r w:rsidRPr="00AA14D6">
        <w:rPr>
          <w:rFonts w:ascii="Times New Roman" w:hAnsi="Times New Roman"/>
          <w:b/>
          <w:sz w:val="72"/>
          <w:szCs w:val="72"/>
        </w:rPr>
        <w:t>«Боль блокадного Ленинграда»</w:t>
      </w:r>
    </w:p>
    <w:p w:rsidR="00DA573F" w:rsidRPr="00AA14D6" w:rsidRDefault="00DA573F" w:rsidP="00AA671C">
      <w:pPr>
        <w:jc w:val="center"/>
        <w:rPr>
          <w:rFonts w:ascii="Times New Roman" w:hAnsi="Times New Roman"/>
          <w:b/>
          <w:sz w:val="72"/>
          <w:szCs w:val="72"/>
        </w:rPr>
      </w:pPr>
    </w:p>
    <w:p w:rsidR="00DA573F" w:rsidRPr="00AA14D6" w:rsidRDefault="00DA573F" w:rsidP="00AA671C">
      <w:pPr>
        <w:jc w:val="right"/>
        <w:rPr>
          <w:rFonts w:ascii="Times New Roman" w:hAnsi="Times New Roman"/>
          <w:b/>
          <w:sz w:val="72"/>
          <w:szCs w:val="72"/>
        </w:rPr>
      </w:pPr>
    </w:p>
    <w:p w:rsidR="00DA573F" w:rsidRDefault="00DA573F" w:rsidP="00AA671C">
      <w:pPr>
        <w:jc w:val="right"/>
        <w:rPr>
          <w:rFonts w:ascii="Times New Roman" w:hAnsi="Times New Roman"/>
          <w:b/>
          <w:sz w:val="28"/>
          <w:szCs w:val="28"/>
        </w:rPr>
      </w:pPr>
    </w:p>
    <w:p w:rsidR="00DA573F" w:rsidRDefault="00DA573F" w:rsidP="00AA671C">
      <w:pPr>
        <w:jc w:val="right"/>
        <w:rPr>
          <w:rFonts w:ascii="Times New Roman" w:hAnsi="Times New Roman"/>
          <w:b/>
          <w:sz w:val="28"/>
          <w:szCs w:val="28"/>
        </w:rPr>
      </w:pPr>
    </w:p>
    <w:p w:rsidR="00DA573F" w:rsidRPr="00AA14D6" w:rsidRDefault="00DA573F" w:rsidP="00AA671C">
      <w:pPr>
        <w:jc w:val="right"/>
        <w:rPr>
          <w:rFonts w:ascii="Times New Roman" w:hAnsi="Times New Roman"/>
          <w:b/>
          <w:sz w:val="28"/>
          <w:szCs w:val="28"/>
        </w:rPr>
      </w:pPr>
      <w:r w:rsidRPr="00AA14D6">
        <w:rPr>
          <w:rFonts w:ascii="Times New Roman" w:hAnsi="Times New Roman"/>
          <w:b/>
          <w:sz w:val="28"/>
          <w:szCs w:val="28"/>
        </w:rPr>
        <w:t xml:space="preserve">Составила и провела: </w:t>
      </w:r>
    </w:p>
    <w:p w:rsidR="00DA573F" w:rsidRPr="00AA14D6" w:rsidRDefault="00DA573F" w:rsidP="00AA671C">
      <w:pPr>
        <w:jc w:val="right"/>
        <w:rPr>
          <w:rFonts w:ascii="Times New Roman" w:hAnsi="Times New Roman"/>
          <w:b/>
          <w:sz w:val="28"/>
          <w:szCs w:val="28"/>
        </w:rPr>
      </w:pPr>
      <w:r w:rsidRPr="00AA14D6">
        <w:rPr>
          <w:rFonts w:ascii="Times New Roman" w:hAnsi="Times New Roman"/>
          <w:b/>
          <w:sz w:val="28"/>
          <w:szCs w:val="28"/>
        </w:rPr>
        <w:t>классный руководитель</w:t>
      </w:r>
    </w:p>
    <w:p w:rsidR="00DA573F" w:rsidRPr="00AA14D6" w:rsidRDefault="00DA573F" w:rsidP="00AA671C">
      <w:pPr>
        <w:jc w:val="right"/>
        <w:rPr>
          <w:rFonts w:ascii="Times New Roman" w:hAnsi="Times New Roman"/>
          <w:b/>
          <w:sz w:val="28"/>
          <w:szCs w:val="28"/>
        </w:rPr>
      </w:pPr>
      <w:r w:rsidRPr="00AA14D6">
        <w:rPr>
          <w:rFonts w:ascii="Times New Roman" w:hAnsi="Times New Roman"/>
          <w:b/>
          <w:sz w:val="28"/>
          <w:szCs w:val="28"/>
        </w:rPr>
        <w:t xml:space="preserve"> Орлова Галина Дмитриевна</w:t>
      </w:r>
    </w:p>
    <w:p w:rsidR="00DA573F" w:rsidRPr="00AA14D6" w:rsidRDefault="00DA573F" w:rsidP="00AA671C">
      <w:pPr>
        <w:jc w:val="right"/>
        <w:rPr>
          <w:rFonts w:ascii="Times New Roman" w:hAnsi="Times New Roman"/>
          <w:b/>
          <w:sz w:val="28"/>
          <w:szCs w:val="28"/>
        </w:rPr>
      </w:pPr>
    </w:p>
    <w:p w:rsidR="00DA573F" w:rsidRPr="00AA14D6" w:rsidRDefault="00DA573F" w:rsidP="00AA671C">
      <w:pPr>
        <w:jc w:val="right"/>
        <w:rPr>
          <w:rFonts w:ascii="Times New Roman" w:hAnsi="Times New Roman"/>
          <w:b/>
          <w:sz w:val="28"/>
          <w:szCs w:val="28"/>
        </w:rPr>
      </w:pPr>
    </w:p>
    <w:p w:rsidR="00DA573F" w:rsidRPr="00AA14D6" w:rsidRDefault="00DA573F" w:rsidP="00AA671C">
      <w:pPr>
        <w:jc w:val="right"/>
        <w:rPr>
          <w:rFonts w:ascii="Times New Roman" w:hAnsi="Times New Roman"/>
          <w:b/>
          <w:sz w:val="28"/>
          <w:szCs w:val="28"/>
        </w:rPr>
      </w:pPr>
    </w:p>
    <w:p w:rsidR="00DA573F" w:rsidRPr="00AA14D6" w:rsidRDefault="00DA573F" w:rsidP="00AA671C">
      <w:pPr>
        <w:jc w:val="right"/>
        <w:rPr>
          <w:rFonts w:ascii="Times New Roman" w:hAnsi="Times New Roman"/>
          <w:b/>
          <w:sz w:val="28"/>
          <w:szCs w:val="28"/>
        </w:rPr>
      </w:pPr>
    </w:p>
    <w:p w:rsidR="00DA573F" w:rsidRPr="00AA14D6" w:rsidRDefault="00DA573F" w:rsidP="00AA671C">
      <w:pPr>
        <w:rPr>
          <w:rFonts w:ascii="Times New Roman" w:hAnsi="Times New Roman"/>
          <w:b/>
          <w:sz w:val="28"/>
          <w:szCs w:val="28"/>
        </w:rPr>
      </w:pPr>
      <w:r>
        <w:rPr>
          <w:rFonts w:ascii="Times New Roman" w:hAnsi="Times New Roman"/>
          <w:b/>
          <w:sz w:val="28"/>
          <w:szCs w:val="28"/>
        </w:rPr>
        <w:t xml:space="preserve">                                                       </w:t>
      </w:r>
      <w:r w:rsidRPr="00AA14D6">
        <w:rPr>
          <w:rFonts w:ascii="Times New Roman" w:hAnsi="Times New Roman"/>
          <w:b/>
          <w:sz w:val="28"/>
          <w:szCs w:val="28"/>
        </w:rPr>
        <w:t>Богучар 2014</w:t>
      </w:r>
    </w:p>
    <w:p w:rsidR="00DA573F" w:rsidRDefault="00DA573F" w:rsidP="007E6EE5">
      <w:pPr>
        <w:rPr>
          <w:rFonts w:ascii="Times New Roman" w:hAnsi="Times New Roman"/>
          <w:sz w:val="24"/>
          <w:szCs w:val="24"/>
        </w:rPr>
      </w:pPr>
    </w:p>
    <w:p w:rsidR="00DA573F" w:rsidRDefault="00DA573F" w:rsidP="007E6EE5">
      <w:pPr>
        <w:rPr>
          <w:rFonts w:ascii="Times New Roman" w:hAnsi="Times New Roman"/>
          <w:sz w:val="24"/>
          <w:szCs w:val="24"/>
        </w:rPr>
      </w:pP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Тема нашего классного часа - это героическая борьба жителей Ленинграда в осаждённом фашистами городе. Сегодня мы вспомним тех, кому пришлось жить, работать, учиться и воевать в  этом героическом городе. Вспомним блокаду, замыслы фашистов, вспомним голод, бомбёжки, страшный холод, вспомним девочку Таню,</w:t>
      </w:r>
      <w:r>
        <w:rPr>
          <w:rFonts w:ascii="Times New Roman" w:hAnsi="Times New Roman"/>
          <w:sz w:val="24"/>
          <w:szCs w:val="24"/>
        </w:rPr>
        <w:t xml:space="preserve"> </w:t>
      </w:r>
      <w:r w:rsidRPr="00AA14D6">
        <w:rPr>
          <w:rFonts w:ascii="Times New Roman" w:hAnsi="Times New Roman"/>
          <w:sz w:val="24"/>
          <w:szCs w:val="24"/>
        </w:rPr>
        <w:t>которая стала живым свидетелем страшных преступлений. Поговорим о « дороге жизни» и её значении</w:t>
      </w:r>
      <w:r>
        <w:rPr>
          <w:rFonts w:ascii="Times New Roman" w:hAnsi="Times New Roman"/>
          <w:sz w:val="24"/>
          <w:szCs w:val="24"/>
        </w:rPr>
        <w:t xml:space="preserve"> </w:t>
      </w:r>
      <w:r w:rsidRPr="00AA14D6">
        <w:rPr>
          <w:rFonts w:ascii="Times New Roman" w:hAnsi="Times New Roman"/>
          <w:sz w:val="24"/>
          <w:szCs w:val="24"/>
        </w:rPr>
        <w:t>для жителей города.(Слайд 1)</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Главная цель нашей встречи – напомнить всем о блокаде Ленинграда, чтобы всё события и факты сохранялись в памяти каждого из нас, и не важно сколько тебе лет и где ты живёшь. Каждый гражданин нашей родины должен это знать, помнить и передавать из поколения в поколение. А ещё я хочу, чтобы каждый из Вас представил себя на месте тех людей, которые пережили  ужас блокады. Чтобы всё это понять, нужно это пережить.</w:t>
      </w:r>
      <w:r>
        <w:rPr>
          <w:rFonts w:ascii="Times New Roman" w:hAnsi="Times New Roman"/>
          <w:sz w:val="24"/>
          <w:szCs w:val="24"/>
        </w:rPr>
        <w:t xml:space="preserve"> </w:t>
      </w:r>
      <w:r w:rsidRPr="00AA14D6">
        <w:rPr>
          <w:rFonts w:ascii="Times New Roman" w:hAnsi="Times New Roman"/>
          <w:sz w:val="24"/>
          <w:szCs w:val="24"/>
        </w:rPr>
        <w:t>Некоторые факты блокады не поддаются пониманию, так как они бесчеловечны.</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*Всем героическим защитникам Ленинграда,</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Всем участникам прорыва и снятия блокады,</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Всем, пережившим страшную 900дневную блокаду,</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Всем, ныне живущим и павшим смертью храбрых  ПОСВЯЩАЕТСЯ!</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(Слайд 2).видео №1</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(Слайд 3,4).План «Барбаросса»</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 xml:space="preserve">Летом 1941 года на Ленинград шла группа армий "Север", общей численностью 500 тысяч человек, под командованием генерал-фельдмаршала фон Лееба. Леебу поручалось уничтожить части Красной армии, расположенные в Прибалтике, развить наступление, захватить все военно-морские базы на Балтийском море и к 21 июля овладеть Ленинградом. 9 июля был занят Псков. 10 июля немецкие танки прорвали фронт и пошли на Лугу. До Ленинграда оставалось </w:t>
      </w:r>
      <w:smartTag w:uri="urn:schemas-microsoft-com:office:smarttags" w:element="metricconverter">
        <w:smartTagPr>
          <w:attr w:name="ProductID" w:val="180 километров"/>
        </w:smartTagPr>
        <w:r w:rsidRPr="00AA14D6">
          <w:rPr>
            <w:rFonts w:ascii="Times New Roman" w:hAnsi="Times New Roman"/>
            <w:sz w:val="24"/>
            <w:szCs w:val="24"/>
          </w:rPr>
          <w:t>180 километров</w:t>
        </w:r>
      </w:smartTag>
      <w:r w:rsidRPr="00AA14D6">
        <w:rPr>
          <w:rFonts w:ascii="Times New Roman" w:hAnsi="Times New Roman"/>
          <w:sz w:val="24"/>
          <w:szCs w:val="24"/>
        </w:rPr>
        <w:t>. 21 августа немцы заняли станцию Чудово, перерезали Октябрьскую железную дорогу и через 8 дней овладели Тосно. 30 августа пал крупный железнодорожный узел Мга. Последняя железная дорога, соединяющая Ленинград со страной, оказалась в руках немцев. 8 сентября 1941 года гитлеровцы захватили у истока Невы город Шлиссельбург, окружив Ленинград с суши. Началась 871-дневная блокада Ленинграда.</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 xml:space="preserve">(Слайд 5). </w:t>
      </w:r>
      <w:r w:rsidRPr="00AA14D6">
        <w:rPr>
          <w:rFonts w:ascii="Times New Roman" w:hAnsi="Times New Roman"/>
          <w:b/>
          <w:sz w:val="24"/>
          <w:szCs w:val="24"/>
        </w:rPr>
        <w:t>Тучи над городом встали...</w:t>
      </w:r>
      <w:r w:rsidRPr="00AA14D6">
        <w:rPr>
          <w:rFonts w:ascii="Times New Roman" w:hAnsi="Times New Roman"/>
          <w:sz w:val="24"/>
          <w:szCs w:val="24"/>
        </w:rPr>
        <w:br/>
        <w:t>На момент установления блокады в городе находилось 2 миллиона 544 тысячи человек, в том числе около 400 тысяч детей. Кроме того, в пригородных районах, то есть тоже в кольце блокады, осталось 343 тысячи человек. В сентябре, когда начались систематические бомбардировки, обстрелы и пожары, многие хотели выехать, но пути уже были отрезаны.Вечером 8 сентября, в 18 часов 55 минут на Ленинград обрушился невиданный ранее по ударной мощи налет вражеской авиации. Только за один заход бомбардировщиков на город было сброшено 6327 зажигательных бомб. Черные клубы дыма от 178 пожаров потянулись к небу. От немецкой бомбежки загорелись Бадаевские склады.</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 xml:space="preserve">(Слайд 6). </w:t>
      </w:r>
      <w:r w:rsidRPr="00AA14D6">
        <w:rPr>
          <w:rFonts w:ascii="Times New Roman" w:hAnsi="Times New Roman"/>
          <w:b/>
          <w:sz w:val="24"/>
          <w:szCs w:val="24"/>
        </w:rPr>
        <w:t>Город на осадном положении. Начало блокады</w:t>
      </w:r>
      <w:r w:rsidRPr="00AA14D6">
        <w:rPr>
          <w:rFonts w:ascii="Times New Roman" w:hAnsi="Times New Roman"/>
          <w:b/>
          <w:sz w:val="24"/>
          <w:szCs w:val="24"/>
        </w:rPr>
        <w:br/>
      </w:r>
      <w:r w:rsidRPr="00AA14D6">
        <w:rPr>
          <w:rFonts w:ascii="Times New Roman" w:hAnsi="Times New Roman"/>
          <w:sz w:val="24"/>
          <w:szCs w:val="24"/>
        </w:rPr>
        <w:t>10 и 11 сентября был проведён переучёт всех съестных припасов, скота, птицы, зерна. Исходя из фактического расхода на обеспечение войск и населения, на 12 сентября имелось: муки и зерна на 35 дней, крупы и макарон на 30, мяса на 33 дня, жиров на 45, сахара и кондитерских изделий на 60 дней. Почти отсутствовали картофель и овощи. Чтобы растянуть ничтожные запасы муки, по решению Ленгорисполкома к ней подмешивалось 12 процентов солодовой, соевой и овсяной муки, 2,5 процента размолотых жмыхов и 1,5 процента отрубей.</w:t>
      </w:r>
    </w:p>
    <w:p w:rsidR="00DA573F" w:rsidRPr="00AA14D6" w:rsidRDefault="00DA573F" w:rsidP="007E6EE5">
      <w:pPr>
        <w:rPr>
          <w:rFonts w:ascii="Times New Roman" w:hAnsi="Times New Roman"/>
          <w:sz w:val="24"/>
          <w:szCs w:val="24"/>
        </w:rPr>
      </w:pPr>
      <w:r w:rsidRPr="00AA14D6">
        <w:rPr>
          <w:rFonts w:ascii="Times New Roman" w:hAnsi="Times New Roman"/>
          <w:b/>
          <w:sz w:val="24"/>
          <w:szCs w:val="24"/>
        </w:rPr>
        <w:t>(Слайд 7,8). 125 блокадных грамм</w:t>
      </w:r>
      <w:r w:rsidRPr="00AA14D6">
        <w:rPr>
          <w:rFonts w:ascii="Times New Roman" w:hAnsi="Times New Roman"/>
          <w:b/>
          <w:sz w:val="24"/>
          <w:szCs w:val="24"/>
        </w:rPr>
        <w:br/>
      </w:r>
      <w:r w:rsidRPr="00AA14D6">
        <w:rPr>
          <w:rFonts w:ascii="Times New Roman" w:hAnsi="Times New Roman"/>
          <w:sz w:val="24"/>
          <w:szCs w:val="24"/>
        </w:rPr>
        <w:t xml:space="preserve">С 13 ноября 1941 года норма выдачи хлеба населению была снижена. Теперь рабочие и инженерно-технические работники получали по </w:t>
      </w:r>
      <w:smartTag w:uri="urn:schemas-microsoft-com:office:smarttags" w:element="metricconverter">
        <w:smartTagPr>
          <w:attr w:name="ProductID" w:val="300 граммов"/>
        </w:smartTagPr>
        <w:r w:rsidRPr="00AA14D6">
          <w:rPr>
            <w:rFonts w:ascii="Times New Roman" w:hAnsi="Times New Roman"/>
            <w:sz w:val="24"/>
            <w:szCs w:val="24"/>
          </w:rPr>
          <w:t>300 граммов</w:t>
        </w:r>
      </w:smartTag>
      <w:r w:rsidRPr="00AA14D6">
        <w:rPr>
          <w:rFonts w:ascii="Times New Roman" w:hAnsi="Times New Roman"/>
          <w:sz w:val="24"/>
          <w:szCs w:val="24"/>
        </w:rPr>
        <w:t xml:space="preserve"> хлеба, все остальные - по 150. 20 ноября и этот скудный паёк пришлось урезать. Население стало получать самую низкую норму за всё время блокады - </w:t>
      </w:r>
      <w:smartTag w:uri="urn:schemas-microsoft-com:office:smarttags" w:element="metricconverter">
        <w:smartTagPr>
          <w:attr w:name="ProductID" w:val="250 граммов"/>
        </w:smartTagPr>
        <w:r w:rsidRPr="00AA14D6">
          <w:rPr>
            <w:rFonts w:ascii="Times New Roman" w:hAnsi="Times New Roman"/>
            <w:sz w:val="24"/>
            <w:szCs w:val="24"/>
          </w:rPr>
          <w:t>250 граммов</w:t>
        </w:r>
      </w:smartTag>
      <w:r w:rsidRPr="00AA14D6">
        <w:rPr>
          <w:rFonts w:ascii="Times New Roman" w:hAnsi="Times New Roman"/>
          <w:sz w:val="24"/>
          <w:szCs w:val="24"/>
        </w:rPr>
        <w:t xml:space="preserve"> на рабочую карточку и </w:t>
      </w:r>
      <w:smartTag w:uri="urn:schemas-microsoft-com:office:smarttags" w:element="metricconverter">
        <w:smartTagPr>
          <w:attr w:name="ProductID" w:val="125 граммов"/>
        </w:smartTagPr>
        <w:r w:rsidRPr="00AA14D6">
          <w:rPr>
            <w:rFonts w:ascii="Times New Roman" w:hAnsi="Times New Roman"/>
            <w:sz w:val="24"/>
            <w:szCs w:val="24"/>
          </w:rPr>
          <w:t>125 граммов</w:t>
        </w:r>
      </w:smartTag>
      <w:r w:rsidRPr="00AA14D6">
        <w:rPr>
          <w:rFonts w:ascii="Times New Roman" w:hAnsi="Times New Roman"/>
          <w:sz w:val="24"/>
          <w:szCs w:val="24"/>
        </w:rPr>
        <w:t xml:space="preserve"> - на все остальные. В Ленинграде начался голод.</w:t>
      </w:r>
      <w:r w:rsidRPr="00AA14D6">
        <w:rPr>
          <w:rFonts w:ascii="Times New Roman" w:hAnsi="Times New Roman"/>
          <w:sz w:val="24"/>
          <w:szCs w:val="24"/>
        </w:rPr>
        <w:br/>
        <w:t>Эта цифра - "125 блокадных грамм с огнем и кровью пополам" - навсегда останется одним из символов блокады</w:t>
      </w:r>
      <w:r w:rsidRPr="00AA14D6">
        <w:rPr>
          <w:rFonts w:ascii="Times New Roman" w:hAnsi="Times New Roman"/>
          <w:sz w:val="24"/>
          <w:szCs w:val="24"/>
        </w:rPr>
        <w:br/>
      </w:r>
      <w:r w:rsidRPr="00AA14D6">
        <w:rPr>
          <w:rFonts w:ascii="Times New Roman" w:hAnsi="Times New Roman"/>
          <w:sz w:val="24"/>
          <w:szCs w:val="24"/>
        </w:rPr>
        <w:br/>
        <w:t xml:space="preserve">В городе резко возросло количество краж, убийств с целью завладения продуктовыми карточками. Начались налеты на хлебные фургоны и булочные. В пищу шло все. Первыми были съедены домашние животные. Люди отдирали обои, на обратной стороне которых сохранились остатки клейстера. Чтобы заполнить пустые желудки, заглушить ни с чем не сравнимые страдания от голода, жители прибегали к различным способам изыскания пищи: ловили грачей, яростно охотились за уцелевшей кошкой или собакой, из домашних аптечек выбирали всё, что можно употребить в пищу: касторку, вазелин, глицерин; из столярного клея варили суп, студень. Пришли и другие бедствия. В конце ноября ударили морозы. Ртуть в термометре приблизилась к отметке минус 40 градусов. Замёрзли водопроводные и канализационные трубы, жители остались без воды - теперь ее можно было брать только из Невы. Вскоре подошло к концу топливо. Перестали работать электростанции, в домах погас свет, внутренние стены квартир покрылись изморозью. Ленинградцы начали устанавливать в комнатах железные печки-времянки. В них сжигали столы, стулья, платяные и книжные шкафы, диваны, паркетные плитки пола, а затем и книги. Но, подобного топлива хватило ненадолго. К декабрю 1941 года город оказался в ледяном плену. </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(Слайд 8).</w:t>
      </w:r>
      <w:r w:rsidRPr="00AA14D6">
        <w:rPr>
          <w:rFonts w:ascii="Times New Roman" w:hAnsi="Times New Roman"/>
          <w:b/>
          <w:sz w:val="24"/>
          <w:szCs w:val="24"/>
        </w:rPr>
        <w:t>Дорога Жизни</w:t>
      </w:r>
      <w:r w:rsidRPr="00AA14D6">
        <w:rPr>
          <w:rFonts w:ascii="Times New Roman" w:hAnsi="Times New Roman"/>
          <w:sz w:val="24"/>
          <w:szCs w:val="24"/>
        </w:rPr>
        <w:br/>
      </w:r>
      <w:r w:rsidRPr="00AA14D6">
        <w:rPr>
          <w:rFonts w:ascii="Times New Roman" w:hAnsi="Times New Roman"/>
          <w:sz w:val="24"/>
          <w:szCs w:val="24"/>
        </w:rPr>
        <w:br/>
        <w:t xml:space="preserve">Для подвоза продовольствия и боеприпасов оставалась единственная коммуникация - по Ладожскому озеру. 30 августа 1941 года Государственный Комитет Обороны принял решение о доставке грузов в Ленинград через Ладожское озеро. На западном берегу озера началось сооружение порта в небольшой бухте Осиновец, в </w:t>
      </w:r>
      <w:smartTag w:uri="urn:schemas-microsoft-com:office:smarttags" w:element="metricconverter">
        <w:smartTagPr>
          <w:attr w:name="ProductID" w:val="55 километрах"/>
        </w:smartTagPr>
        <w:r w:rsidRPr="00AA14D6">
          <w:rPr>
            <w:rFonts w:ascii="Times New Roman" w:hAnsi="Times New Roman"/>
            <w:sz w:val="24"/>
            <w:szCs w:val="24"/>
          </w:rPr>
          <w:t>55 километрах</w:t>
        </w:r>
      </w:smartTag>
      <w:r w:rsidRPr="00AA14D6">
        <w:rPr>
          <w:rFonts w:ascii="Times New Roman" w:hAnsi="Times New Roman"/>
          <w:sz w:val="24"/>
          <w:szCs w:val="24"/>
        </w:rPr>
        <w:t xml:space="preserve"> от Ленинграда. 12 сентября 1941 года к причалам мыса Осиновец с восточного берега Ладожского озера пришли две баржи, доставив 626 тонн зерна и 116 тонн муки. Так начала действовать блокадная "артерия" Ленинграда, которую народ назвал "Дорогой жизни".</w:t>
      </w:r>
      <w:r w:rsidRPr="00AA14D6">
        <w:rPr>
          <w:rFonts w:ascii="Times New Roman" w:hAnsi="Times New Roman"/>
          <w:sz w:val="24"/>
          <w:szCs w:val="24"/>
        </w:rPr>
        <w:br/>
        <w:t>С 12 сентября по 15 ноября, когда навигация официально закончилась, по Ладоге удалось доставить 24097 тонн зерна, муки и крупы, более 1130 тонн мяса и молочных продуктов и других грузов. Каждый рейс по озеру был подвигом. Осенние штормы на Ладоге делали невозможным судоходство.</w:t>
      </w:r>
      <w:r w:rsidRPr="00AA14D6">
        <w:rPr>
          <w:rFonts w:ascii="Times New Roman" w:hAnsi="Times New Roman"/>
          <w:sz w:val="24"/>
          <w:szCs w:val="24"/>
        </w:rPr>
        <w:br/>
        <w:t xml:space="preserve">20 ноября толщина льда достигла </w:t>
      </w:r>
      <w:smartTag w:uri="urn:schemas-microsoft-com:office:smarttags" w:element="metricconverter">
        <w:smartTagPr>
          <w:attr w:name="ProductID" w:val="180 миллиметров"/>
        </w:smartTagPr>
        <w:r w:rsidRPr="00AA14D6">
          <w:rPr>
            <w:rFonts w:ascii="Times New Roman" w:hAnsi="Times New Roman"/>
            <w:sz w:val="24"/>
            <w:szCs w:val="24"/>
          </w:rPr>
          <w:t>180 миллиметров</w:t>
        </w:r>
      </w:smartTag>
      <w:r w:rsidRPr="00AA14D6">
        <w:rPr>
          <w:rFonts w:ascii="Times New Roman" w:hAnsi="Times New Roman"/>
          <w:sz w:val="24"/>
          <w:szCs w:val="24"/>
        </w:rPr>
        <w:t xml:space="preserve"> - на лёд вышли конные обозы. 22 ноября на лёд вышли машины. Так родилась ставшая знаменитой ледовая трасса, которую именовали Военно-автомобильной дорогой № 101.Перерезать Дорогу жизни немцы стремились постоянно. В первые недели работы трассы немецкие лётчики безнаказанно расстреливали с бреющего полёта автомашины и бомбами разбивали лёд на трассе. Всего с 24 ноября 1941 года по 21 апреля 1942 года через Ладожское озеро в Ленинград было доставлено 361309 тонн грузов, три четверти которых составляли продовольствие и фураж.</w:t>
      </w:r>
    </w:p>
    <w:p w:rsidR="00DA573F" w:rsidRPr="00AA14D6" w:rsidRDefault="00DA573F" w:rsidP="007E6EE5">
      <w:pPr>
        <w:rPr>
          <w:rFonts w:ascii="Times New Roman" w:hAnsi="Times New Roman"/>
          <w:b/>
          <w:sz w:val="24"/>
          <w:szCs w:val="24"/>
        </w:rPr>
      </w:pPr>
      <w:r w:rsidRPr="00AA14D6">
        <w:rPr>
          <w:rFonts w:ascii="Times New Roman" w:hAnsi="Times New Roman"/>
          <w:sz w:val="24"/>
          <w:szCs w:val="24"/>
        </w:rPr>
        <w:t xml:space="preserve">(Слайд 9). </w:t>
      </w:r>
      <w:r w:rsidRPr="00AA14D6">
        <w:rPr>
          <w:rFonts w:ascii="Times New Roman" w:hAnsi="Times New Roman"/>
          <w:b/>
          <w:sz w:val="24"/>
          <w:szCs w:val="24"/>
        </w:rPr>
        <w:t>Город и его борьба.</w:t>
      </w:r>
      <w:r>
        <w:rPr>
          <w:rFonts w:ascii="Times New Roman" w:hAnsi="Times New Roman"/>
          <w:b/>
          <w:sz w:val="24"/>
          <w:szCs w:val="24"/>
        </w:rPr>
        <w:t xml:space="preserve"> </w:t>
      </w:r>
      <w:r w:rsidRPr="00A20FBA">
        <w:rPr>
          <w:rFonts w:ascii="Times New Roman" w:hAnsi="Times New Roman"/>
          <w:sz w:val="24"/>
          <w:szCs w:val="24"/>
        </w:rPr>
        <w:t>Но город жил и боролся. Заводы продолжали выпускать военную продукцию. Голодные измученные люди находили в себе силы работать. Мужчины, женщины и подростки стояли у станков. Завод бомбили, в цехах возникали пожары, но никто не покидал рабочих мест. Из ворот завода ежедневно выходили танки и шли прямиком на фронт. В ноябре - декабре 1941 года производство снарядов и мин превышало миллион штук в месяц.</w:t>
      </w:r>
    </w:p>
    <w:p w:rsidR="00DA573F" w:rsidRPr="00AA14D6" w:rsidRDefault="00DA573F" w:rsidP="007E6EE5">
      <w:pPr>
        <w:rPr>
          <w:rFonts w:ascii="Times New Roman" w:hAnsi="Times New Roman"/>
          <w:b/>
          <w:sz w:val="24"/>
          <w:szCs w:val="24"/>
        </w:rPr>
      </w:pPr>
      <w:r w:rsidRPr="00AA14D6">
        <w:rPr>
          <w:rFonts w:ascii="Times New Roman" w:hAnsi="Times New Roman"/>
          <w:sz w:val="24"/>
          <w:szCs w:val="24"/>
        </w:rPr>
        <w:t xml:space="preserve">(Слайд10). </w:t>
      </w:r>
      <w:r w:rsidRPr="00AA14D6">
        <w:rPr>
          <w:rFonts w:ascii="Times New Roman" w:hAnsi="Times New Roman"/>
          <w:b/>
          <w:sz w:val="24"/>
          <w:szCs w:val="24"/>
        </w:rPr>
        <w:t>Дети Ленинграда.</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Хуже всего приходилось детям. Когда умирают взрослые - это тяжело, но понятно. А смерть детей сознание принимать отказывается. Среди обвинительных документов, представленных на Нюрнбергском процессе, была и маленькая записная книжка, которую вела двенадцатилетняя ленинградская девочка Таня Савичева. В книжке девять страниц, на шести из них - даты. Шесть страниц - шесть смертей.</w:t>
      </w:r>
      <w:r w:rsidRPr="00AA14D6">
        <w:rPr>
          <w:rFonts w:ascii="Times New Roman" w:hAnsi="Times New Roman"/>
          <w:sz w:val="24"/>
          <w:szCs w:val="24"/>
        </w:rPr>
        <w:br/>
      </w:r>
      <w:r w:rsidRPr="00AA14D6">
        <w:rPr>
          <w:rFonts w:ascii="Times New Roman" w:hAnsi="Times New Roman"/>
          <w:sz w:val="24"/>
          <w:szCs w:val="24"/>
        </w:rPr>
        <w:br/>
        <w:t>"28 декабря 1941 года Женя умерла...</w:t>
      </w:r>
      <w:r w:rsidRPr="00AA14D6">
        <w:rPr>
          <w:rFonts w:ascii="Times New Roman" w:hAnsi="Times New Roman"/>
          <w:sz w:val="24"/>
          <w:szCs w:val="24"/>
        </w:rPr>
        <w:br/>
      </w:r>
      <w:r w:rsidRPr="00AA14D6">
        <w:rPr>
          <w:rFonts w:ascii="Times New Roman" w:hAnsi="Times New Roman"/>
          <w:sz w:val="24"/>
          <w:szCs w:val="24"/>
        </w:rPr>
        <w:br/>
        <w:t>Бабушка умерла 25 января 1942-го.</w:t>
      </w:r>
      <w:r w:rsidRPr="00AA14D6">
        <w:rPr>
          <w:rFonts w:ascii="Times New Roman" w:hAnsi="Times New Roman"/>
          <w:sz w:val="24"/>
          <w:szCs w:val="24"/>
        </w:rPr>
        <w:br/>
      </w:r>
      <w:r w:rsidRPr="00AA14D6">
        <w:rPr>
          <w:rFonts w:ascii="Times New Roman" w:hAnsi="Times New Roman"/>
          <w:sz w:val="24"/>
          <w:szCs w:val="24"/>
        </w:rPr>
        <w:br/>
        <w:t>17 марта - Лека умер.</w:t>
      </w:r>
      <w:r w:rsidRPr="00AA14D6">
        <w:rPr>
          <w:rFonts w:ascii="Times New Roman" w:hAnsi="Times New Roman"/>
          <w:sz w:val="24"/>
          <w:szCs w:val="24"/>
        </w:rPr>
        <w:br/>
      </w:r>
      <w:r w:rsidRPr="00AA14D6">
        <w:rPr>
          <w:rFonts w:ascii="Times New Roman" w:hAnsi="Times New Roman"/>
          <w:sz w:val="24"/>
          <w:szCs w:val="24"/>
        </w:rPr>
        <w:br/>
        <w:t>Дядя Вася умер 13 апреля.</w:t>
      </w:r>
      <w:r w:rsidRPr="00AA14D6">
        <w:rPr>
          <w:rFonts w:ascii="Times New Roman" w:hAnsi="Times New Roman"/>
          <w:sz w:val="24"/>
          <w:szCs w:val="24"/>
        </w:rPr>
        <w:br/>
      </w:r>
      <w:r w:rsidRPr="00AA14D6">
        <w:rPr>
          <w:rFonts w:ascii="Times New Roman" w:hAnsi="Times New Roman"/>
          <w:sz w:val="24"/>
          <w:szCs w:val="24"/>
        </w:rPr>
        <w:br/>
        <w:t>10 мая - дядя Лёша, мама - 15 мая.</w:t>
      </w:r>
      <w:r w:rsidRPr="00AA14D6">
        <w:rPr>
          <w:rFonts w:ascii="Times New Roman" w:hAnsi="Times New Roman"/>
          <w:sz w:val="24"/>
          <w:szCs w:val="24"/>
        </w:rPr>
        <w:br/>
      </w:r>
      <w:r w:rsidRPr="00AA14D6">
        <w:rPr>
          <w:rFonts w:ascii="Times New Roman" w:hAnsi="Times New Roman"/>
          <w:sz w:val="24"/>
          <w:szCs w:val="24"/>
        </w:rPr>
        <w:br/>
        <w:t>Савичевы умерли. Умерли все.</w:t>
      </w:r>
      <w:r w:rsidRPr="00AA14D6">
        <w:rPr>
          <w:rFonts w:ascii="Times New Roman" w:hAnsi="Times New Roman"/>
          <w:sz w:val="24"/>
          <w:szCs w:val="24"/>
        </w:rPr>
        <w:br/>
      </w:r>
      <w:r w:rsidRPr="00AA14D6">
        <w:rPr>
          <w:rFonts w:ascii="Times New Roman" w:hAnsi="Times New Roman"/>
          <w:sz w:val="24"/>
          <w:szCs w:val="24"/>
        </w:rPr>
        <w:br/>
        <w:t>Осталась одна Таня.</w:t>
      </w:r>
      <w:r w:rsidRPr="00AA14D6">
        <w:rPr>
          <w:rFonts w:ascii="Times New Roman" w:hAnsi="Times New Roman"/>
          <w:sz w:val="24"/>
          <w:szCs w:val="24"/>
        </w:rPr>
        <w:br/>
      </w:r>
      <w:r w:rsidRPr="00AA14D6">
        <w:rPr>
          <w:rFonts w:ascii="Times New Roman" w:hAnsi="Times New Roman"/>
          <w:sz w:val="24"/>
          <w:szCs w:val="24"/>
        </w:rPr>
        <w:br/>
        <w:t>Таню обнаружили служащие специальных санитарных команд, обходившие ленинградские дома. Когда ее нашли, она была без сознания от голода. Вместе со 125 другими ленинградскими детьми в августе 1942 года девочку эвакуировали в село Красный Бор Горьковской области. Эшелон, в котором находилась Таня, неоднократно попадал под бомбёжки.</w:t>
      </w:r>
      <w:r>
        <w:rPr>
          <w:rFonts w:ascii="Times New Roman" w:hAnsi="Times New Roman"/>
          <w:sz w:val="24"/>
          <w:szCs w:val="24"/>
        </w:rPr>
        <w:t xml:space="preserve"> </w:t>
      </w:r>
      <w:r w:rsidRPr="00AA14D6">
        <w:rPr>
          <w:rFonts w:ascii="Times New Roman" w:hAnsi="Times New Roman"/>
          <w:sz w:val="24"/>
          <w:szCs w:val="24"/>
        </w:rPr>
        <w:t>«Встречать эшелон к станции вышло много народа. Раненых бойцов привозили постоянно. Но в этот раз людей предупредили, что в одном из вагонов будут находиться дети из блокадного Ленинграда. Поезд остановился. Но из открывшейся двери никто не выходил.  Те, кто решился  заглянуть внутрь, очень долго не могли прийти в себя. Вид у детей был страшен: кости, кожа, дикая тоска в огромных глазах».Все 125 детей были физически истощены. Врачи два года боролись за ее жизнь. Таню перевели в расположенный в том же районе Понетаевский дом инвалидов с более квалифицированным медицинским обслуживанием. Но болезнь уже была неизлечимой. 24 мая Таню перевезли в Шатковскую районную больницу. Там 1 июля 1944 года она и умерла. Ее похоронили на поселковом кладбище.</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(Видео 2.</w:t>
      </w:r>
      <w:r w:rsidRPr="00A20FBA">
        <w:rPr>
          <w:rFonts w:ascii="Times New Roman" w:hAnsi="Times New Roman"/>
          <w:b/>
          <w:sz w:val="24"/>
          <w:szCs w:val="24"/>
        </w:rPr>
        <w:t>«Дети войны»</w:t>
      </w:r>
      <w:r w:rsidRPr="00AA14D6">
        <w:rPr>
          <w:rFonts w:ascii="Times New Roman" w:hAnsi="Times New Roman"/>
          <w:sz w:val="24"/>
          <w:szCs w:val="24"/>
        </w:rPr>
        <w:t>)</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 xml:space="preserve">(Слайд 11) </w:t>
      </w:r>
      <w:r w:rsidRPr="00AA14D6">
        <w:rPr>
          <w:rFonts w:ascii="Times New Roman" w:hAnsi="Times New Roman"/>
          <w:b/>
          <w:sz w:val="24"/>
          <w:szCs w:val="24"/>
        </w:rPr>
        <w:t>Прорыв и снятие блокады</w:t>
      </w:r>
      <w:r w:rsidRPr="00AA14D6">
        <w:rPr>
          <w:rFonts w:ascii="Times New Roman" w:hAnsi="Times New Roman"/>
          <w:sz w:val="24"/>
          <w:szCs w:val="24"/>
        </w:rPr>
        <w:br/>
      </w:r>
      <w:r w:rsidRPr="00AA14D6">
        <w:rPr>
          <w:rFonts w:ascii="Times New Roman" w:hAnsi="Times New Roman"/>
          <w:sz w:val="24"/>
          <w:szCs w:val="24"/>
        </w:rPr>
        <w:br/>
        <w:t>2 декабря 1942 года Ставка Верховного главнокомандующего утвердила план операции Волховского и Ленинградского фронтов, условно названный "Искра". Местом прорыва блокады был избран узкий выступ, разделявший войска фронтов. Учитывая выгодную обстановку, сложившуюся к началу следующего года, Ставка приказала 12 января 1943 года перейти в наступление южнее Ладожского озера и прорвать блокаду Ленинграда.</w:t>
      </w:r>
      <w:bookmarkStart w:id="0" w:name="_GoBack"/>
      <w:bookmarkEnd w:id="0"/>
      <w:r>
        <w:rPr>
          <w:rFonts w:ascii="Times New Roman" w:hAnsi="Times New Roman"/>
          <w:sz w:val="24"/>
          <w:szCs w:val="24"/>
        </w:rPr>
        <w:t xml:space="preserve"> </w:t>
      </w:r>
      <w:r w:rsidRPr="00AA14D6">
        <w:rPr>
          <w:rFonts w:ascii="Times New Roman" w:hAnsi="Times New Roman"/>
          <w:sz w:val="24"/>
          <w:szCs w:val="24"/>
        </w:rPr>
        <w:t>К полудню 18 января в районе Рабочих посёлков №5 и 1 произошла встреча двух фронтов. В ночь на 19 января 1943 года радио Ленинграда передало, что блокада прорвана.</w:t>
      </w:r>
      <w:r w:rsidRPr="00AA14D6">
        <w:rPr>
          <w:rFonts w:ascii="Times New Roman" w:hAnsi="Times New Roman"/>
          <w:sz w:val="24"/>
          <w:szCs w:val="24"/>
        </w:rPr>
        <w:br/>
        <w:t>18 января 1943 года ГКО принял решение о форсированном строительстве железнодорожной ветки, которая связала бы Ленинград со страной. За 18 дней строители проложили линию Шлиссельбург-Поляна протяжённостью 33 километра и возвели переправу через Неву. Утром 7 февраля жители Ленинграда восторженно встретили первый железнодорожный состав, пришедший прямо с Большой земли. С февраля по декабрь 1943 года по вновь построенной железной дороге прошло 3104 поезда.</w:t>
      </w:r>
      <w:r w:rsidRPr="00AA14D6">
        <w:rPr>
          <w:rFonts w:ascii="Times New Roman" w:hAnsi="Times New Roman"/>
          <w:sz w:val="24"/>
          <w:szCs w:val="24"/>
        </w:rPr>
        <w:br/>
        <w:t>14 января 1944 года в 9 часов 35 минут по противнику открыли огонь тяжёлые морские орудия из Кронштадта, с фортов и кораблей, а также многочисленная полевая артиллерия. Атака стрелковых частей 2-й армии началась в 10 часов 40 минут. К 27 января 1944 года войска Ленинградского и Волховского фронтов. Блокада длилась 871день.</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Сколько человек погибло в блокаду?</w:t>
      </w:r>
      <w:r w:rsidRPr="00AA14D6">
        <w:rPr>
          <w:rFonts w:ascii="Times New Roman" w:hAnsi="Times New Roman"/>
          <w:sz w:val="24"/>
          <w:szCs w:val="24"/>
        </w:rPr>
        <w:br/>
        <w:t>Точных данных до сих пор нет и, вероятно, никогда уже не будет. В документах советской стороны на Нюрнбергском процессе фигурировала цифра в 650 тысяч умерших. Эти данные основаны на примерном количестве захороненных на двух самых больших мемориальных кладбищах - Пискаревском и Серафимовском. Однако с первых же дней войны в Ленинград хлынул поток беженцев из западных районов страны.. Разные исследования последних лет позволили назвать цифру в 1 миллион 200 тысяч погибших в блокадном Ленинграде. Когда полностью была снята блокада, в Ленинграде осталось лишь 560 тысяч жителей.</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 xml:space="preserve">(Видео 3) </w:t>
      </w:r>
      <w:r w:rsidRPr="00AA14D6">
        <w:rPr>
          <w:rFonts w:ascii="Times New Roman" w:hAnsi="Times New Roman"/>
          <w:b/>
          <w:sz w:val="24"/>
          <w:szCs w:val="24"/>
        </w:rPr>
        <w:t>Минута молчания.</w:t>
      </w:r>
      <w:r w:rsidRPr="00AA14D6">
        <w:rPr>
          <w:rFonts w:ascii="Times New Roman" w:hAnsi="Times New Roman"/>
          <w:sz w:val="24"/>
          <w:szCs w:val="24"/>
        </w:rPr>
        <w:t xml:space="preserve"> Прошу  почтить минутой молчания всех, кто погиб в страшной схватке с фашизмом, холодом и голодом.</w:t>
      </w:r>
    </w:p>
    <w:p w:rsidR="00DA573F" w:rsidRPr="00AA14D6" w:rsidRDefault="00DA573F" w:rsidP="007E6EE5">
      <w:pPr>
        <w:rPr>
          <w:rFonts w:ascii="Times New Roman" w:hAnsi="Times New Roman"/>
          <w:sz w:val="24"/>
          <w:szCs w:val="24"/>
        </w:rPr>
      </w:pPr>
      <w:r w:rsidRPr="00AA14D6">
        <w:rPr>
          <w:rFonts w:ascii="Times New Roman" w:hAnsi="Times New Roman"/>
          <w:sz w:val="24"/>
          <w:szCs w:val="24"/>
        </w:rPr>
        <w:t xml:space="preserve">27 января 1944 года – день снятия немецко-фашистской блокады Ленинграда. </w:t>
      </w:r>
      <w:r>
        <w:rPr>
          <w:rFonts w:ascii="Times New Roman" w:hAnsi="Times New Roman"/>
          <w:sz w:val="24"/>
          <w:szCs w:val="24"/>
        </w:rPr>
        <w:t>70 лет  э</w:t>
      </w:r>
      <w:r w:rsidRPr="00AA14D6">
        <w:rPr>
          <w:rFonts w:ascii="Times New Roman" w:hAnsi="Times New Roman"/>
          <w:sz w:val="24"/>
          <w:szCs w:val="24"/>
        </w:rPr>
        <w:t>то</w:t>
      </w:r>
      <w:r>
        <w:rPr>
          <w:rFonts w:ascii="Times New Roman" w:hAnsi="Times New Roman"/>
          <w:sz w:val="24"/>
          <w:szCs w:val="24"/>
        </w:rPr>
        <w:t>т</w:t>
      </w:r>
      <w:r w:rsidRPr="00AA14D6">
        <w:rPr>
          <w:rFonts w:ascii="Times New Roman" w:hAnsi="Times New Roman"/>
          <w:sz w:val="24"/>
          <w:szCs w:val="24"/>
        </w:rPr>
        <w:t xml:space="preserve"> день  знают и чтут все россияне. Ужасную участь готовил Гитлер Ленинграду. Стремясь сравнять город с землёй, фашисты обрушили на него за время осады:150 тысяч тяжёлых снарядов, 5 тысяч фугасных и более 100 тысяч зажигательных бомб. Но люди выстояли! Мы должны помнить беспримерное мужество и героизм </w:t>
      </w:r>
      <w:r>
        <w:rPr>
          <w:rFonts w:ascii="Times New Roman" w:hAnsi="Times New Roman"/>
          <w:sz w:val="24"/>
          <w:szCs w:val="24"/>
        </w:rPr>
        <w:t xml:space="preserve">защитников и </w:t>
      </w:r>
      <w:r w:rsidRPr="00AA14D6">
        <w:rPr>
          <w:rFonts w:ascii="Times New Roman" w:hAnsi="Times New Roman"/>
          <w:sz w:val="24"/>
          <w:szCs w:val="24"/>
        </w:rPr>
        <w:t>простых жителей Ленинграда.</w:t>
      </w:r>
    </w:p>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Default="00DA573F" w:rsidP="0074349C"/>
    <w:p w:rsidR="00DA573F" w:rsidRPr="00AA14D6" w:rsidRDefault="00DA573F" w:rsidP="00AA671C">
      <w:pPr>
        <w:rPr>
          <w:rFonts w:ascii="Times New Roman" w:hAnsi="Times New Roman"/>
          <w:b/>
          <w:sz w:val="28"/>
          <w:szCs w:val="28"/>
        </w:rPr>
      </w:pPr>
    </w:p>
    <w:sectPr w:rsidR="00DA573F" w:rsidRPr="00AA14D6" w:rsidSect="00A3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49C"/>
    <w:rsid w:val="00000814"/>
    <w:rsid w:val="00001034"/>
    <w:rsid w:val="00004DBF"/>
    <w:rsid w:val="0001182D"/>
    <w:rsid w:val="000136D7"/>
    <w:rsid w:val="00013B5E"/>
    <w:rsid w:val="000215FD"/>
    <w:rsid w:val="000234EB"/>
    <w:rsid w:val="00023550"/>
    <w:rsid w:val="0003403E"/>
    <w:rsid w:val="000363BA"/>
    <w:rsid w:val="0003696F"/>
    <w:rsid w:val="00036A5F"/>
    <w:rsid w:val="00036F12"/>
    <w:rsid w:val="0003792C"/>
    <w:rsid w:val="000417A7"/>
    <w:rsid w:val="00041BBF"/>
    <w:rsid w:val="00045870"/>
    <w:rsid w:val="00071826"/>
    <w:rsid w:val="00071F12"/>
    <w:rsid w:val="00072931"/>
    <w:rsid w:val="000854B2"/>
    <w:rsid w:val="0009167A"/>
    <w:rsid w:val="000C7F7C"/>
    <w:rsid w:val="000D2B26"/>
    <w:rsid w:val="000D4A86"/>
    <w:rsid w:val="000E0958"/>
    <w:rsid w:val="000E0C5D"/>
    <w:rsid w:val="000E15C3"/>
    <w:rsid w:val="000E2B00"/>
    <w:rsid w:val="000E5B12"/>
    <w:rsid w:val="000E6384"/>
    <w:rsid w:val="000F1C22"/>
    <w:rsid w:val="000F67AE"/>
    <w:rsid w:val="00101007"/>
    <w:rsid w:val="0010252B"/>
    <w:rsid w:val="00103DF1"/>
    <w:rsid w:val="00105384"/>
    <w:rsid w:val="0010675C"/>
    <w:rsid w:val="0011302C"/>
    <w:rsid w:val="00114600"/>
    <w:rsid w:val="0011763B"/>
    <w:rsid w:val="00125042"/>
    <w:rsid w:val="00136057"/>
    <w:rsid w:val="0013622E"/>
    <w:rsid w:val="00146364"/>
    <w:rsid w:val="001465EA"/>
    <w:rsid w:val="001620C9"/>
    <w:rsid w:val="00162BC2"/>
    <w:rsid w:val="00165979"/>
    <w:rsid w:val="00166D27"/>
    <w:rsid w:val="00172D2B"/>
    <w:rsid w:val="001764E6"/>
    <w:rsid w:val="00177336"/>
    <w:rsid w:val="001815A2"/>
    <w:rsid w:val="00184BDE"/>
    <w:rsid w:val="00190E51"/>
    <w:rsid w:val="00193168"/>
    <w:rsid w:val="001A1D17"/>
    <w:rsid w:val="001B42EF"/>
    <w:rsid w:val="001C12F7"/>
    <w:rsid w:val="001C5508"/>
    <w:rsid w:val="001E0B6B"/>
    <w:rsid w:val="001E4FF9"/>
    <w:rsid w:val="001F3510"/>
    <w:rsid w:val="00204CC3"/>
    <w:rsid w:val="00206098"/>
    <w:rsid w:val="00211494"/>
    <w:rsid w:val="00214DE0"/>
    <w:rsid w:val="00215BFA"/>
    <w:rsid w:val="00220318"/>
    <w:rsid w:val="0022058F"/>
    <w:rsid w:val="0022537D"/>
    <w:rsid w:val="002376B2"/>
    <w:rsid w:val="002454A6"/>
    <w:rsid w:val="00247C51"/>
    <w:rsid w:val="00263DF3"/>
    <w:rsid w:val="0026463B"/>
    <w:rsid w:val="00270C8F"/>
    <w:rsid w:val="002734E9"/>
    <w:rsid w:val="00282E38"/>
    <w:rsid w:val="00287D64"/>
    <w:rsid w:val="0029422E"/>
    <w:rsid w:val="00297C5A"/>
    <w:rsid w:val="002A1D03"/>
    <w:rsid w:val="002A524F"/>
    <w:rsid w:val="002A60D2"/>
    <w:rsid w:val="002B7F6B"/>
    <w:rsid w:val="002D65DB"/>
    <w:rsid w:val="002E2403"/>
    <w:rsid w:val="002E4060"/>
    <w:rsid w:val="002E73D3"/>
    <w:rsid w:val="00300D82"/>
    <w:rsid w:val="00307A6D"/>
    <w:rsid w:val="003259AE"/>
    <w:rsid w:val="00325A40"/>
    <w:rsid w:val="00336074"/>
    <w:rsid w:val="0034270D"/>
    <w:rsid w:val="00353C1E"/>
    <w:rsid w:val="00361311"/>
    <w:rsid w:val="00363618"/>
    <w:rsid w:val="003727AD"/>
    <w:rsid w:val="00377730"/>
    <w:rsid w:val="003817E4"/>
    <w:rsid w:val="00381E96"/>
    <w:rsid w:val="003836E0"/>
    <w:rsid w:val="00383C3C"/>
    <w:rsid w:val="00390FBD"/>
    <w:rsid w:val="00391761"/>
    <w:rsid w:val="00393342"/>
    <w:rsid w:val="00396DC1"/>
    <w:rsid w:val="00397896"/>
    <w:rsid w:val="003C5823"/>
    <w:rsid w:val="003D0822"/>
    <w:rsid w:val="003D52F8"/>
    <w:rsid w:val="003D5479"/>
    <w:rsid w:val="003F5C89"/>
    <w:rsid w:val="003F6071"/>
    <w:rsid w:val="003F6AD1"/>
    <w:rsid w:val="00407BB3"/>
    <w:rsid w:val="0041650B"/>
    <w:rsid w:val="0042099E"/>
    <w:rsid w:val="00423087"/>
    <w:rsid w:val="00426FF8"/>
    <w:rsid w:val="00430E6F"/>
    <w:rsid w:val="0043115B"/>
    <w:rsid w:val="00443173"/>
    <w:rsid w:val="00444531"/>
    <w:rsid w:val="00450C4C"/>
    <w:rsid w:val="004530ED"/>
    <w:rsid w:val="0045322A"/>
    <w:rsid w:val="00453ADD"/>
    <w:rsid w:val="0047566E"/>
    <w:rsid w:val="00484086"/>
    <w:rsid w:val="00485F91"/>
    <w:rsid w:val="00486ABB"/>
    <w:rsid w:val="0049772C"/>
    <w:rsid w:val="0049789A"/>
    <w:rsid w:val="004A195C"/>
    <w:rsid w:val="004A3B01"/>
    <w:rsid w:val="004A4D62"/>
    <w:rsid w:val="004A6385"/>
    <w:rsid w:val="004B0C7A"/>
    <w:rsid w:val="004B3A63"/>
    <w:rsid w:val="004C0CD2"/>
    <w:rsid w:val="004C3F17"/>
    <w:rsid w:val="004C5BC1"/>
    <w:rsid w:val="004C7469"/>
    <w:rsid w:val="004D4CB2"/>
    <w:rsid w:val="004D5460"/>
    <w:rsid w:val="004D691D"/>
    <w:rsid w:val="004E3019"/>
    <w:rsid w:val="004E396C"/>
    <w:rsid w:val="004E6BA0"/>
    <w:rsid w:val="004F11DB"/>
    <w:rsid w:val="004F5481"/>
    <w:rsid w:val="004F68D7"/>
    <w:rsid w:val="00502AED"/>
    <w:rsid w:val="005068AB"/>
    <w:rsid w:val="00514C5A"/>
    <w:rsid w:val="00516FB7"/>
    <w:rsid w:val="00522505"/>
    <w:rsid w:val="00522976"/>
    <w:rsid w:val="00523B1E"/>
    <w:rsid w:val="00525787"/>
    <w:rsid w:val="0053487D"/>
    <w:rsid w:val="00536B8C"/>
    <w:rsid w:val="00537B66"/>
    <w:rsid w:val="00540A03"/>
    <w:rsid w:val="00543FF4"/>
    <w:rsid w:val="00547837"/>
    <w:rsid w:val="0055033D"/>
    <w:rsid w:val="00554B3C"/>
    <w:rsid w:val="00557FA9"/>
    <w:rsid w:val="00560E03"/>
    <w:rsid w:val="005650AB"/>
    <w:rsid w:val="005802BA"/>
    <w:rsid w:val="00582320"/>
    <w:rsid w:val="00585945"/>
    <w:rsid w:val="0059003A"/>
    <w:rsid w:val="00596FF7"/>
    <w:rsid w:val="005A0737"/>
    <w:rsid w:val="005A1199"/>
    <w:rsid w:val="005A1B2F"/>
    <w:rsid w:val="005A1C3C"/>
    <w:rsid w:val="005A6B93"/>
    <w:rsid w:val="005B2BEB"/>
    <w:rsid w:val="005B6915"/>
    <w:rsid w:val="005C08BA"/>
    <w:rsid w:val="005C17A8"/>
    <w:rsid w:val="005C6DBC"/>
    <w:rsid w:val="005C7EA2"/>
    <w:rsid w:val="00604BA6"/>
    <w:rsid w:val="00604BBB"/>
    <w:rsid w:val="0060768D"/>
    <w:rsid w:val="00610DA9"/>
    <w:rsid w:val="0062735A"/>
    <w:rsid w:val="00631963"/>
    <w:rsid w:val="00642702"/>
    <w:rsid w:val="0064449C"/>
    <w:rsid w:val="006449DB"/>
    <w:rsid w:val="0065075E"/>
    <w:rsid w:val="00657840"/>
    <w:rsid w:val="00660796"/>
    <w:rsid w:val="006628ED"/>
    <w:rsid w:val="0066447B"/>
    <w:rsid w:val="0067211B"/>
    <w:rsid w:val="006727EE"/>
    <w:rsid w:val="00684925"/>
    <w:rsid w:val="00685E25"/>
    <w:rsid w:val="006A452B"/>
    <w:rsid w:val="006A4AD0"/>
    <w:rsid w:val="006A54C4"/>
    <w:rsid w:val="006C451B"/>
    <w:rsid w:val="006C488F"/>
    <w:rsid w:val="006D5E7E"/>
    <w:rsid w:val="006D736A"/>
    <w:rsid w:val="006E04D8"/>
    <w:rsid w:val="006E64E7"/>
    <w:rsid w:val="006F3F89"/>
    <w:rsid w:val="006F4348"/>
    <w:rsid w:val="00711364"/>
    <w:rsid w:val="00714722"/>
    <w:rsid w:val="00725BEC"/>
    <w:rsid w:val="00726C78"/>
    <w:rsid w:val="00727476"/>
    <w:rsid w:val="00730BA0"/>
    <w:rsid w:val="007351F1"/>
    <w:rsid w:val="0074349C"/>
    <w:rsid w:val="007465FE"/>
    <w:rsid w:val="007502AA"/>
    <w:rsid w:val="00760DCE"/>
    <w:rsid w:val="0076744C"/>
    <w:rsid w:val="007707E3"/>
    <w:rsid w:val="0077312A"/>
    <w:rsid w:val="00780CFE"/>
    <w:rsid w:val="00794680"/>
    <w:rsid w:val="007A1F42"/>
    <w:rsid w:val="007B4AA4"/>
    <w:rsid w:val="007B7DB5"/>
    <w:rsid w:val="007C1D6C"/>
    <w:rsid w:val="007C1F28"/>
    <w:rsid w:val="007C7FA8"/>
    <w:rsid w:val="007D2AFA"/>
    <w:rsid w:val="007D3F41"/>
    <w:rsid w:val="007E5EEE"/>
    <w:rsid w:val="007E604B"/>
    <w:rsid w:val="007E6EE5"/>
    <w:rsid w:val="007F2FB4"/>
    <w:rsid w:val="00802B6D"/>
    <w:rsid w:val="0080553F"/>
    <w:rsid w:val="00805FE8"/>
    <w:rsid w:val="00822851"/>
    <w:rsid w:val="00831C63"/>
    <w:rsid w:val="00834B88"/>
    <w:rsid w:val="00834C6F"/>
    <w:rsid w:val="0083570B"/>
    <w:rsid w:val="00836074"/>
    <w:rsid w:val="00842EFC"/>
    <w:rsid w:val="00843BAF"/>
    <w:rsid w:val="00846C3D"/>
    <w:rsid w:val="008522D9"/>
    <w:rsid w:val="0085390F"/>
    <w:rsid w:val="00853C8A"/>
    <w:rsid w:val="008568E2"/>
    <w:rsid w:val="0087498B"/>
    <w:rsid w:val="008809CE"/>
    <w:rsid w:val="008855B0"/>
    <w:rsid w:val="00890CDB"/>
    <w:rsid w:val="00895558"/>
    <w:rsid w:val="008958EF"/>
    <w:rsid w:val="008A478D"/>
    <w:rsid w:val="008A5948"/>
    <w:rsid w:val="008B1E79"/>
    <w:rsid w:val="008C67E9"/>
    <w:rsid w:val="008D40E5"/>
    <w:rsid w:val="008D4C0D"/>
    <w:rsid w:val="008E01A1"/>
    <w:rsid w:val="008E1B2B"/>
    <w:rsid w:val="008E5D1F"/>
    <w:rsid w:val="008E6EE0"/>
    <w:rsid w:val="00900A6C"/>
    <w:rsid w:val="00902A93"/>
    <w:rsid w:val="00907E2B"/>
    <w:rsid w:val="00913E66"/>
    <w:rsid w:val="009171D8"/>
    <w:rsid w:val="00920A34"/>
    <w:rsid w:val="009330BA"/>
    <w:rsid w:val="00935A55"/>
    <w:rsid w:val="00935FC3"/>
    <w:rsid w:val="009450D9"/>
    <w:rsid w:val="009567B7"/>
    <w:rsid w:val="009569D4"/>
    <w:rsid w:val="00966A70"/>
    <w:rsid w:val="0097121E"/>
    <w:rsid w:val="00974E5A"/>
    <w:rsid w:val="0097687E"/>
    <w:rsid w:val="00982F92"/>
    <w:rsid w:val="00982FA7"/>
    <w:rsid w:val="009833D3"/>
    <w:rsid w:val="00984EBE"/>
    <w:rsid w:val="009918F4"/>
    <w:rsid w:val="00991987"/>
    <w:rsid w:val="00993FC7"/>
    <w:rsid w:val="009948CE"/>
    <w:rsid w:val="009A25C3"/>
    <w:rsid w:val="009A3DEF"/>
    <w:rsid w:val="009A7C9E"/>
    <w:rsid w:val="009B0514"/>
    <w:rsid w:val="009C38D3"/>
    <w:rsid w:val="009C409B"/>
    <w:rsid w:val="009C5C8D"/>
    <w:rsid w:val="009C70FD"/>
    <w:rsid w:val="009D1950"/>
    <w:rsid w:val="009D7AF0"/>
    <w:rsid w:val="009E6B3B"/>
    <w:rsid w:val="00A0088B"/>
    <w:rsid w:val="00A16F66"/>
    <w:rsid w:val="00A1754F"/>
    <w:rsid w:val="00A20FBA"/>
    <w:rsid w:val="00A242EF"/>
    <w:rsid w:val="00A26E24"/>
    <w:rsid w:val="00A333D1"/>
    <w:rsid w:val="00A37CC2"/>
    <w:rsid w:val="00A40045"/>
    <w:rsid w:val="00A4607A"/>
    <w:rsid w:val="00A5294D"/>
    <w:rsid w:val="00A5363E"/>
    <w:rsid w:val="00A54081"/>
    <w:rsid w:val="00A6155E"/>
    <w:rsid w:val="00A6298A"/>
    <w:rsid w:val="00A63E53"/>
    <w:rsid w:val="00A6706B"/>
    <w:rsid w:val="00A7033F"/>
    <w:rsid w:val="00A70DC7"/>
    <w:rsid w:val="00A82DF3"/>
    <w:rsid w:val="00A83422"/>
    <w:rsid w:val="00A85E07"/>
    <w:rsid w:val="00A947F6"/>
    <w:rsid w:val="00A97EB8"/>
    <w:rsid w:val="00AA14D6"/>
    <w:rsid w:val="00AA1F80"/>
    <w:rsid w:val="00AA671C"/>
    <w:rsid w:val="00AA7412"/>
    <w:rsid w:val="00AA7E44"/>
    <w:rsid w:val="00AB5E22"/>
    <w:rsid w:val="00AC4BFB"/>
    <w:rsid w:val="00AC5E7D"/>
    <w:rsid w:val="00AC7CA8"/>
    <w:rsid w:val="00AD0388"/>
    <w:rsid w:val="00AD41BC"/>
    <w:rsid w:val="00AE6BE1"/>
    <w:rsid w:val="00AF1BDE"/>
    <w:rsid w:val="00AF5455"/>
    <w:rsid w:val="00B0379D"/>
    <w:rsid w:val="00B053DB"/>
    <w:rsid w:val="00B055AB"/>
    <w:rsid w:val="00B07FBC"/>
    <w:rsid w:val="00B178DD"/>
    <w:rsid w:val="00B21B74"/>
    <w:rsid w:val="00B238C6"/>
    <w:rsid w:val="00B275C3"/>
    <w:rsid w:val="00B30F49"/>
    <w:rsid w:val="00B33B4D"/>
    <w:rsid w:val="00B354DF"/>
    <w:rsid w:val="00B50C14"/>
    <w:rsid w:val="00B50E58"/>
    <w:rsid w:val="00B54F7F"/>
    <w:rsid w:val="00B61B6D"/>
    <w:rsid w:val="00B61DA8"/>
    <w:rsid w:val="00B66BBB"/>
    <w:rsid w:val="00B7179A"/>
    <w:rsid w:val="00B731DC"/>
    <w:rsid w:val="00B844F1"/>
    <w:rsid w:val="00B84E85"/>
    <w:rsid w:val="00B855FA"/>
    <w:rsid w:val="00B91474"/>
    <w:rsid w:val="00B926DC"/>
    <w:rsid w:val="00B971EF"/>
    <w:rsid w:val="00BA5606"/>
    <w:rsid w:val="00BA76FD"/>
    <w:rsid w:val="00BA7F15"/>
    <w:rsid w:val="00BB0394"/>
    <w:rsid w:val="00BB0FB1"/>
    <w:rsid w:val="00BB1DB7"/>
    <w:rsid w:val="00BB23D8"/>
    <w:rsid w:val="00BB60E7"/>
    <w:rsid w:val="00BC3D4F"/>
    <w:rsid w:val="00BC5EC7"/>
    <w:rsid w:val="00BC6D4A"/>
    <w:rsid w:val="00BD1B29"/>
    <w:rsid w:val="00BD3154"/>
    <w:rsid w:val="00BD5D41"/>
    <w:rsid w:val="00BD7CF3"/>
    <w:rsid w:val="00BE69EF"/>
    <w:rsid w:val="00BF01D7"/>
    <w:rsid w:val="00BF5098"/>
    <w:rsid w:val="00C012B6"/>
    <w:rsid w:val="00C10E8A"/>
    <w:rsid w:val="00C13C74"/>
    <w:rsid w:val="00C16EB3"/>
    <w:rsid w:val="00C20926"/>
    <w:rsid w:val="00C25429"/>
    <w:rsid w:val="00C26094"/>
    <w:rsid w:val="00C33818"/>
    <w:rsid w:val="00C359D0"/>
    <w:rsid w:val="00C3777D"/>
    <w:rsid w:val="00C405E2"/>
    <w:rsid w:val="00C541FD"/>
    <w:rsid w:val="00C622C5"/>
    <w:rsid w:val="00C63BD1"/>
    <w:rsid w:val="00C654FD"/>
    <w:rsid w:val="00C760CE"/>
    <w:rsid w:val="00C85118"/>
    <w:rsid w:val="00C85A9A"/>
    <w:rsid w:val="00C90459"/>
    <w:rsid w:val="00C927A0"/>
    <w:rsid w:val="00C93BFE"/>
    <w:rsid w:val="00C955C0"/>
    <w:rsid w:val="00C9625E"/>
    <w:rsid w:val="00CA1178"/>
    <w:rsid w:val="00CA6D72"/>
    <w:rsid w:val="00CB4737"/>
    <w:rsid w:val="00CB6404"/>
    <w:rsid w:val="00CB72F5"/>
    <w:rsid w:val="00CC0691"/>
    <w:rsid w:val="00CD4366"/>
    <w:rsid w:val="00CE4C26"/>
    <w:rsid w:val="00CF216A"/>
    <w:rsid w:val="00D1162E"/>
    <w:rsid w:val="00D14138"/>
    <w:rsid w:val="00D216A9"/>
    <w:rsid w:val="00D26945"/>
    <w:rsid w:val="00D300C2"/>
    <w:rsid w:val="00D308AE"/>
    <w:rsid w:val="00D40C30"/>
    <w:rsid w:val="00D572FD"/>
    <w:rsid w:val="00D575E9"/>
    <w:rsid w:val="00D61801"/>
    <w:rsid w:val="00D63706"/>
    <w:rsid w:val="00D641E6"/>
    <w:rsid w:val="00D65E00"/>
    <w:rsid w:val="00D76584"/>
    <w:rsid w:val="00D77385"/>
    <w:rsid w:val="00D85D4A"/>
    <w:rsid w:val="00D95D32"/>
    <w:rsid w:val="00DA15E3"/>
    <w:rsid w:val="00DA19D8"/>
    <w:rsid w:val="00DA573F"/>
    <w:rsid w:val="00DB089E"/>
    <w:rsid w:val="00DB7146"/>
    <w:rsid w:val="00DD1B76"/>
    <w:rsid w:val="00DD3460"/>
    <w:rsid w:val="00DE07DA"/>
    <w:rsid w:val="00DE7369"/>
    <w:rsid w:val="00DF4F70"/>
    <w:rsid w:val="00DF598C"/>
    <w:rsid w:val="00DF72A7"/>
    <w:rsid w:val="00DF7E8A"/>
    <w:rsid w:val="00E03006"/>
    <w:rsid w:val="00E062CD"/>
    <w:rsid w:val="00E0733B"/>
    <w:rsid w:val="00E173B9"/>
    <w:rsid w:val="00E24D09"/>
    <w:rsid w:val="00E27830"/>
    <w:rsid w:val="00E32BAA"/>
    <w:rsid w:val="00E354B8"/>
    <w:rsid w:val="00E37D6E"/>
    <w:rsid w:val="00E42975"/>
    <w:rsid w:val="00E431E9"/>
    <w:rsid w:val="00E45D5C"/>
    <w:rsid w:val="00E50A04"/>
    <w:rsid w:val="00E51081"/>
    <w:rsid w:val="00E55937"/>
    <w:rsid w:val="00E6741D"/>
    <w:rsid w:val="00E67B26"/>
    <w:rsid w:val="00E7272F"/>
    <w:rsid w:val="00E86AA5"/>
    <w:rsid w:val="00E944BE"/>
    <w:rsid w:val="00E978BD"/>
    <w:rsid w:val="00EA1781"/>
    <w:rsid w:val="00EA1BC1"/>
    <w:rsid w:val="00EB289A"/>
    <w:rsid w:val="00EB31B8"/>
    <w:rsid w:val="00EB37E7"/>
    <w:rsid w:val="00EB4172"/>
    <w:rsid w:val="00EB7822"/>
    <w:rsid w:val="00ED1EFC"/>
    <w:rsid w:val="00ED4211"/>
    <w:rsid w:val="00ED45BF"/>
    <w:rsid w:val="00EE7FF4"/>
    <w:rsid w:val="00EF0C01"/>
    <w:rsid w:val="00EF1265"/>
    <w:rsid w:val="00EF3908"/>
    <w:rsid w:val="00F00D0E"/>
    <w:rsid w:val="00F03045"/>
    <w:rsid w:val="00F06793"/>
    <w:rsid w:val="00F10BF1"/>
    <w:rsid w:val="00F13ED0"/>
    <w:rsid w:val="00F1536B"/>
    <w:rsid w:val="00F15F7F"/>
    <w:rsid w:val="00F17E8F"/>
    <w:rsid w:val="00F22201"/>
    <w:rsid w:val="00F30C57"/>
    <w:rsid w:val="00F4452A"/>
    <w:rsid w:val="00F53D77"/>
    <w:rsid w:val="00F56EDD"/>
    <w:rsid w:val="00F61CAC"/>
    <w:rsid w:val="00F74B58"/>
    <w:rsid w:val="00F84EAF"/>
    <w:rsid w:val="00F85149"/>
    <w:rsid w:val="00F8575D"/>
    <w:rsid w:val="00F85BE7"/>
    <w:rsid w:val="00F86673"/>
    <w:rsid w:val="00F90716"/>
    <w:rsid w:val="00F90FE7"/>
    <w:rsid w:val="00FA06D2"/>
    <w:rsid w:val="00FA2EA5"/>
    <w:rsid w:val="00FC7FB3"/>
    <w:rsid w:val="00FD009E"/>
    <w:rsid w:val="00FD3039"/>
    <w:rsid w:val="00FD3388"/>
    <w:rsid w:val="00FD370A"/>
    <w:rsid w:val="00FD4212"/>
    <w:rsid w:val="00FE0CC1"/>
    <w:rsid w:val="00FE3238"/>
    <w:rsid w:val="00FE3AF6"/>
    <w:rsid w:val="00FF6A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D5479"/>
    <w:rPr>
      <w:rFonts w:cs="Times New Roman"/>
      <w:b/>
      <w:bCs/>
    </w:rPr>
  </w:style>
  <w:style w:type="paragraph" w:styleId="BalloonText">
    <w:name w:val="Balloon Text"/>
    <w:basedOn w:val="Normal"/>
    <w:link w:val="BalloonTextChar"/>
    <w:uiPriority w:val="99"/>
    <w:semiHidden/>
    <w:rsid w:val="003D5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479"/>
    <w:rPr>
      <w:rFonts w:ascii="Tahoma" w:hAnsi="Tahoma" w:cs="Tahoma"/>
      <w:sz w:val="16"/>
      <w:szCs w:val="16"/>
    </w:rPr>
  </w:style>
  <w:style w:type="character" w:styleId="Emphasis">
    <w:name w:val="Emphasis"/>
    <w:basedOn w:val="DefaultParagraphFont"/>
    <w:uiPriority w:val="99"/>
    <w:qFormat/>
    <w:rsid w:val="003D5479"/>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263</TotalTime>
  <Pages>5</Pages>
  <Words>1724</Words>
  <Characters>9832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Орловы</dc:creator>
  <cp:keywords/>
  <dc:description/>
  <cp:lastModifiedBy>User</cp:lastModifiedBy>
  <cp:revision>11</cp:revision>
  <dcterms:created xsi:type="dcterms:W3CDTF">2014-01-28T13:42:00Z</dcterms:created>
  <dcterms:modified xsi:type="dcterms:W3CDTF">2014-03-26T06:51:00Z</dcterms:modified>
</cp:coreProperties>
</file>