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61" w:rsidRPr="00E25861" w:rsidRDefault="00E25861" w:rsidP="00E25861">
      <w:pPr>
        <w:spacing w:after="0" w:line="240" w:lineRule="auto"/>
        <w:rPr>
          <w:rFonts w:ascii="Times New Roman" w:eastAsia="Times New Roman" w:hAnsi="Times New Roman" w:cs="Times New Roman"/>
          <w:sz w:val="24"/>
          <w:szCs w:val="24"/>
          <w:lang w:eastAsia="ru-RU"/>
        </w:rPr>
      </w:pPr>
    </w:p>
    <w:p w:rsidR="00E25861" w:rsidRPr="00E25861" w:rsidRDefault="00E25861" w:rsidP="00E2586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25861">
        <w:rPr>
          <w:rFonts w:ascii="Times New Roman" w:eastAsia="Times New Roman" w:hAnsi="Times New Roman" w:cs="Times New Roman"/>
          <w:b/>
          <w:bCs/>
          <w:kern w:val="36"/>
          <w:sz w:val="48"/>
          <w:szCs w:val="48"/>
          <w:lang w:eastAsia="ru-RU"/>
        </w:rPr>
        <w:t xml:space="preserve">Использование информационных технологий в обучении русскому языку в </w:t>
      </w:r>
      <w:r w:rsidR="005302FE" w:rsidRPr="00E25861">
        <w:rPr>
          <w:rFonts w:ascii="Times New Roman" w:eastAsia="Times New Roman" w:hAnsi="Times New Roman" w:cs="Times New Roman"/>
          <w:b/>
          <w:bCs/>
          <w:kern w:val="36"/>
          <w:sz w:val="48"/>
          <w:szCs w:val="48"/>
          <w:lang w:eastAsia="ru-RU"/>
        </w:rPr>
        <w:t>специальной</w:t>
      </w:r>
      <w:r w:rsidRPr="00E25861">
        <w:rPr>
          <w:rFonts w:ascii="Times New Roman" w:eastAsia="Times New Roman" w:hAnsi="Times New Roman" w:cs="Times New Roman"/>
          <w:b/>
          <w:bCs/>
          <w:kern w:val="36"/>
          <w:sz w:val="48"/>
          <w:szCs w:val="48"/>
          <w:lang w:eastAsia="ru-RU"/>
        </w:rPr>
        <w:t>̆</w:t>
      </w:r>
      <w:r w:rsidR="00167917">
        <w:rPr>
          <w:rFonts w:ascii="Times New Roman" w:eastAsia="Times New Roman" w:hAnsi="Times New Roman" w:cs="Times New Roman"/>
          <w:b/>
          <w:bCs/>
          <w:kern w:val="36"/>
          <w:sz w:val="48"/>
          <w:szCs w:val="48"/>
          <w:lang w:eastAsia="ru-RU"/>
        </w:rPr>
        <w:t xml:space="preserve"> </w:t>
      </w:r>
      <w:proofErr w:type="gramStart"/>
      <w:r w:rsidR="00167917">
        <w:rPr>
          <w:rFonts w:ascii="Times New Roman" w:eastAsia="Times New Roman" w:hAnsi="Times New Roman" w:cs="Times New Roman"/>
          <w:b/>
          <w:bCs/>
          <w:kern w:val="36"/>
          <w:sz w:val="48"/>
          <w:szCs w:val="48"/>
          <w:lang w:eastAsia="ru-RU"/>
        </w:rPr>
        <w:t>(</w:t>
      </w:r>
      <w:r w:rsidRPr="00E25861">
        <w:rPr>
          <w:rFonts w:ascii="Times New Roman" w:eastAsia="Times New Roman" w:hAnsi="Times New Roman" w:cs="Times New Roman"/>
          <w:b/>
          <w:bCs/>
          <w:kern w:val="36"/>
          <w:sz w:val="48"/>
          <w:szCs w:val="48"/>
          <w:lang w:eastAsia="ru-RU"/>
        </w:rPr>
        <w:t xml:space="preserve"> </w:t>
      </w:r>
      <w:proofErr w:type="gramEnd"/>
      <w:r w:rsidRPr="00E25861">
        <w:rPr>
          <w:rFonts w:ascii="Times New Roman" w:eastAsia="Times New Roman" w:hAnsi="Times New Roman" w:cs="Times New Roman"/>
          <w:b/>
          <w:bCs/>
          <w:kern w:val="36"/>
          <w:sz w:val="48"/>
          <w:szCs w:val="48"/>
          <w:lang w:eastAsia="ru-RU"/>
        </w:rPr>
        <w:t>коррекц</w:t>
      </w:r>
      <w:r w:rsidR="00167917">
        <w:rPr>
          <w:rFonts w:ascii="Times New Roman" w:eastAsia="Times New Roman" w:hAnsi="Times New Roman" w:cs="Times New Roman"/>
          <w:b/>
          <w:bCs/>
          <w:kern w:val="36"/>
          <w:sz w:val="48"/>
          <w:szCs w:val="48"/>
          <w:lang w:eastAsia="ru-RU"/>
        </w:rPr>
        <w:t>ионной)</w:t>
      </w:r>
      <w:r w:rsidR="005302FE">
        <w:rPr>
          <w:rFonts w:ascii="Times New Roman" w:eastAsia="Times New Roman" w:hAnsi="Times New Roman" w:cs="Times New Roman"/>
          <w:b/>
          <w:bCs/>
          <w:kern w:val="36"/>
          <w:sz w:val="48"/>
          <w:szCs w:val="48"/>
          <w:lang w:eastAsia="ru-RU"/>
        </w:rPr>
        <w:t xml:space="preserve"> </w:t>
      </w:r>
      <w:r w:rsidR="00167917">
        <w:rPr>
          <w:rFonts w:ascii="Times New Roman" w:eastAsia="Times New Roman" w:hAnsi="Times New Roman" w:cs="Times New Roman"/>
          <w:b/>
          <w:bCs/>
          <w:kern w:val="36"/>
          <w:sz w:val="48"/>
          <w:szCs w:val="48"/>
          <w:lang w:eastAsia="ru-RU"/>
        </w:rPr>
        <w:t>школе.</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Содержание</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Введение ……………………………………………………………………… 2</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Дидактические основы использования технических средств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обучения и воспитания ……………………………………………………… ... 4</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Применение технических средств в обучении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русскому языку и чтению ………………………………………………………. 9</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Фрагменты и конспекты уроков ………………………………………………. 14</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Заключение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Библиография ……………………………………………………………………</w:t>
      </w:r>
    </w:p>
    <w:p w:rsidR="00E25861" w:rsidRDefault="00E25861"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sidRPr="00E25861">
        <w:rPr>
          <w:rFonts w:ascii="Times New Roman" w:eastAsia="Times New Roman" w:hAnsi="Times New Roman" w:cs="Times New Roman"/>
          <w:b/>
          <w:bCs/>
          <w:sz w:val="24"/>
          <w:szCs w:val="24"/>
          <w:lang w:eastAsia="ru-RU"/>
        </w:rPr>
        <w:t>Введение.</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sidRPr="00421FE7">
        <w:rPr>
          <w:rFonts w:ascii="Times New Roman" w:eastAsia="Times New Roman" w:hAnsi="Times New Roman" w:cs="Times New Roman"/>
          <w:b/>
          <w:bCs/>
          <w:sz w:val="24"/>
          <w:szCs w:val="24"/>
          <w:u w:val="single"/>
          <w:lang w:eastAsia="ru-RU"/>
        </w:rPr>
        <w:t xml:space="preserve">ТАСО </w:t>
      </w:r>
      <w:r>
        <w:rPr>
          <w:rFonts w:ascii="Times New Roman" w:eastAsia="Times New Roman" w:hAnsi="Times New Roman" w:cs="Times New Roman"/>
          <w:b/>
          <w:bCs/>
          <w:sz w:val="24"/>
          <w:szCs w:val="24"/>
          <w:lang w:eastAsia="ru-RU"/>
        </w:rPr>
        <w:t>– это совокупность технических устройств с  дидактическим обеспечением, применяемых в УВП для предъявления и обработки информации с целью его оптимизации.</w:t>
      </w:r>
    </w:p>
    <w:p w:rsidR="00167917" w:rsidRPr="00421FE7" w:rsidRDefault="00167917" w:rsidP="00E25861">
      <w:pPr>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421FE7">
        <w:rPr>
          <w:rFonts w:ascii="Times New Roman" w:eastAsia="Times New Roman" w:hAnsi="Times New Roman" w:cs="Times New Roman"/>
          <w:b/>
          <w:bCs/>
          <w:sz w:val="24"/>
          <w:szCs w:val="24"/>
          <w:u w:val="single"/>
          <w:lang w:eastAsia="ru-RU"/>
        </w:rPr>
        <w:t>Задачи УВП и их реализация с помощью ТАСО:</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-передача учебной информации;</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 знаний;</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-обучение и самообучение. </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преимущества применения АВТО и ТСО</w:t>
      </w:r>
      <w:proofErr w:type="gramStart"/>
      <w:r>
        <w:rPr>
          <w:rFonts w:ascii="Times New Roman" w:eastAsia="Times New Roman" w:hAnsi="Times New Roman" w:cs="Times New Roman"/>
          <w:b/>
          <w:bCs/>
          <w:sz w:val="24"/>
          <w:szCs w:val="24"/>
          <w:lang w:eastAsia="ru-RU"/>
        </w:rPr>
        <w:t xml:space="preserve"> :</w:t>
      </w:r>
      <w:proofErr w:type="gramEnd"/>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-эмоциональное воздействие информации;</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-развитие устойчивого внимания;</w:t>
      </w:r>
    </w:p>
    <w:p w:rsidR="00167917" w:rsidRDefault="00167917"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-занимательность предмета </w:t>
      </w:r>
      <w:r w:rsidR="00AD12E1">
        <w:rPr>
          <w:rFonts w:ascii="Times New Roman" w:eastAsia="Times New Roman" w:hAnsi="Times New Roman" w:cs="Times New Roman"/>
          <w:b/>
          <w:bCs/>
          <w:sz w:val="24"/>
          <w:szCs w:val="24"/>
          <w:lang w:eastAsia="ru-RU"/>
        </w:rPr>
        <w:t>изучения;</w:t>
      </w:r>
    </w:p>
    <w:p w:rsidR="00AD12E1" w:rsidRDefault="00AD12E1"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-возможность многократного повторения;</w:t>
      </w:r>
    </w:p>
    <w:p w:rsidR="00AD12E1" w:rsidRDefault="00AD12E1"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-возможность самостоятельного исправления допущенных ошибок.</w:t>
      </w:r>
    </w:p>
    <w:p w:rsidR="00167917" w:rsidRPr="00E25861" w:rsidRDefault="00167917" w:rsidP="00E25861">
      <w:pPr>
        <w:spacing w:before="100" w:beforeAutospacing="1" w:after="100" w:afterAutospacing="1" w:line="240" w:lineRule="auto"/>
        <w:rPr>
          <w:rFonts w:ascii="Times New Roman" w:eastAsia="Times New Roman" w:hAnsi="Times New Roman" w:cs="Times New Roman"/>
          <w:sz w:val="24"/>
          <w:szCs w:val="24"/>
          <w:lang w:eastAsia="ru-RU"/>
        </w:rPr>
      </w:pP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421FE7">
        <w:rPr>
          <w:rFonts w:ascii="Times New Roman" w:eastAsia="Times New Roman" w:hAnsi="Times New Roman" w:cs="Times New Roman"/>
          <w:b/>
          <w:bCs/>
          <w:sz w:val="24"/>
          <w:szCs w:val="24"/>
          <w:u w:val="single"/>
          <w:lang w:eastAsia="ru-RU"/>
        </w:rPr>
        <w:t>Основной целью уроков русского языка</w:t>
      </w:r>
      <w:r w:rsidRPr="00E25861">
        <w:rPr>
          <w:rFonts w:ascii="Times New Roman" w:eastAsia="Times New Roman" w:hAnsi="Times New Roman" w:cs="Times New Roman"/>
          <w:b/>
          <w:bCs/>
          <w:sz w:val="24"/>
          <w:szCs w:val="24"/>
          <w:lang w:eastAsia="ru-RU"/>
        </w:rPr>
        <w:t xml:space="preserve"> в специальном образовательном учреждении для школьников с нарушением интеллекта является подготовка учащихся к самостоятельной жизни и труду, обеспечивая тем самым условия их социальной реабилитации и интеграции в обществе.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Обучение русскому языку носит коррекционную направленность, что в первую очередь проявляется в области речевого развития детей, поскольку важнейшая цель уроков русского языка – формирование речи как средства общения, как способа коррекции познавательной деятельности учащихся и облегчения их адаптации после окончания школы. В процессе обучения проводится работа над устранением недостатков всех сторон речи ребенка. </w:t>
      </w:r>
    </w:p>
    <w:p w:rsidR="00421FE7" w:rsidRDefault="00E25861"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sidRPr="00421FE7">
        <w:rPr>
          <w:rFonts w:ascii="Times New Roman" w:eastAsia="Times New Roman" w:hAnsi="Times New Roman" w:cs="Times New Roman"/>
          <w:b/>
          <w:bCs/>
          <w:i/>
          <w:iCs/>
          <w:sz w:val="24"/>
          <w:szCs w:val="24"/>
          <w:u w:val="single"/>
          <w:lang w:eastAsia="ru-RU"/>
        </w:rPr>
        <w:t>Актуальность</w:t>
      </w:r>
      <w:r w:rsidR="00421FE7" w:rsidRPr="00421FE7">
        <w:rPr>
          <w:rFonts w:ascii="Times New Roman" w:eastAsia="Times New Roman" w:hAnsi="Times New Roman" w:cs="Times New Roman"/>
          <w:b/>
          <w:bCs/>
          <w:i/>
          <w:iCs/>
          <w:sz w:val="24"/>
          <w:szCs w:val="24"/>
          <w:u w:val="single"/>
          <w:lang w:eastAsia="ru-RU"/>
        </w:rPr>
        <w:t xml:space="preserve"> доклада</w:t>
      </w:r>
      <w:r w:rsidRPr="00E25861">
        <w:rPr>
          <w:rFonts w:ascii="Times New Roman" w:eastAsia="Times New Roman" w:hAnsi="Times New Roman" w:cs="Times New Roman"/>
          <w:b/>
          <w:bCs/>
          <w:i/>
          <w:iCs/>
          <w:sz w:val="24"/>
          <w:szCs w:val="24"/>
          <w:lang w:eastAsia="ru-RU"/>
        </w:rPr>
        <w:t>:</w:t>
      </w:r>
      <w:r w:rsidRPr="00E25861">
        <w:rPr>
          <w:rFonts w:ascii="Times New Roman" w:eastAsia="Times New Roman" w:hAnsi="Times New Roman" w:cs="Times New Roman"/>
          <w:b/>
          <w:bCs/>
          <w:sz w:val="24"/>
          <w:szCs w:val="24"/>
          <w:lang w:eastAsia="ru-RU"/>
        </w:rPr>
        <w:t xml:space="preserve"> обучение и воспитание детей с нарушениями интеллекта является одним из ведущих направлений в специальной коррекционной педагогике. Важнейшие задачи специальной коррекционной педагогики - максимальное обеспечение реабилитационного потенциала лиц с особыми потребностями, снижение влияния депривирующих факторов средствами коррекционного обучения и воспитания.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 Решение этих задач возможно за счет поэтапного реформирования школы, «введения инноваций на уровне вариативности форм, организации, методов и средств обучения» (Н.Н. Малофеев</w:t>
      </w:r>
      <w:proofErr w:type="gramStart"/>
      <w:r w:rsidRPr="00E25861">
        <w:rPr>
          <w:rFonts w:ascii="Times New Roman" w:eastAsia="Times New Roman" w:hAnsi="Times New Roman" w:cs="Times New Roman"/>
          <w:b/>
          <w:bCs/>
          <w:sz w:val="24"/>
          <w:szCs w:val="24"/>
          <w:lang w:eastAsia="ru-RU"/>
        </w:rPr>
        <w:t>,)</w:t>
      </w:r>
      <w:r w:rsidR="005302FE">
        <w:rPr>
          <w:rFonts w:ascii="Times New Roman" w:eastAsia="Times New Roman" w:hAnsi="Times New Roman" w:cs="Times New Roman"/>
          <w:b/>
          <w:bCs/>
          <w:sz w:val="24"/>
          <w:szCs w:val="24"/>
          <w:lang w:eastAsia="ru-RU"/>
        </w:rPr>
        <w:t xml:space="preserve"> </w:t>
      </w:r>
      <w:r w:rsidRPr="00E25861">
        <w:rPr>
          <w:rFonts w:ascii="Times New Roman" w:eastAsia="Times New Roman" w:hAnsi="Times New Roman" w:cs="Times New Roman"/>
          <w:b/>
          <w:bCs/>
          <w:sz w:val="24"/>
          <w:szCs w:val="24"/>
          <w:lang w:eastAsia="ru-RU"/>
        </w:rPr>
        <w:t xml:space="preserve">, </w:t>
      </w:r>
      <w:proofErr w:type="gramEnd"/>
      <w:r w:rsidRPr="00E25861">
        <w:rPr>
          <w:rFonts w:ascii="Times New Roman" w:eastAsia="Times New Roman" w:hAnsi="Times New Roman" w:cs="Times New Roman"/>
          <w:b/>
          <w:bCs/>
          <w:sz w:val="24"/>
          <w:szCs w:val="24"/>
          <w:lang w:eastAsia="ru-RU"/>
        </w:rPr>
        <w:t xml:space="preserve">а также за счет оптимизации обучения средствами ТСО, так как наглядные средства обучения важны для усвоения материала по русскому языку учащимися с интеллектуальными нарушениями. Наряду с изменениями структуры учебных планов, разрабатываются новые программы, дидактические средства, педагогические технологии и технические средства обучения, (А.К.Аксенова, И.М.Бгажнокова, С.Ю.Ильина, М.Н. Перова, Э.В.Якубовская, и др.), переоценивается значимость предметов гуманитарного цикла с точки зрения их приоритетности в решении задач, предъявляемых специальной школе современным обществом.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Сегодня в специальной педагогике сложились необходимые предпосылки для исследований современных дидактических проблем, в частности вопросов, связанных с обучением русскому языку, с внедрением технических средств обучения в учебный процесс, которые позволяют по-новому использовать на уроках русского языка текстовую, звуковую, графическую и видеоинформацию. Эти средства позволяют учителю и учащимся использовать самые различные источники информации.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Надо стремиться сделать каждый урок научным, интересным, захватывающим для учеников.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Использование технических средств обучения помогает детям с интеллектуальными нарушениями лучше усвоить преподаваемый материал, за счет его вариативности и наглядности. </w:t>
      </w:r>
    </w:p>
    <w:p w:rsidR="00E25861" w:rsidRPr="00421FE7" w:rsidRDefault="00E25861" w:rsidP="00E258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421FE7">
        <w:rPr>
          <w:rFonts w:ascii="Times New Roman" w:eastAsia="Times New Roman" w:hAnsi="Times New Roman" w:cs="Times New Roman"/>
          <w:b/>
          <w:bCs/>
          <w:sz w:val="24"/>
          <w:szCs w:val="24"/>
          <w:u w:val="single"/>
          <w:lang w:eastAsia="ru-RU"/>
        </w:rPr>
        <w:t>Дидактические основы использования технических средств обучения и воспитания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lastRenderedPageBreak/>
        <w:t>Качество проведения занятий в специальной (коррекционной) школе VIII вида зависит от наглядности изложения, от умения учителя сочетать живое слово с образами, используя разнообразные технические средства обучения, которые обладают следующими дидактическими возможностями: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являются источником информации;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рационализируют формы преподнесения учебной информации;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повышают степень наглядности, конкретизируют понятия, явления, события;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организуют и направляют восприятие;</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обогащают круг представлений учащихся, </w:t>
      </w:r>
    </w:p>
    <w:p w:rsidR="00E25861" w:rsidRDefault="00E25861" w:rsidP="00E25861">
      <w:pPr>
        <w:spacing w:before="100" w:beforeAutospacing="1" w:after="100" w:afterAutospacing="1" w:line="240" w:lineRule="auto"/>
        <w:rPr>
          <w:rFonts w:ascii="Times New Roman" w:eastAsia="Times New Roman" w:hAnsi="Times New Roman" w:cs="Times New Roman"/>
          <w:b/>
          <w:bCs/>
          <w:sz w:val="24"/>
          <w:szCs w:val="24"/>
          <w:lang w:eastAsia="ru-RU"/>
        </w:rPr>
      </w:pPr>
      <w:r w:rsidRPr="00E25861">
        <w:rPr>
          <w:rFonts w:ascii="Times New Roman" w:eastAsia="Times New Roman" w:hAnsi="Times New Roman" w:cs="Times New Roman"/>
          <w:b/>
          <w:bCs/>
          <w:sz w:val="24"/>
          <w:szCs w:val="24"/>
          <w:lang w:eastAsia="ru-RU"/>
        </w:rPr>
        <w:t>создают эмоциональное отношение учащихся к учебной информации;</w:t>
      </w:r>
    </w:p>
    <w:p w:rsidR="00421FE7" w:rsidRDefault="00421FE7" w:rsidP="00421FE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E25861">
        <w:rPr>
          <w:rFonts w:ascii="Times New Roman" w:eastAsia="Times New Roman" w:hAnsi="Times New Roman" w:cs="Times New Roman"/>
          <w:b/>
          <w:bCs/>
          <w:sz w:val="24"/>
          <w:szCs w:val="24"/>
          <w:lang w:eastAsia="ru-RU"/>
        </w:rPr>
        <w:t>окращ</w:t>
      </w:r>
      <w:r>
        <w:rPr>
          <w:rFonts w:ascii="Times New Roman" w:eastAsia="Times New Roman" w:hAnsi="Times New Roman" w:cs="Times New Roman"/>
          <w:b/>
          <w:bCs/>
          <w:sz w:val="24"/>
          <w:szCs w:val="24"/>
          <w:lang w:eastAsia="ru-RU"/>
        </w:rPr>
        <w:t>ают время, затрачиваемое</w:t>
      </w:r>
      <w:r w:rsidRPr="00E25861">
        <w:rPr>
          <w:rFonts w:ascii="Times New Roman" w:eastAsia="Times New Roman" w:hAnsi="Times New Roman" w:cs="Times New Roman"/>
          <w:b/>
          <w:bCs/>
          <w:sz w:val="24"/>
          <w:szCs w:val="24"/>
          <w:lang w:eastAsia="ru-RU"/>
        </w:rPr>
        <w:t xml:space="preserve"> на усвоение учебного мат</w:t>
      </w:r>
      <w:r>
        <w:rPr>
          <w:rFonts w:ascii="Times New Roman" w:eastAsia="Times New Roman" w:hAnsi="Times New Roman" w:cs="Times New Roman"/>
          <w:b/>
          <w:bCs/>
          <w:sz w:val="24"/>
          <w:szCs w:val="24"/>
          <w:lang w:eastAsia="ru-RU"/>
        </w:rPr>
        <w:t>ериала</w:t>
      </w:r>
      <w:r w:rsidR="0052003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
    <w:p w:rsidR="00421FE7" w:rsidRPr="00E25861" w:rsidRDefault="00421FE7" w:rsidP="00421F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  например, на </w:t>
      </w:r>
      <w:r w:rsidRPr="00E25861">
        <w:rPr>
          <w:rFonts w:ascii="Times New Roman" w:eastAsia="Times New Roman" w:hAnsi="Times New Roman" w:cs="Times New Roman"/>
          <w:b/>
          <w:bCs/>
          <w:sz w:val="24"/>
          <w:szCs w:val="24"/>
          <w:lang w:eastAsia="ru-RU"/>
        </w:rPr>
        <w:t>технических операциях по воспроизведению графиков, таблиц, формул экономится 15-20% учебного времени. Все это достигается благодаря определенным дидактическим особенностям ТСО</w:t>
      </w:r>
      <w:r w:rsidR="00520039">
        <w:rPr>
          <w:rFonts w:ascii="Times New Roman" w:eastAsia="Times New Roman" w:hAnsi="Times New Roman" w:cs="Times New Roman"/>
          <w:b/>
          <w:bCs/>
          <w:sz w:val="24"/>
          <w:szCs w:val="24"/>
          <w:lang w:eastAsia="ru-RU"/>
        </w:rPr>
        <w:t>)</w:t>
      </w:r>
    </w:p>
    <w:p w:rsidR="00421FE7" w:rsidRPr="00E25861" w:rsidRDefault="00421FE7" w:rsidP="00E25861">
      <w:pPr>
        <w:spacing w:before="100" w:beforeAutospacing="1" w:after="100" w:afterAutospacing="1" w:line="240" w:lineRule="auto"/>
        <w:rPr>
          <w:rFonts w:ascii="Times New Roman" w:eastAsia="Times New Roman" w:hAnsi="Times New Roman" w:cs="Times New Roman"/>
          <w:sz w:val="24"/>
          <w:szCs w:val="24"/>
          <w:lang w:eastAsia="ru-RU"/>
        </w:rPr>
      </w:pP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усиливают интерес учащихся к учебе путем применения оригинальных, новых конструкций, технологий, машин, приборов;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делают доступным для учащихся такой материал, который без ТСО недоступен;</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активизируют познавательную деятельность учащихся, способствуют сознательному усвоению материала, развитию мышления, пространственного воображения, наблюдательности;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являются средством повторения, обобщения, систематизации и контроля знаний;</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иллюстрируют связь теории с практикой; создают условия для использования наиболее эффективных форм и методов обучения, реализации основных принципов целостного педагогического процесса и правил обучения (от простого к </w:t>
      </w:r>
      <w:proofErr w:type="gramStart"/>
      <w:r w:rsidRPr="00E25861">
        <w:rPr>
          <w:rFonts w:ascii="Times New Roman" w:eastAsia="Times New Roman" w:hAnsi="Times New Roman" w:cs="Times New Roman"/>
          <w:b/>
          <w:bCs/>
          <w:sz w:val="24"/>
          <w:szCs w:val="24"/>
          <w:lang w:eastAsia="ru-RU"/>
        </w:rPr>
        <w:t>сложному</w:t>
      </w:r>
      <w:proofErr w:type="gramEnd"/>
      <w:r w:rsidRPr="00E25861">
        <w:rPr>
          <w:rFonts w:ascii="Times New Roman" w:eastAsia="Times New Roman" w:hAnsi="Times New Roman" w:cs="Times New Roman"/>
          <w:b/>
          <w:bCs/>
          <w:sz w:val="24"/>
          <w:szCs w:val="24"/>
          <w:lang w:eastAsia="ru-RU"/>
        </w:rPr>
        <w:t>, от конкретного к абстрактному).</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дидактическим особенностям ТСО, к которым относятся: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информационная насыщенность;</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возможность преодолевать существующие временные и пространственные границы;</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возможность глубокого проникновения в сущность изучаемых явлений и процессов;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показ изучаемых явлений в развитии, динамике;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lastRenderedPageBreak/>
        <w:t>реальность отображения действительности, выразительность, богатство изобразительных приемов, эмоциональная насыщенность.</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Использование ТСО в педагогическом процессе строится на реализации принципов его организации.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Целенаправленность</w:t>
      </w:r>
      <w:r w:rsidRPr="00E25861">
        <w:rPr>
          <w:rFonts w:ascii="Times New Roman" w:eastAsia="Times New Roman" w:hAnsi="Times New Roman" w:cs="Times New Roman"/>
          <w:b/>
          <w:bCs/>
          <w:sz w:val="24"/>
          <w:szCs w:val="24"/>
          <w:lang w:eastAsia="ru-RU"/>
        </w:rPr>
        <w:t>. ТСО имеют четкое целевое назначение, определяемое характером и сложностью материала, местом в процессе обучения (подготовить к восприятию нового, передать новую информацию, проиллюстрировать, способствовать выработке общих представлений или системы понятий и суждений, закрепить, обобщить или проверить уровень усвоения полученных знаний или вырабатываемых умений и навыков).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Гуманизация </w:t>
      </w:r>
      <w:r w:rsidR="005302FE">
        <w:rPr>
          <w:rFonts w:ascii="Times New Roman" w:eastAsia="Times New Roman" w:hAnsi="Times New Roman" w:cs="Times New Roman"/>
          <w:b/>
          <w:bCs/>
          <w:i/>
          <w:iCs/>
          <w:sz w:val="24"/>
          <w:szCs w:val="24"/>
          <w:lang w:eastAsia="ru-RU"/>
        </w:rPr>
        <w:t xml:space="preserve"> </w:t>
      </w:r>
      <w:r w:rsidRPr="00E25861">
        <w:rPr>
          <w:rFonts w:ascii="Times New Roman" w:eastAsia="Times New Roman" w:hAnsi="Times New Roman" w:cs="Times New Roman"/>
          <w:b/>
          <w:bCs/>
          <w:i/>
          <w:iCs/>
          <w:sz w:val="24"/>
          <w:szCs w:val="24"/>
          <w:lang w:eastAsia="ru-RU"/>
        </w:rPr>
        <w:t>и демократизация</w:t>
      </w:r>
      <w:r w:rsidRPr="00E25861">
        <w:rPr>
          <w:rFonts w:ascii="Times New Roman" w:eastAsia="Times New Roman" w:hAnsi="Times New Roman" w:cs="Times New Roman"/>
          <w:b/>
          <w:bCs/>
          <w:sz w:val="24"/>
          <w:szCs w:val="24"/>
          <w:lang w:eastAsia="ru-RU"/>
        </w:rPr>
        <w:t xml:space="preserve"> учебно-воспитательного процесса — обращенность к личности субъектов педагогического взаимодействия, расширение их участия и сотрудничества в нем. Современные технические средства расширяют возможности использования самых различных методов и приемов в работе с детьми с учетом их возраста и уровня развития и подготовленности: от детей с интеллектуальными нарушениями и детей с проблемами тех или иных анализаторов до способных и талантливых детей. С любой категорией детей процесс воспитания и обучения с помощью ТСО можно организовать не только интересно и полноценно по информационной насыщенности, но и адекватно их возможностям. Современные информационные технологии обучения делают как учителя, так и учащихся активными участниками совместной деятельности, потому что многие современные ТСО дают возможность проявить самостоятельность и творческую активность при разработке новых дидактических материалов, отработке и совершенствовании выполняемых работ и проектов.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Связь с жизнью</w:t>
      </w:r>
      <w:r w:rsidRPr="00E25861">
        <w:rPr>
          <w:rFonts w:ascii="Times New Roman" w:eastAsia="Times New Roman" w:hAnsi="Times New Roman" w:cs="Times New Roman"/>
          <w:b/>
          <w:bCs/>
          <w:sz w:val="24"/>
          <w:szCs w:val="24"/>
          <w:lang w:eastAsia="ru-RU"/>
        </w:rPr>
        <w:t xml:space="preserve">. В наш век информатизации, в повседневной жизни всё чаще используются разнообразные технические средства, с которыми встречаются учащиеся. Даже получив минимальный опыт работы с ТСО в школе, этим детям будет легче адаптироваться в современных условиях. </w:t>
      </w:r>
    </w:p>
    <w:p w:rsidR="00E25861" w:rsidRPr="00E25861" w:rsidRDefault="00196E2E" w:rsidP="00E258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Индивидуализация. </w:t>
      </w:r>
      <w:r>
        <w:rPr>
          <w:rFonts w:ascii="Times New Roman" w:eastAsia="Times New Roman" w:hAnsi="Times New Roman" w:cs="Times New Roman"/>
          <w:b/>
          <w:bCs/>
          <w:sz w:val="24"/>
          <w:szCs w:val="24"/>
          <w:lang w:eastAsia="ru-RU"/>
        </w:rPr>
        <w:t>З</w:t>
      </w:r>
      <w:r w:rsidR="00E25861" w:rsidRPr="00E25861">
        <w:rPr>
          <w:rFonts w:ascii="Times New Roman" w:eastAsia="Times New Roman" w:hAnsi="Times New Roman" w:cs="Times New Roman"/>
          <w:b/>
          <w:bCs/>
          <w:sz w:val="24"/>
          <w:szCs w:val="24"/>
          <w:lang w:eastAsia="ru-RU"/>
        </w:rPr>
        <w:t>аключается в том, что воспитание и обучение детей с нарушением интеллекта должны строиться в соответствии с природой и спецификой каждого возрастного этапа развития человека и в соответствии с природой и индивидуальными возможностями каждого воспитанника. Для реализации этого принципа ТСО, особенно современные, обладают неисчерпаемыми возможностями вплоть до создания индивидуальных программ обучения и интеллектуальных программ, которые подстраиваются под особенности конкретного ученика.</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Научность, доступность, систематичность и последовательность</w:t>
      </w:r>
      <w:r w:rsidRPr="00E25861">
        <w:rPr>
          <w:rFonts w:ascii="Times New Roman" w:eastAsia="Times New Roman" w:hAnsi="Times New Roman" w:cs="Times New Roman"/>
          <w:b/>
          <w:bCs/>
          <w:sz w:val="24"/>
          <w:szCs w:val="24"/>
          <w:lang w:eastAsia="ru-RU"/>
        </w:rPr>
        <w:t xml:space="preserve">. Принцип научности реализуется, когда с помощью ТСО передаются прочно установившиеся в науке знания и показываются самые существенные признаки и свойства предметов в доступной для учащихся форме.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Принцип доступности обучения, т.е. соответствия содержания и методов изложения материала возрастным и индивидуальным особенностям учащихся, также лежит в основе применения современных технических средств обучения: привлечение их на занятие или урок прежде всего вызвано необходимостью облегчить усвоение учебного материала. Без принципа систематичности (строгой логической последовательности изложения) не мыслится ни одно пособие, кинофильм, </w:t>
      </w:r>
      <w:r w:rsidRPr="00E25861">
        <w:rPr>
          <w:rFonts w:ascii="Times New Roman" w:eastAsia="Times New Roman" w:hAnsi="Times New Roman" w:cs="Times New Roman"/>
          <w:b/>
          <w:bCs/>
          <w:sz w:val="24"/>
          <w:szCs w:val="24"/>
          <w:lang w:eastAsia="ru-RU"/>
        </w:rPr>
        <w:lastRenderedPageBreak/>
        <w:t>диафильм, теле- или радиопередача, рассчитанные на определенное место в системе уроков или на данном конкретном уроке в логической связи с его материалом.</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Принцип сознательности, активности и самодеятельности</w:t>
      </w:r>
      <w:r w:rsidRPr="00E25861">
        <w:rPr>
          <w:rFonts w:ascii="Times New Roman" w:eastAsia="Times New Roman" w:hAnsi="Times New Roman" w:cs="Times New Roman"/>
          <w:b/>
          <w:bCs/>
          <w:sz w:val="24"/>
          <w:szCs w:val="24"/>
          <w:lang w:eastAsia="ru-RU"/>
        </w:rPr>
        <w:t xml:space="preserve"> также имеет непосредственное отношение к техническим средствам обучения. С их помощью учащиеся начинают лучше разбираться в фактах, явлениях и событиях, они пробуждают инициативу, учат применять получаемые в школе знания.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Активность мышления стимулируется с помощью технических средств путем создания проблемных ситуаций: учащихся направляют по поисковому пути приобретения знаний, когда умышленно создается такое положение, выход из которого ищут сами ученики. Открывая неизвестное и решая поставленные в фильме или передаче задачи, учащиеся сами извлекают знания и делают выводы.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Активизация обучения</w:t>
      </w:r>
      <w:r w:rsidRPr="00E25861">
        <w:rPr>
          <w:rFonts w:ascii="Times New Roman" w:eastAsia="Times New Roman" w:hAnsi="Times New Roman" w:cs="Times New Roman"/>
          <w:b/>
          <w:bCs/>
          <w:sz w:val="24"/>
          <w:szCs w:val="24"/>
          <w:lang w:eastAsia="ru-RU"/>
        </w:rPr>
        <w:t xml:space="preserve"> тесно связана с формированием устойчивого познавательного интереса. ТСО вызывают такой интерес своими изобразительными возможностями, тем, что даже известный материал, представленный в экранно-звуковом виде, приобретает новые стороны, выглядит иначе, чем представлялось. Стимулирует интерес учащихся к обучению и включение в учебно-воспитательный процесс документального материала: фотографий, рисунков, рукописей, старинных книг, фотохроники и фонозаписи голосов.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Принцип наглядности</w:t>
      </w:r>
      <w:r w:rsidRPr="00E25861">
        <w:rPr>
          <w:rFonts w:ascii="Times New Roman" w:eastAsia="Times New Roman" w:hAnsi="Times New Roman" w:cs="Times New Roman"/>
          <w:b/>
          <w:bCs/>
          <w:sz w:val="24"/>
          <w:szCs w:val="24"/>
          <w:lang w:eastAsia="ru-RU"/>
        </w:rPr>
        <w:t xml:space="preserve"> — принцип, породивший всю систему технических средств, определяющий их направленность, отбор содержания, разработку соответствующих дидактических средств и технических устройств.</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Принцип прочности</w:t>
      </w:r>
      <w:r w:rsidRPr="00E25861">
        <w:rPr>
          <w:rFonts w:ascii="Times New Roman" w:eastAsia="Times New Roman" w:hAnsi="Times New Roman" w:cs="Times New Roman"/>
          <w:b/>
          <w:bCs/>
          <w:sz w:val="24"/>
          <w:szCs w:val="24"/>
          <w:lang w:eastAsia="ru-RU"/>
        </w:rPr>
        <w:t xml:space="preserve">, осознанности и действенности результатов воспитания, обучения и развития, единства знаний и поведения побудил к разработке контрольных ТСО, всевозможных тренажеров, а с момента начала использования компьютерных технологий - к разработке соответствующих программ.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Принцип коллективного характера воспитания и обучения в сочетании с развитием индивидуальных особенностей личности каждого ребенка</w:t>
      </w:r>
      <w:r w:rsidRPr="00E25861">
        <w:rPr>
          <w:rFonts w:ascii="Times New Roman" w:eastAsia="Times New Roman" w:hAnsi="Times New Roman" w:cs="Times New Roman"/>
          <w:b/>
          <w:bCs/>
          <w:sz w:val="24"/>
          <w:szCs w:val="24"/>
          <w:lang w:eastAsia="ru-RU"/>
        </w:rPr>
        <w:t xml:space="preserve"> по-настоящему только теперь и начинает реализовываться в условиях обучения. ТСО с возможностями создания и предложения индивидуальных заданий, дифференцированного подхода в системе деятельности всего класса, когда каждый ученик может выполнять полностью автономно свою часть общей работы, а затем все это сводится в единый результат, зависящий от качества выполненной каждым работы, становятся основным средством сочетания коллективной, фронтальной, групповой и индивидуальной работы на уроке.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Специально применительно к ТСО необходимо сказать о таких принципах, как </w:t>
      </w:r>
      <w:r w:rsidRPr="00E25861">
        <w:rPr>
          <w:rFonts w:ascii="Times New Roman" w:eastAsia="Times New Roman" w:hAnsi="Times New Roman" w:cs="Times New Roman"/>
          <w:b/>
          <w:bCs/>
          <w:i/>
          <w:iCs/>
          <w:sz w:val="24"/>
          <w:szCs w:val="24"/>
          <w:lang w:eastAsia="ru-RU"/>
        </w:rPr>
        <w:t>принцип меры</w:t>
      </w:r>
      <w:r w:rsidRPr="00E25861">
        <w:rPr>
          <w:rFonts w:ascii="Times New Roman" w:eastAsia="Times New Roman" w:hAnsi="Times New Roman" w:cs="Times New Roman"/>
          <w:b/>
          <w:bCs/>
          <w:sz w:val="24"/>
          <w:szCs w:val="24"/>
          <w:lang w:eastAsia="ru-RU"/>
        </w:rPr>
        <w:t xml:space="preserve"> и </w:t>
      </w:r>
      <w:r w:rsidRPr="00E25861">
        <w:rPr>
          <w:rFonts w:ascii="Times New Roman" w:eastAsia="Times New Roman" w:hAnsi="Times New Roman" w:cs="Times New Roman"/>
          <w:b/>
          <w:bCs/>
          <w:i/>
          <w:iCs/>
          <w:sz w:val="24"/>
          <w:szCs w:val="24"/>
          <w:lang w:eastAsia="ru-RU"/>
        </w:rPr>
        <w:t>принцип комплексного характера их использования</w:t>
      </w:r>
      <w:r w:rsidRPr="00E25861">
        <w:rPr>
          <w:rFonts w:ascii="Times New Roman" w:eastAsia="Times New Roman" w:hAnsi="Times New Roman" w:cs="Times New Roman"/>
          <w:b/>
          <w:bCs/>
          <w:sz w:val="24"/>
          <w:szCs w:val="24"/>
          <w:lang w:eastAsia="ru-RU"/>
        </w:rPr>
        <w:t xml:space="preserve">. Разнообразные и неиссякаемые возможности ТСО у ряда учителей порождают увлечение ими, и тогда эти средства превращаются в самоцель. Все хорошо в меру — правило, которое применительно к специальной педагогике можно было бы назвать вторым «золотым правилом» воспитания и обучения. Любое, самое великолепное средство или метод обречены на провал, если учитель теряет чувство меры в их использовании. Высокая информационная емкость дидактических материалов для ТСО и компьютерных программ не должна идти в ущерб восприятию и усвоению учебной информации учащимися. Существует оптимальная информационная емкость восприятия материала учащимися с интеллектуальными нарушениями, </w:t>
      </w:r>
      <w:r w:rsidRPr="00E25861">
        <w:rPr>
          <w:rFonts w:ascii="Times New Roman" w:eastAsia="Times New Roman" w:hAnsi="Times New Roman" w:cs="Times New Roman"/>
          <w:b/>
          <w:bCs/>
          <w:sz w:val="24"/>
          <w:szCs w:val="24"/>
          <w:lang w:eastAsia="ru-RU"/>
        </w:rPr>
        <w:lastRenderedPageBreak/>
        <w:t>превышение которой неизбежно приведет к снижению качества усвоения учебного материала, и вследствие этого значительная часть информации останется неусвоенной. Поэтому беспредельно увеличивать информационную насыщенность педагогического процесса с помощью ТСО нельзя.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Ни одно из используемых в школе технических средств обучения, даже компьютер с его возможностями, нельзя противопоставить другому, так как каждое из них относительно выигрывают перед остальными лишь в определенных учебных ситуациях, при решении определенных дидактических задач. Поэтому необходимо их использовать как по отдельности, так и в сочетании, что является одной из причин разработки мультимедийных средств обучения и воспитания. Изобразительные средства учебного фильма обеспечивают динамичный показ изучаемых явлений и процессов, но в них нередко бывает избыток комментария, мешающая музыка и др. Эти недостатки отсутствуют в статических экранных пособиях. Транспаранты к графопроектору, например, имеют неоспоримые преимущества перед диафильмом или серией слайдов в тех учебных ситуациях, когда необходимо поэтапное формирование понятий, и уступают им при иллюстрировании логически последовательного развития действия, связанного определенной сюжетной линией. Использование звукозаписей целесообразно в процессе формирования понятий посредством словесных образов. ТСО не могут вытеснить из учебно-воспитательного процесса непосредственных наблюдений изучаемых явлений в природе или реальной жизни. Эффективность технических средств воспитания и обучения определяется их соответствием конкретным учебно-воспитательным целям, задачам, специфике учебного материала, формам и методам организации труда преподавателя и учащихся, материально-техническим условиям и возможностям.</w:t>
      </w:r>
    </w:p>
    <w:p w:rsidR="00E25861" w:rsidRPr="00196E2E" w:rsidRDefault="00E25861" w:rsidP="00E25861">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196E2E">
        <w:rPr>
          <w:rFonts w:ascii="Times New Roman" w:eastAsia="Times New Roman" w:hAnsi="Times New Roman" w:cs="Times New Roman"/>
          <w:b/>
          <w:bCs/>
          <w:sz w:val="32"/>
          <w:szCs w:val="32"/>
          <w:u w:val="single"/>
          <w:lang w:eastAsia="ru-RU"/>
        </w:rPr>
        <w:t>Применение технических средств в обучении русскому языку и чтению</w:t>
      </w:r>
      <w:r w:rsidR="00196E2E">
        <w:rPr>
          <w:rFonts w:ascii="Times New Roman" w:eastAsia="Times New Roman" w:hAnsi="Times New Roman" w:cs="Times New Roman"/>
          <w:b/>
          <w:bCs/>
          <w:sz w:val="32"/>
          <w:szCs w:val="32"/>
          <w:u w:val="single"/>
          <w:lang w:eastAsia="ru-RU"/>
        </w:rPr>
        <w:t>.</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Интенсивно, особенно в последние годы, разрабатываются оригинальные ТСО и компьютерные технологии, предназначенные для обучения и воспитания детей с нарушением слуха, зрения, детей с интеллектуальными нарушениями. Технические средства обучения (ТСО) усиливают яркость, эмоциональность, динамичность обучения, стимулируют воображение и мышление учащихся, поэтому их использование необходимо не только в общеобразовательных, но также и в специальных (коррекционных) школах.</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Использование на уроках технических средств обучения позволяет по-новому применять на уроках русского языка и чтения текстовую, звуковую, графическую и видеоинформацию.</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К</w:t>
      </w:r>
      <w:r w:rsidR="00AD12E1">
        <w:rPr>
          <w:rFonts w:ascii="Times New Roman" w:eastAsia="Times New Roman" w:hAnsi="Times New Roman" w:cs="Times New Roman"/>
          <w:b/>
          <w:bCs/>
          <w:sz w:val="24"/>
          <w:szCs w:val="24"/>
          <w:lang w:eastAsia="ru-RU"/>
        </w:rPr>
        <w:t xml:space="preserve"> </w:t>
      </w:r>
      <w:r w:rsidRPr="00E25861">
        <w:rPr>
          <w:rFonts w:ascii="Times New Roman" w:eastAsia="Times New Roman" w:hAnsi="Times New Roman" w:cs="Times New Roman"/>
          <w:b/>
          <w:bCs/>
          <w:sz w:val="24"/>
          <w:szCs w:val="24"/>
          <w:lang w:eastAsia="ru-RU"/>
        </w:rPr>
        <w:t xml:space="preserve"> ТСО, применяемых на уроках русского языка и чтения относятся статистические экранные пособия (диафильмы, диапозитивы, </w:t>
      </w:r>
      <w:proofErr w:type="spellStart"/>
      <w:r w:rsidRPr="00E25861">
        <w:rPr>
          <w:rFonts w:ascii="Times New Roman" w:eastAsia="Times New Roman" w:hAnsi="Times New Roman" w:cs="Times New Roman"/>
          <w:b/>
          <w:bCs/>
          <w:sz w:val="24"/>
          <w:szCs w:val="24"/>
          <w:lang w:eastAsia="ru-RU"/>
        </w:rPr>
        <w:t>кодопозитивы</w:t>
      </w:r>
      <w:proofErr w:type="spellEnd"/>
      <w:r w:rsidRPr="00E25861">
        <w:rPr>
          <w:rFonts w:ascii="Times New Roman" w:eastAsia="Times New Roman" w:hAnsi="Times New Roman" w:cs="Times New Roman"/>
          <w:b/>
          <w:bCs/>
          <w:sz w:val="24"/>
          <w:szCs w:val="24"/>
          <w:lang w:eastAsia="ru-RU"/>
        </w:rPr>
        <w:t>), кинофильмы, радио- и звукозаписи, телепередачи, видеофильмы, а также аппаратура, с помощью которой можно их демонстрировать. Учитель всегда должен помнить, что никакие технические средства не заменят его в учебном процессе, особенно если этот процесс осуществляется в специальной (коррекционной) школе VIII вида.</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На уроках русского языка и чтения в специальной (коррекционной) школе учитель может применять те же самые технические средства, что и в общеобразовательной </w:t>
      </w:r>
      <w:r w:rsidRPr="00E25861">
        <w:rPr>
          <w:rFonts w:ascii="Times New Roman" w:eastAsia="Times New Roman" w:hAnsi="Times New Roman" w:cs="Times New Roman"/>
          <w:b/>
          <w:bCs/>
          <w:sz w:val="24"/>
          <w:szCs w:val="24"/>
          <w:lang w:eastAsia="ru-RU"/>
        </w:rPr>
        <w:lastRenderedPageBreak/>
        <w:t>школе, но всегда заботясь о доступности их содержания для учащихся, соответствии программе и дозировке на уроке.</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u w:val="single"/>
          <w:lang w:eastAsia="ru-RU"/>
        </w:rPr>
        <w:t>Кинофильм</w:t>
      </w:r>
      <w:r w:rsidRPr="00E25861">
        <w:rPr>
          <w:rFonts w:ascii="Times New Roman" w:eastAsia="Times New Roman" w:hAnsi="Times New Roman" w:cs="Times New Roman"/>
          <w:b/>
          <w:bCs/>
          <w:sz w:val="24"/>
          <w:szCs w:val="24"/>
          <w:lang w:eastAsia="ru-RU"/>
        </w:rPr>
        <w:t xml:space="preserve"> — важное средство наглядного обучения чтению, выразительное и впечатляющее: дает живое изображение событий. В качестве учебных кинофильмов могут быть использованы документальные, художественные и специальные учебные кинофильмы. От учителя требуется знание содержания фильма, чтобы органически включить его в систему работы на уроке, соединив с предшествующей работой и опираясь на его содержание в последующем ходе занятия.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Методика демонстрации кинофрагмента может быть представлена следующим образом:</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1. предварительный просмотр кинофильма учителем, отбор фрагмента (части), нужного для предстоящего урока;</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2. подготовка вопросов для учащихся, на которые они должны ответить после просмотра кинофрагмента (запись на доске);</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3. вступительное слово учителя, нацеливающее на просмотр, краткое изложение содержания кинофрагмента;</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Этапы:</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демонстрация кинофильма (по ходу просмотра возможны комментарии, фиксирующие внимание учащихся на главном);</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беседа после просмотра по вопросам, данным предварительно;</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обобщение содержания кинофрагмента;</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включение материала кинофильма в домашнее задание (ответы на вопросы, составление рассказа, сочинение, выполнение рисунков и т. п.).</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Использование </w:t>
      </w:r>
      <w:r w:rsidRPr="00E25861">
        <w:rPr>
          <w:rFonts w:ascii="Times New Roman" w:eastAsia="Times New Roman" w:hAnsi="Times New Roman" w:cs="Times New Roman"/>
          <w:b/>
          <w:bCs/>
          <w:sz w:val="24"/>
          <w:szCs w:val="24"/>
          <w:u w:val="single"/>
          <w:lang w:eastAsia="ru-RU"/>
        </w:rPr>
        <w:t>звукозаписей</w:t>
      </w:r>
      <w:r w:rsidRPr="00E25861">
        <w:rPr>
          <w:rFonts w:ascii="Times New Roman" w:eastAsia="Times New Roman" w:hAnsi="Times New Roman" w:cs="Times New Roman"/>
          <w:b/>
          <w:bCs/>
          <w:sz w:val="24"/>
          <w:szCs w:val="24"/>
          <w:lang w:eastAsia="ru-RU"/>
        </w:rPr>
        <w:t xml:space="preserve"> на уроках чтения занимает значительное место при анализе текста литературного произведения, в процессе обучения навыкам выразительного чтения, в качестве иллюстрации при работе над звуковой формой речи. На уроках используются литературные, документальные, музыкальные звукозаписи, художественное чтение, авторские исполнения, инсценировки литературных произведений, позволяет ввести музыкальное, песенное сопровождение изучаемого материала, услышать живые голоса известных поэтов, писателей, артистов.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Наибольшее значение на уроках русского языка и чтения приобретает использование компьютеров. Существуют следующие виды их применения: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Учебное</w:t>
      </w:r>
      <w:r w:rsidRPr="00E25861">
        <w:rPr>
          <w:rFonts w:ascii="Times New Roman" w:eastAsia="Times New Roman" w:hAnsi="Times New Roman" w:cs="Times New Roman"/>
          <w:b/>
          <w:bCs/>
          <w:sz w:val="24"/>
          <w:szCs w:val="24"/>
          <w:lang w:eastAsia="ru-RU"/>
        </w:rPr>
        <w:t xml:space="preserve"> – использование компьютера как средства обучения на материале конкретного учебного предмета, в том числе русского языка и чтения. Есть программа типа «тренажер», «опросник», программы позволяющие обучать новому и одновременно контролировать его усвоение. </w:t>
      </w:r>
    </w:p>
    <w:p w:rsidR="00E25861" w:rsidRPr="00E25861" w:rsidRDefault="00520039" w:rsidP="00E258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К</w:t>
      </w:r>
      <w:r w:rsidR="00E25861" w:rsidRPr="00E25861">
        <w:rPr>
          <w:rFonts w:ascii="Times New Roman" w:eastAsia="Times New Roman" w:hAnsi="Times New Roman" w:cs="Times New Roman"/>
          <w:b/>
          <w:bCs/>
          <w:sz w:val="24"/>
          <w:szCs w:val="24"/>
          <w:lang w:eastAsia="ru-RU"/>
        </w:rPr>
        <w:t xml:space="preserve">омпьютерная поддержка универсальных видов деятельности, в частности чтения и письма, поиска информации, коммуникации.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Дефектологическое</w:t>
      </w:r>
      <w:r w:rsidRPr="00E25861">
        <w:rPr>
          <w:rFonts w:ascii="Times New Roman" w:eastAsia="Times New Roman" w:hAnsi="Times New Roman" w:cs="Times New Roman"/>
          <w:b/>
          <w:bCs/>
          <w:sz w:val="24"/>
          <w:szCs w:val="24"/>
          <w:lang w:eastAsia="ru-RU"/>
        </w:rPr>
        <w:t xml:space="preserve"> – компьютерная поддержка обучения детей с дефектами и недостатками развития. Для эффективного дефектологического использования компьютера необходима разработка целого ряда специальных аппаратных и программных средств, а также соответствующего программного обеспечения.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Учительское </w:t>
      </w:r>
      <w:r w:rsidRPr="00E25861">
        <w:rPr>
          <w:rFonts w:ascii="Times New Roman" w:eastAsia="Times New Roman" w:hAnsi="Times New Roman" w:cs="Times New Roman"/>
          <w:b/>
          <w:bCs/>
          <w:sz w:val="24"/>
          <w:szCs w:val="24"/>
          <w:lang w:eastAsia="ru-RU"/>
        </w:rPr>
        <w:t>– применение компьютера в деятельности учителя, включая организацию, поддержку и контроль учебного процесса, а также различные виды учебно-методической и организационно-методической деятельности.</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Компьютеризация обучения дает возможность создавать методические основы альтернативных форм учебного процесса, реализовывать дифференциацию обучения.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Главным достоинством использования компьютерных технологий является возможность достижения такой высокой степени наглядности, которую невозможно обеспечить в обычном учебнике. Позволяет отобрать индивидуальный для каждого обучаемого объем материала из общего объема, неоднократно вернуться к вопросу, который показался обучаемым трудным, оказать помощь ученику, что чрезвычайно в процессе обучения учащихся с нарушением интеллекта русскому языку и чтению, так как создает благоприятных психологический настрой у детей.</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Применение компьютерных технологий позволяет учителю представлять необходимые учебные материалы в удобной форме (учебного урока, его фрагмента, отдельного контрольного упражнения, теста и т.д.), и в тоже время позволяет легко редактировать учебный материал и изменять структуру его представления учащимся.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Наиболее подходящим для этих целей средством оказалась программа создания электронных презентаций Microsoft PowerPoint. Сначала на основе данного приложения создаются отдельные компоненты, используемые на уроке, например: 5кл – «Одушевленные и неодушевленные имена существительные», «Собственные и нарицательные имена существительные», «Число имен существительных», «Род имен существительных». Так же сюда относятся презентации-тесты и презентации-викторины, построенные по принципу выбора правильного ответа на поставленный вопрос. Или же это могут быть комбинированные презентации, представляющие учащимся учебный информационно-иллюстративный материал и контрольные упражнения по нему.</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Следующий этап использования приложения Microsoft PowerPoint – представить весь учебный раздел. В данном случае «Имя существительное» как единую презентацию.</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Несомненными достоинствами данной программы является исключительная простота и самые широкие возможности редактирования, что позволяет легко изменять дизайн, структуру и содержание презентации вплоть до полной замены всего содержания – это позволяет использовать готовую презентацию одной темы как основу для быстрого создания презентации по другой теме. Также презентация способствует стимулированию активной деятельности учащихся на уроке (более привлекательная форма построения урока).</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lastRenderedPageBreak/>
        <w:t>Можно создавать программы, помогающие учащимся с ограниченными возможностями здоровья работать над тестами первоисточников на уроках чтения.</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Пользуясь системами обработки текста, готовятся контрольные работы и другие материалы для учеников. При этом можно сделать разные варианты, включить много дополнительных вопросов и заданий, которые впоследствии легко расширять, обновлять, изменять. Ученикам можно дать деформированные тексты: с пропущенными кусками, ошибками, неправильно использованными словами.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sz w:val="24"/>
          <w:szCs w:val="24"/>
          <w:lang w:eastAsia="ru-RU"/>
        </w:rPr>
        <w:t xml:space="preserve">Занимательность материалов, представляемых с помощью ТСО, безгранична. Компьютерные игры познавательного характера, содержащие анимацию, музыку, текст с интересным сюжетом, в состоянии удерживать внимание учащихся с интеллектуальными нарушениями. Непроизвольное внимание учеников вызывают новизна, необычность, динамичность объекта, контрастность изображения, т.е. те качества информации, которые воспроизводятся с помощью ТСО. Все это воздействует на учащихся и, </w:t>
      </w:r>
      <w:proofErr w:type="gramStart"/>
      <w:r w:rsidRPr="00E25861">
        <w:rPr>
          <w:rFonts w:ascii="Times New Roman" w:eastAsia="Times New Roman" w:hAnsi="Times New Roman" w:cs="Times New Roman"/>
          <w:b/>
          <w:bCs/>
          <w:sz w:val="24"/>
          <w:szCs w:val="24"/>
          <w:lang w:eastAsia="ru-RU"/>
        </w:rPr>
        <w:t>вызывая непроизвольное внимание</w:t>
      </w:r>
      <w:proofErr w:type="gramEnd"/>
      <w:r w:rsidRPr="00E25861">
        <w:rPr>
          <w:rFonts w:ascii="Times New Roman" w:eastAsia="Times New Roman" w:hAnsi="Times New Roman" w:cs="Times New Roman"/>
          <w:b/>
          <w:bCs/>
          <w:sz w:val="24"/>
          <w:szCs w:val="24"/>
          <w:lang w:eastAsia="ru-RU"/>
        </w:rPr>
        <w:t>, способствует непроизвольному запоминанию материала.</w:t>
      </w:r>
    </w:p>
    <w:p w:rsidR="00E25861" w:rsidRPr="00520039" w:rsidRDefault="00E25861" w:rsidP="00E258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20039">
        <w:rPr>
          <w:rFonts w:ascii="Times New Roman" w:eastAsia="Times New Roman" w:hAnsi="Times New Roman" w:cs="Times New Roman"/>
          <w:b/>
          <w:bCs/>
          <w:i/>
          <w:iCs/>
          <w:sz w:val="24"/>
          <w:szCs w:val="24"/>
          <w:u w:val="single"/>
          <w:lang w:eastAsia="ru-RU"/>
        </w:rPr>
        <w:t>Заключение.</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Образование ХХІ века – образование для человека. Цель – воспитание ответственной личности, которая способна к самообразованию и саморазвитию, умеет критически мыслить, обрабатывать разнообразную информацию, использовать приобретенные знания и умение в жизни, то есть повышение жизненных компетенций  учеников.  Компетентность базируется на знаниях, опыте, ценностях, приобретенных благодаря обучению.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Современная программа по русскому языку и </w:t>
      </w:r>
      <w:proofErr w:type="gramStart"/>
      <w:r w:rsidRPr="00E25861">
        <w:rPr>
          <w:rFonts w:ascii="Times New Roman" w:eastAsia="Times New Roman" w:hAnsi="Times New Roman" w:cs="Times New Roman"/>
          <w:b/>
          <w:bCs/>
          <w:i/>
          <w:iCs/>
          <w:sz w:val="24"/>
          <w:szCs w:val="24"/>
          <w:lang w:eastAsia="ru-RU"/>
        </w:rPr>
        <w:t>чтению</w:t>
      </w:r>
      <w:proofErr w:type="gramEnd"/>
      <w:r w:rsidRPr="00E25861">
        <w:rPr>
          <w:rFonts w:ascii="Times New Roman" w:eastAsia="Times New Roman" w:hAnsi="Times New Roman" w:cs="Times New Roman"/>
          <w:b/>
          <w:bCs/>
          <w:i/>
          <w:iCs/>
          <w:sz w:val="24"/>
          <w:szCs w:val="24"/>
          <w:lang w:eastAsia="ru-RU"/>
        </w:rPr>
        <w:t xml:space="preserve"> как в общеобразовательной, так и в специальной (коррекционной) школе VIII вида нацеливает учащихся не только на решение образовательных и воспитательных задач; необходимо решать коррекционно-развивающие задачи, и в первую очередь, задачи развития мышления и речи школьников с нарушением интеллекта. Коррекционное воздействие изучаемого материала на личность учащихся будет способствовать подготовке к самостоятельной жизни, социально-трудовой и правовой адаптации выпускников специальной (коррекционной) школы. Современная школа требует многообразных методов обучения истории, их комплексное использование совместно с ТСО. Формирование ЗУН на уроках русского языка и чтения возможно в процессе объединения интерактивных, аудиовизуальных и мультимедийных технологий.</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Главная цель на современном этапе состоит в оптимизации процесса обучения русскому языку средствами ТСО, создании целостного взаимодействия  ученика и учителя, развития личности и разнообразных форм мышления каждого ученика, создании и решении проблемных задач.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Таким образом, можно сделать вывод, что на современных этапах обучения необходимо использовать компьютерные, информационные технологии.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Технические средства обучения повышают активность работы учащихся в процессе получения и усвоения учебной информации, на необходимость которой указывал К.Д.Ушинский. </w:t>
      </w:r>
      <w:proofErr w:type="gramStart"/>
      <w:r w:rsidRPr="00E25861">
        <w:rPr>
          <w:rFonts w:ascii="Times New Roman" w:eastAsia="Times New Roman" w:hAnsi="Times New Roman" w:cs="Times New Roman"/>
          <w:b/>
          <w:bCs/>
          <w:i/>
          <w:iCs/>
          <w:sz w:val="24"/>
          <w:szCs w:val="24"/>
          <w:lang w:eastAsia="ru-RU"/>
        </w:rPr>
        <w:t>Современные</w:t>
      </w:r>
      <w:proofErr w:type="gramEnd"/>
      <w:r w:rsidR="005302FE">
        <w:rPr>
          <w:rFonts w:ascii="Times New Roman" w:eastAsia="Times New Roman" w:hAnsi="Times New Roman" w:cs="Times New Roman"/>
          <w:b/>
          <w:bCs/>
          <w:i/>
          <w:iCs/>
          <w:sz w:val="24"/>
          <w:szCs w:val="24"/>
          <w:lang w:eastAsia="ru-RU"/>
        </w:rPr>
        <w:t xml:space="preserve"> </w:t>
      </w:r>
      <w:r w:rsidRPr="00E25861">
        <w:rPr>
          <w:rFonts w:ascii="Times New Roman" w:eastAsia="Times New Roman" w:hAnsi="Times New Roman" w:cs="Times New Roman"/>
          <w:b/>
          <w:bCs/>
          <w:i/>
          <w:iCs/>
          <w:sz w:val="24"/>
          <w:szCs w:val="24"/>
          <w:lang w:eastAsia="ru-RU"/>
        </w:rPr>
        <w:t xml:space="preserve"> ТСО вовлекают учащихся в действие, происходящее на экране монитора. Технические средства обучения облегчают усвоение абстракций, </w:t>
      </w:r>
      <w:r w:rsidRPr="00E25861">
        <w:rPr>
          <w:rFonts w:ascii="Times New Roman" w:eastAsia="Times New Roman" w:hAnsi="Times New Roman" w:cs="Times New Roman"/>
          <w:b/>
          <w:bCs/>
          <w:i/>
          <w:iCs/>
          <w:sz w:val="24"/>
          <w:szCs w:val="24"/>
          <w:lang w:eastAsia="ru-RU"/>
        </w:rPr>
        <w:lastRenderedPageBreak/>
        <w:t>позволяя их конкретизировать в виде наглядных образов: схем, моделей, рисунков, стимулируют мыслительную деятельность обучаемых, творческую активность.</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Являясь составной частью комплексов средств обучения, ТСО должны использоваться в сочетании с печатными учебно-наглядными пособиями, действующими моделями и другими традиционными средствами обучения. Эффективность технических средств обучения определяется их соответствием конкретным учебно-воспитательным целям, задачам, специфике учебного материала, формам и методам организации труда преподавателя и учащихся.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 xml:space="preserve">Таким образом, при грамотном подходе к отбору многообразных методов обучения русскому языку, их комплексном использовании с учётом специфики контингента учащихся специальных (коррекционных) </w:t>
      </w:r>
      <w:r w:rsidR="005302FE">
        <w:rPr>
          <w:rFonts w:ascii="Times New Roman" w:eastAsia="Times New Roman" w:hAnsi="Times New Roman" w:cs="Times New Roman"/>
          <w:b/>
          <w:bCs/>
          <w:i/>
          <w:iCs/>
          <w:sz w:val="24"/>
          <w:szCs w:val="24"/>
          <w:lang w:eastAsia="ru-RU"/>
        </w:rPr>
        <w:t xml:space="preserve"> </w:t>
      </w:r>
      <w:proofErr w:type="gramStart"/>
      <w:r w:rsidRPr="00E25861">
        <w:rPr>
          <w:rFonts w:ascii="Times New Roman" w:eastAsia="Times New Roman" w:hAnsi="Times New Roman" w:cs="Times New Roman"/>
          <w:b/>
          <w:bCs/>
          <w:i/>
          <w:iCs/>
          <w:sz w:val="24"/>
          <w:szCs w:val="24"/>
          <w:lang w:eastAsia="ru-RU"/>
        </w:rPr>
        <w:t>школ</w:t>
      </w:r>
      <w:proofErr w:type="gramEnd"/>
      <w:r w:rsidRPr="00E25861">
        <w:rPr>
          <w:rFonts w:ascii="Times New Roman" w:eastAsia="Times New Roman" w:hAnsi="Times New Roman" w:cs="Times New Roman"/>
          <w:b/>
          <w:bCs/>
          <w:i/>
          <w:iCs/>
          <w:sz w:val="24"/>
          <w:szCs w:val="24"/>
          <w:lang w:eastAsia="ru-RU"/>
        </w:rPr>
        <w:t xml:space="preserve"> возможно добиваться положительных результатов в усвоении исторических знаний учащимися с нарушение интеллектуального развития, повышать уровень их воспитанности, решать коррекционные задачи. </w:t>
      </w:r>
    </w:p>
    <w:p w:rsidR="00E25861" w:rsidRPr="00E25861" w:rsidRDefault="00E25861" w:rsidP="00E25861">
      <w:pPr>
        <w:spacing w:before="100" w:beforeAutospacing="1" w:after="100" w:afterAutospacing="1" w:line="240" w:lineRule="auto"/>
        <w:rPr>
          <w:rFonts w:ascii="Times New Roman" w:eastAsia="Times New Roman" w:hAnsi="Times New Roman" w:cs="Times New Roman"/>
          <w:sz w:val="24"/>
          <w:szCs w:val="24"/>
          <w:lang w:eastAsia="ru-RU"/>
        </w:rPr>
      </w:pPr>
      <w:r w:rsidRPr="00E25861">
        <w:rPr>
          <w:rFonts w:ascii="Times New Roman" w:eastAsia="Times New Roman" w:hAnsi="Times New Roman" w:cs="Times New Roman"/>
          <w:b/>
          <w:bCs/>
          <w:i/>
          <w:iCs/>
          <w:sz w:val="24"/>
          <w:szCs w:val="24"/>
          <w:lang w:eastAsia="ru-RU"/>
        </w:rPr>
        <w:t>Библиография</w:t>
      </w:r>
    </w:p>
    <w:p w:rsidR="00E25861" w:rsidRDefault="00E25861" w:rsidP="00E25861">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E25861">
        <w:rPr>
          <w:rFonts w:ascii="Times New Roman" w:eastAsia="Times New Roman" w:hAnsi="Times New Roman" w:cs="Times New Roman"/>
          <w:b/>
          <w:bCs/>
          <w:i/>
          <w:iCs/>
          <w:sz w:val="24"/>
          <w:szCs w:val="24"/>
          <w:lang w:eastAsia="ru-RU"/>
        </w:rPr>
        <w:t>Аксенова А.К. Методика обучения русскому языку в специальной (коррекционной) школе. – М.: Владос, 2004. Коджаспирова Г.М., Петров К.В. Технические средства обучения и методика их использования. – М.: Академия, 2006. Полянская Л.И. Об организации инновационной деятельности в специальной (коррекционной) школе-интернате VIII вида // Дефе</w:t>
      </w:r>
      <w:r w:rsidR="005302FE">
        <w:rPr>
          <w:rFonts w:ascii="Times New Roman" w:eastAsia="Times New Roman" w:hAnsi="Times New Roman" w:cs="Times New Roman"/>
          <w:b/>
          <w:bCs/>
          <w:i/>
          <w:iCs/>
          <w:sz w:val="24"/>
          <w:szCs w:val="24"/>
          <w:lang w:eastAsia="ru-RU"/>
        </w:rPr>
        <w:t>к</w:t>
      </w:r>
      <w:r w:rsidRPr="00E25861">
        <w:rPr>
          <w:rFonts w:ascii="Times New Roman" w:eastAsia="Times New Roman" w:hAnsi="Times New Roman" w:cs="Times New Roman"/>
          <w:b/>
          <w:bCs/>
          <w:i/>
          <w:iCs/>
          <w:sz w:val="24"/>
          <w:szCs w:val="24"/>
          <w:lang w:eastAsia="ru-RU"/>
        </w:rPr>
        <w:t xml:space="preserve">тология №2. – 2005. </w:t>
      </w:r>
    </w:p>
    <w:sectPr w:rsidR="00E25861" w:rsidSect="00CD05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5C4E"/>
    <w:multiLevelType w:val="multilevel"/>
    <w:tmpl w:val="D172B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4119E"/>
    <w:multiLevelType w:val="multilevel"/>
    <w:tmpl w:val="70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00155E"/>
    <w:multiLevelType w:val="multilevel"/>
    <w:tmpl w:val="F2961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25861"/>
    <w:rsid w:val="00167917"/>
    <w:rsid w:val="00196E2E"/>
    <w:rsid w:val="002D2393"/>
    <w:rsid w:val="002E3D35"/>
    <w:rsid w:val="00421FE7"/>
    <w:rsid w:val="00520039"/>
    <w:rsid w:val="005302FE"/>
    <w:rsid w:val="007931FE"/>
    <w:rsid w:val="00916273"/>
    <w:rsid w:val="00AD12E1"/>
    <w:rsid w:val="00CD05F1"/>
    <w:rsid w:val="00CF78BB"/>
    <w:rsid w:val="00D6362D"/>
    <w:rsid w:val="00E15205"/>
    <w:rsid w:val="00E25861"/>
    <w:rsid w:val="00EF2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F1"/>
  </w:style>
  <w:style w:type="paragraph" w:styleId="1">
    <w:name w:val="heading 1"/>
    <w:basedOn w:val="a"/>
    <w:link w:val="10"/>
    <w:uiPriority w:val="9"/>
    <w:qFormat/>
    <w:rsid w:val="00E258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258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8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258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25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5861"/>
    <w:rPr>
      <w:color w:val="0000FF"/>
      <w:u w:val="single"/>
    </w:rPr>
  </w:style>
  <w:style w:type="character" w:customStyle="1" w:styleId="breadcrumblast">
    <w:name w:val="breadcrumb_last"/>
    <w:basedOn w:val="a0"/>
    <w:rsid w:val="00E25861"/>
  </w:style>
  <w:style w:type="character" w:styleId="a5">
    <w:name w:val="Strong"/>
    <w:basedOn w:val="a0"/>
    <w:uiPriority w:val="22"/>
    <w:qFormat/>
    <w:rsid w:val="00E25861"/>
    <w:rPr>
      <w:b/>
      <w:bCs/>
    </w:rPr>
  </w:style>
  <w:style w:type="character" w:styleId="a6">
    <w:name w:val="Emphasis"/>
    <w:basedOn w:val="a0"/>
    <w:uiPriority w:val="20"/>
    <w:qFormat/>
    <w:rsid w:val="00E25861"/>
    <w:rPr>
      <w:i/>
      <w:iCs/>
    </w:rPr>
  </w:style>
  <w:style w:type="paragraph" w:customStyle="1" w:styleId="previous">
    <w:name w:val="previous"/>
    <w:basedOn w:val="a"/>
    <w:rsid w:val="00E25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258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258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58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25861"/>
    <w:rPr>
      <w:rFonts w:ascii="Arial" w:eastAsia="Times New Roman" w:hAnsi="Arial" w:cs="Arial"/>
      <w:vanish/>
      <w:sz w:val="16"/>
      <w:szCs w:val="16"/>
      <w:lang w:eastAsia="ru-RU"/>
    </w:rPr>
  </w:style>
  <w:style w:type="paragraph" w:styleId="a7">
    <w:name w:val="Balloon Text"/>
    <w:basedOn w:val="a"/>
    <w:link w:val="a8"/>
    <w:uiPriority w:val="99"/>
    <w:semiHidden/>
    <w:unhideWhenUsed/>
    <w:rsid w:val="00E258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5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480110">
      <w:bodyDiv w:val="1"/>
      <w:marLeft w:val="0"/>
      <w:marRight w:val="0"/>
      <w:marTop w:val="0"/>
      <w:marBottom w:val="0"/>
      <w:divBdr>
        <w:top w:val="none" w:sz="0" w:space="0" w:color="auto"/>
        <w:left w:val="none" w:sz="0" w:space="0" w:color="auto"/>
        <w:bottom w:val="none" w:sz="0" w:space="0" w:color="auto"/>
        <w:right w:val="none" w:sz="0" w:space="0" w:color="auto"/>
      </w:divBdr>
    </w:div>
    <w:div w:id="328754802">
      <w:bodyDiv w:val="1"/>
      <w:marLeft w:val="0"/>
      <w:marRight w:val="0"/>
      <w:marTop w:val="0"/>
      <w:marBottom w:val="0"/>
      <w:divBdr>
        <w:top w:val="none" w:sz="0" w:space="0" w:color="auto"/>
        <w:left w:val="none" w:sz="0" w:space="0" w:color="auto"/>
        <w:bottom w:val="none" w:sz="0" w:space="0" w:color="auto"/>
        <w:right w:val="none" w:sz="0" w:space="0" w:color="auto"/>
      </w:divBdr>
      <w:divsChild>
        <w:div w:id="409427675">
          <w:marLeft w:val="0"/>
          <w:marRight w:val="0"/>
          <w:marTop w:val="0"/>
          <w:marBottom w:val="0"/>
          <w:divBdr>
            <w:top w:val="none" w:sz="0" w:space="0" w:color="auto"/>
            <w:left w:val="none" w:sz="0" w:space="0" w:color="auto"/>
            <w:bottom w:val="none" w:sz="0" w:space="0" w:color="auto"/>
            <w:right w:val="none" w:sz="0" w:space="0" w:color="auto"/>
          </w:divBdr>
          <w:divsChild>
            <w:div w:id="628632850">
              <w:marLeft w:val="0"/>
              <w:marRight w:val="0"/>
              <w:marTop w:val="0"/>
              <w:marBottom w:val="0"/>
              <w:divBdr>
                <w:top w:val="none" w:sz="0" w:space="0" w:color="auto"/>
                <w:left w:val="none" w:sz="0" w:space="0" w:color="auto"/>
                <w:bottom w:val="none" w:sz="0" w:space="0" w:color="auto"/>
                <w:right w:val="none" w:sz="0" w:space="0" w:color="auto"/>
              </w:divBdr>
              <w:divsChild>
                <w:div w:id="637804210">
                  <w:marLeft w:val="0"/>
                  <w:marRight w:val="0"/>
                  <w:marTop w:val="0"/>
                  <w:marBottom w:val="0"/>
                  <w:divBdr>
                    <w:top w:val="none" w:sz="0" w:space="0" w:color="auto"/>
                    <w:left w:val="none" w:sz="0" w:space="0" w:color="auto"/>
                    <w:bottom w:val="none" w:sz="0" w:space="0" w:color="auto"/>
                    <w:right w:val="none" w:sz="0" w:space="0" w:color="auto"/>
                  </w:divBdr>
                  <w:divsChild>
                    <w:div w:id="745111084">
                      <w:marLeft w:val="0"/>
                      <w:marRight w:val="0"/>
                      <w:marTop w:val="0"/>
                      <w:marBottom w:val="0"/>
                      <w:divBdr>
                        <w:top w:val="none" w:sz="0" w:space="0" w:color="auto"/>
                        <w:left w:val="none" w:sz="0" w:space="0" w:color="auto"/>
                        <w:bottom w:val="none" w:sz="0" w:space="0" w:color="auto"/>
                        <w:right w:val="none" w:sz="0" w:space="0" w:color="auto"/>
                      </w:divBdr>
                      <w:divsChild>
                        <w:div w:id="104202397">
                          <w:marLeft w:val="0"/>
                          <w:marRight w:val="0"/>
                          <w:marTop w:val="0"/>
                          <w:marBottom w:val="0"/>
                          <w:divBdr>
                            <w:top w:val="none" w:sz="0" w:space="0" w:color="auto"/>
                            <w:left w:val="none" w:sz="0" w:space="0" w:color="auto"/>
                            <w:bottom w:val="none" w:sz="0" w:space="0" w:color="auto"/>
                            <w:right w:val="none" w:sz="0" w:space="0" w:color="auto"/>
                          </w:divBdr>
                          <w:divsChild>
                            <w:div w:id="537165107">
                              <w:marLeft w:val="0"/>
                              <w:marRight w:val="0"/>
                              <w:marTop w:val="0"/>
                              <w:marBottom w:val="0"/>
                              <w:divBdr>
                                <w:top w:val="none" w:sz="0" w:space="0" w:color="auto"/>
                                <w:left w:val="none" w:sz="0" w:space="0" w:color="auto"/>
                                <w:bottom w:val="none" w:sz="0" w:space="0" w:color="auto"/>
                                <w:right w:val="none" w:sz="0" w:space="0" w:color="auto"/>
                              </w:divBdr>
                              <w:divsChild>
                                <w:div w:id="342972406">
                                  <w:marLeft w:val="0"/>
                                  <w:marRight w:val="0"/>
                                  <w:marTop w:val="0"/>
                                  <w:marBottom w:val="0"/>
                                  <w:divBdr>
                                    <w:top w:val="none" w:sz="0" w:space="0" w:color="auto"/>
                                    <w:left w:val="none" w:sz="0" w:space="0" w:color="auto"/>
                                    <w:bottom w:val="none" w:sz="0" w:space="0" w:color="auto"/>
                                    <w:right w:val="none" w:sz="0" w:space="0" w:color="auto"/>
                                  </w:divBdr>
                                </w:div>
                                <w:div w:id="405147283">
                                  <w:marLeft w:val="0"/>
                                  <w:marRight w:val="0"/>
                                  <w:marTop w:val="0"/>
                                  <w:marBottom w:val="0"/>
                                  <w:divBdr>
                                    <w:top w:val="none" w:sz="0" w:space="0" w:color="auto"/>
                                    <w:left w:val="none" w:sz="0" w:space="0" w:color="auto"/>
                                    <w:bottom w:val="none" w:sz="0" w:space="0" w:color="auto"/>
                                    <w:right w:val="none" w:sz="0" w:space="0" w:color="auto"/>
                                  </w:divBdr>
                                </w:div>
                              </w:divsChild>
                            </w:div>
                            <w:div w:id="911546974">
                              <w:marLeft w:val="0"/>
                              <w:marRight w:val="0"/>
                              <w:marTop w:val="0"/>
                              <w:marBottom w:val="0"/>
                              <w:divBdr>
                                <w:top w:val="none" w:sz="0" w:space="0" w:color="auto"/>
                                <w:left w:val="none" w:sz="0" w:space="0" w:color="auto"/>
                                <w:bottom w:val="none" w:sz="0" w:space="0" w:color="auto"/>
                                <w:right w:val="none" w:sz="0" w:space="0" w:color="auto"/>
                              </w:divBdr>
                            </w:div>
                          </w:divsChild>
                        </w:div>
                        <w:div w:id="1414281811">
                          <w:marLeft w:val="0"/>
                          <w:marRight w:val="0"/>
                          <w:marTop w:val="0"/>
                          <w:marBottom w:val="0"/>
                          <w:divBdr>
                            <w:top w:val="none" w:sz="0" w:space="0" w:color="auto"/>
                            <w:left w:val="none" w:sz="0" w:space="0" w:color="auto"/>
                            <w:bottom w:val="none" w:sz="0" w:space="0" w:color="auto"/>
                            <w:right w:val="none" w:sz="0" w:space="0" w:color="auto"/>
                          </w:divBdr>
                          <w:divsChild>
                            <w:div w:id="1968855349">
                              <w:marLeft w:val="0"/>
                              <w:marRight w:val="0"/>
                              <w:marTop w:val="0"/>
                              <w:marBottom w:val="0"/>
                              <w:divBdr>
                                <w:top w:val="none" w:sz="0" w:space="0" w:color="auto"/>
                                <w:left w:val="none" w:sz="0" w:space="0" w:color="auto"/>
                                <w:bottom w:val="none" w:sz="0" w:space="0" w:color="auto"/>
                                <w:right w:val="none" w:sz="0" w:space="0" w:color="auto"/>
                              </w:divBdr>
                            </w:div>
                            <w:div w:id="20141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433">
                      <w:marLeft w:val="0"/>
                      <w:marRight w:val="0"/>
                      <w:marTop w:val="0"/>
                      <w:marBottom w:val="0"/>
                      <w:divBdr>
                        <w:top w:val="none" w:sz="0" w:space="0" w:color="auto"/>
                        <w:left w:val="none" w:sz="0" w:space="0" w:color="auto"/>
                        <w:bottom w:val="none" w:sz="0" w:space="0" w:color="auto"/>
                        <w:right w:val="none" w:sz="0" w:space="0" w:color="auto"/>
                      </w:divBdr>
                      <w:divsChild>
                        <w:div w:id="269708647">
                          <w:marLeft w:val="0"/>
                          <w:marRight w:val="0"/>
                          <w:marTop w:val="0"/>
                          <w:marBottom w:val="0"/>
                          <w:divBdr>
                            <w:top w:val="none" w:sz="0" w:space="0" w:color="auto"/>
                            <w:left w:val="none" w:sz="0" w:space="0" w:color="auto"/>
                            <w:bottom w:val="none" w:sz="0" w:space="0" w:color="auto"/>
                            <w:right w:val="none" w:sz="0" w:space="0" w:color="auto"/>
                          </w:divBdr>
                          <w:divsChild>
                            <w:div w:id="1950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2014-11-05T17:23:00Z</cp:lastPrinted>
  <dcterms:created xsi:type="dcterms:W3CDTF">2014-11-01T11:31:00Z</dcterms:created>
  <dcterms:modified xsi:type="dcterms:W3CDTF">2014-11-23T11:21:00Z</dcterms:modified>
</cp:coreProperties>
</file>