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21" w:rsidRPr="00067829" w:rsidRDefault="00DB2B21" w:rsidP="00DB2B21">
      <w:pPr>
        <w:spacing w:after="0"/>
        <w:jc w:val="center"/>
        <w:rPr>
          <w:sz w:val="28"/>
          <w:szCs w:val="28"/>
        </w:rPr>
      </w:pPr>
      <w:r w:rsidRPr="00067829">
        <w:rPr>
          <w:b/>
          <w:i/>
          <w:sz w:val="28"/>
          <w:szCs w:val="28"/>
        </w:rPr>
        <w:t>Тест</w:t>
      </w:r>
      <w:r w:rsidRPr="00067829">
        <w:rPr>
          <w:sz w:val="28"/>
          <w:szCs w:val="28"/>
        </w:rPr>
        <w:t>.</w:t>
      </w:r>
    </w:p>
    <w:p w:rsidR="00DB2B21" w:rsidRPr="00067829" w:rsidRDefault="00DB2B21" w:rsidP="00DB2B21">
      <w:pPr>
        <w:spacing w:after="0"/>
        <w:jc w:val="center"/>
        <w:rPr>
          <w:b/>
          <w:i/>
          <w:sz w:val="28"/>
          <w:szCs w:val="28"/>
        </w:rPr>
      </w:pPr>
      <w:r w:rsidRPr="00067829">
        <w:rPr>
          <w:b/>
          <w:i/>
          <w:sz w:val="28"/>
          <w:szCs w:val="28"/>
        </w:rPr>
        <w:t>М.Е. Салтыков-Щедрин. «Повесть о том, как один мужик двух генералов прокормил», «Дикий помещик».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1. Сказки Салтыкова-Щедрина отличает: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пафос;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иносказание;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лиричность.</w:t>
      </w:r>
    </w:p>
    <w:p w:rsidR="00DB2B21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2. Иносказание — это: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фраза, произнесённая на иностранном языке;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выражение мысли с помощью намёков, имеющее второй скрытый смысл;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фраза, не относящаяся к предмету разговора.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3. В «Повести...» диалог: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отсутствует;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присутствует;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в) присутствует, но </w:t>
      </w:r>
      <w:proofErr w:type="gramStart"/>
      <w:r w:rsidRPr="00067829">
        <w:rPr>
          <w:sz w:val="28"/>
          <w:szCs w:val="28"/>
        </w:rPr>
        <w:t>разорван</w:t>
      </w:r>
      <w:proofErr w:type="gramEnd"/>
      <w:r w:rsidRPr="00067829">
        <w:rPr>
          <w:sz w:val="28"/>
          <w:szCs w:val="28"/>
        </w:rPr>
        <w:t xml:space="preserve"> показом событий.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4. Генералы в диалогах предстают как: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люди, преданные отечеству;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никчёмные, пустые;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добрые, великодушные.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5. Число повествователей в произведении: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один;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два;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три.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6. Описание генералов — это: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юмор;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ирония;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сатира.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7. Сатира, в отличие от юмора: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изображает что-либо в комическом виде;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не имеет конкретного адресата;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обличает пороки, высмеивает зло.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8. При создании образов генералов автор пользуется: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гиперболой;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сравнением;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метафорой.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9. Авторская позиция в «Повести...»: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скрыта;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чётко сформулирована;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отсутствует.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 xml:space="preserve">10. “Прошёл день, прошёл другой; мужичина до того изловчился, что даже стал в пригоршне суп варить...” — это отрывок </w:t>
      </w:r>
      <w:proofErr w:type="gramStart"/>
      <w:r w:rsidRPr="00067829">
        <w:rPr>
          <w:sz w:val="28"/>
          <w:szCs w:val="28"/>
        </w:rPr>
        <w:t>из</w:t>
      </w:r>
      <w:proofErr w:type="gramEnd"/>
      <w:r w:rsidRPr="00067829">
        <w:rPr>
          <w:sz w:val="28"/>
          <w:szCs w:val="28"/>
        </w:rPr>
        <w:t>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«Дикого помещика»;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«Премудрого пескаря»;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«Повести о том, как один мужик двух генералов прокормил».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11. Газета, которую читали генералы на острове, называлась: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«Московские ведомости»;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«Санкт-Петербургские ведомости»;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«Российские ведомости».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12. Дружба помещика с медведем из сказки «Дикий помещик» — это элемент: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гротеска;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гиперболы;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метафоры.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13. Из какой рыбы предлагался оригинальный способ приготовления ухи?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налима;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стерляди;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форели.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14. Как были одеты генералы, оказавшись на острове: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в колпаках и ночных рубашках;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в ночных рубашках, с орденами на шее;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в колпаках, с орденами на шее.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15. Как генералы наградили мужика по возвращении домой?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мужик получил свободу;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мужик получил много денег;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мужик получил рюмку водки и пятак серебра.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16. Какой важной части тела так и не смог приобрести одичавший помещик?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рогов;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когтей;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хвоста.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17. Какое слово, вычитанное в газете, укрепляло дикого помещика в его правоте?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а) старайся;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б) учись;</w:t>
      </w:r>
    </w:p>
    <w:p w:rsidR="00DB2B21" w:rsidRPr="00067829" w:rsidRDefault="00DB2B21" w:rsidP="00DB2B21">
      <w:pPr>
        <w:spacing w:after="0"/>
        <w:rPr>
          <w:sz w:val="28"/>
          <w:szCs w:val="28"/>
        </w:rPr>
      </w:pPr>
      <w:r w:rsidRPr="00067829">
        <w:rPr>
          <w:sz w:val="28"/>
          <w:szCs w:val="28"/>
        </w:rPr>
        <w:t>в) трудись.</w:t>
      </w:r>
    </w:p>
    <w:p w:rsidR="00C76544" w:rsidRDefault="00C76544"/>
    <w:sectPr w:rsidR="00C76544" w:rsidSect="00C7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21"/>
    <w:rsid w:val="00C76544"/>
    <w:rsid w:val="00DB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эйсер</dc:creator>
  <cp:lastModifiedBy>эйсер</cp:lastModifiedBy>
  <cp:revision>1</cp:revision>
  <dcterms:created xsi:type="dcterms:W3CDTF">2014-03-28T06:09:00Z</dcterms:created>
  <dcterms:modified xsi:type="dcterms:W3CDTF">2014-03-28T06:11:00Z</dcterms:modified>
</cp:coreProperties>
</file>