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B4A" w:rsidRDefault="009D5B4A" w:rsidP="00387815">
      <w:pPr>
        <w:jc w:val="center"/>
        <w:rPr>
          <w:rFonts w:ascii="Times New Roman" w:hAnsi="Times New Roman" w:cs="Times New Roman"/>
          <w:sz w:val="24"/>
          <w:szCs w:val="24"/>
        </w:rPr>
      </w:pPr>
      <w:r w:rsidRPr="009D5B4A">
        <w:rPr>
          <w:rFonts w:ascii="Times New Roman" w:hAnsi="Times New Roman" w:cs="Times New Roman"/>
          <w:sz w:val="24"/>
          <w:szCs w:val="24"/>
        </w:rPr>
        <w:t xml:space="preserve">Муниципальное общеобразовательное учреждение </w:t>
      </w:r>
    </w:p>
    <w:p w:rsidR="009D5B4A" w:rsidRPr="009D5B4A" w:rsidRDefault="009D5B4A" w:rsidP="00387815">
      <w:pPr>
        <w:jc w:val="center"/>
        <w:rPr>
          <w:rFonts w:ascii="Times New Roman" w:hAnsi="Times New Roman" w:cs="Times New Roman"/>
          <w:sz w:val="24"/>
          <w:szCs w:val="24"/>
        </w:rPr>
      </w:pPr>
      <w:r w:rsidRPr="009D5B4A">
        <w:rPr>
          <w:rFonts w:ascii="Times New Roman" w:hAnsi="Times New Roman" w:cs="Times New Roman"/>
          <w:sz w:val="24"/>
          <w:szCs w:val="24"/>
        </w:rPr>
        <w:t>«Пролетарская средняя общеобразовательная школа № 1»</w:t>
      </w:r>
    </w:p>
    <w:p w:rsidR="009D5B4A" w:rsidRDefault="009D5B4A" w:rsidP="009D5B4A">
      <w:pPr>
        <w:rPr>
          <w:rFonts w:ascii="Times New Roman" w:hAnsi="Times New Roman" w:cs="Times New Roman"/>
          <w:b/>
          <w:sz w:val="24"/>
          <w:szCs w:val="24"/>
        </w:rPr>
      </w:pPr>
    </w:p>
    <w:p w:rsidR="009D5B4A" w:rsidRPr="009D5B4A" w:rsidRDefault="009D5B4A" w:rsidP="00387815">
      <w:pPr>
        <w:jc w:val="center"/>
        <w:rPr>
          <w:rFonts w:ascii="Times New Roman" w:hAnsi="Times New Roman" w:cs="Times New Roman"/>
          <w:b/>
          <w:sz w:val="32"/>
          <w:szCs w:val="32"/>
        </w:rPr>
      </w:pPr>
    </w:p>
    <w:p w:rsidR="00387815" w:rsidRPr="009D5B4A" w:rsidRDefault="00387815" w:rsidP="00387815">
      <w:pPr>
        <w:jc w:val="center"/>
        <w:rPr>
          <w:rFonts w:ascii="Times New Roman" w:hAnsi="Times New Roman" w:cs="Times New Roman"/>
          <w:b/>
          <w:sz w:val="32"/>
          <w:szCs w:val="32"/>
        </w:rPr>
      </w:pPr>
      <w:r w:rsidRPr="009D5B4A">
        <w:rPr>
          <w:rFonts w:ascii="Times New Roman" w:hAnsi="Times New Roman" w:cs="Times New Roman"/>
          <w:b/>
          <w:sz w:val="32"/>
          <w:szCs w:val="32"/>
          <w:lang w:val="en-US"/>
        </w:rPr>
        <w:t>IV</w:t>
      </w:r>
      <w:r w:rsidRPr="009D5B4A">
        <w:rPr>
          <w:rFonts w:ascii="Times New Roman" w:hAnsi="Times New Roman" w:cs="Times New Roman"/>
          <w:b/>
          <w:sz w:val="32"/>
          <w:szCs w:val="32"/>
        </w:rPr>
        <w:t>- й районный конкурс</w:t>
      </w:r>
    </w:p>
    <w:p w:rsidR="00387815" w:rsidRPr="009D5B4A" w:rsidRDefault="00387815" w:rsidP="00387815">
      <w:pPr>
        <w:jc w:val="center"/>
        <w:rPr>
          <w:rFonts w:ascii="Times New Roman" w:hAnsi="Times New Roman" w:cs="Times New Roman"/>
          <w:b/>
          <w:sz w:val="32"/>
          <w:szCs w:val="32"/>
        </w:rPr>
      </w:pPr>
      <w:r w:rsidRPr="009D5B4A">
        <w:rPr>
          <w:rFonts w:ascii="Times New Roman" w:hAnsi="Times New Roman" w:cs="Times New Roman"/>
          <w:b/>
          <w:sz w:val="32"/>
          <w:szCs w:val="32"/>
        </w:rPr>
        <w:t>для обучающихся общеобразовательных учреждений</w:t>
      </w:r>
    </w:p>
    <w:p w:rsidR="00387815" w:rsidRPr="009D5B4A" w:rsidRDefault="00387815" w:rsidP="009D5B4A">
      <w:pPr>
        <w:jc w:val="center"/>
        <w:rPr>
          <w:rFonts w:ascii="Times New Roman" w:hAnsi="Times New Roman" w:cs="Times New Roman"/>
          <w:b/>
          <w:sz w:val="32"/>
          <w:szCs w:val="32"/>
        </w:rPr>
      </w:pPr>
      <w:r w:rsidRPr="009D5B4A">
        <w:rPr>
          <w:rFonts w:ascii="Times New Roman" w:hAnsi="Times New Roman" w:cs="Times New Roman"/>
          <w:b/>
          <w:sz w:val="32"/>
          <w:szCs w:val="32"/>
        </w:rPr>
        <w:t>Ракитянского района «Юные богословы»</w:t>
      </w:r>
    </w:p>
    <w:p w:rsidR="009D5B4A" w:rsidRDefault="009D5B4A" w:rsidP="00387815">
      <w:pPr>
        <w:jc w:val="center"/>
        <w:rPr>
          <w:rFonts w:ascii="Times New Roman" w:hAnsi="Times New Roman" w:cs="Times New Roman"/>
          <w:sz w:val="36"/>
          <w:szCs w:val="36"/>
        </w:rPr>
      </w:pPr>
    </w:p>
    <w:p w:rsidR="00387815" w:rsidRPr="009D5B4A" w:rsidRDefault="00387815" w:rsidP="00387815">
      <w:pPr>
        <w:jc w:val="center"/>
        <w:rPr>
          <w:rFonts w:ascii="Times New Roman" w:hAnsi="Times New Roman" w:cs="Times New Roman"/>
          <w:sz w:val="36"/>
          <w:szCs w:val="36"/>
        </w:rPr>
      </w:pPr>
      <w:r w:rsidRPr="009D5B4A">
        <w:rPr>
          <w:rFonts w:ascii="Times New Roman" w:hAnsi="Times New Roman" w:cs="Times New Roman"/>
          <w:b/>
          <w:sz w:val="36"/>
          <w:szCs w:val="36"/>
        </w:rPr>
        <w:t>Номинация:</w:t>
      </w:r>
      <w:r w:rsidRPr="009D5B4A">
        <w:rPr>
          <w:rFonts w:ascii="Times New Roman" w:hAnsi="Times New Roman" w:cs="Times New Roman"/>
          <w:sz w:val="36"/>
          <w:szCs w:val="36"/>
        </w:rPr>
        <w:t xml:space="preserve"> «Литературное творчество»</w:t>
      </w:r>
    </w:p>
    <w:p w:rsidR="009D5B4A" w:rsidRPr="009D5B4A" w:rsidRDefault="009D5B4A" w:rsidP="009D5B4A">
      <w:pPr>
        <w:shd w:val="clear" w:color="auto" w:fill="FCFAFB"/>
        <w:spacing w:after="0" w:line="190" w:lineRule="atLeast"/>
        <w:rPr>
          <w:rFonts w:ascii="Times New Roman" w:eastAsia="Times New Roman" w:hAnsi="Times New Roman" w:cs="Times New Roman"/>
          <w:color w:val="000000"/>
          <w:sz w:val="40"/>
          <w:szCs w:val="40"/>
        </w:rPr>
      </w:pPr>
    </w:p>
    <w:p w:rsidR="009D5B4A" w:rsidRPr="009D5B4A" w:rsidRDefault="009D5B4A" w:rsidP="009D5B4A">
      <w:pPr>
        <w:jc w:val="center"/>
        <w:rPr>
          <w:rFonts w:ascii="Times New Roman" w:hAnsi="Times New Roman" w:cs="Times New Roman"/>
          <w:b/>
          <w:sz w:val="40"/>
          <w:szCs w:val="40"/>
        </w:rPr>
      </w:pPr>
      <w:r w:rsidRPr="009D5B4A">
        <w:rPr>
          <w:rFonts w:ascii="Times New Roman" w:hAnsi="Times New Roman" w:cs="Times New Roman"/>
          <w:b/>
          <w:sz w:val="40"/>
          <w:szCs w:val="40"/>
        </w:rPr>
        <w:t>Сочинение-размышление:</w:t>
      </w:r>
    </w:p>
    <w:p w:rsidR="009D5B4A" w:rsidRPr="009D5B4A" w:rsidRDefault="009D5B4A" w:rsidP="009D5B4A">
      <w:pPr>
        <w:ind w:firstLine="708"/>
        <w:jc w:val="center"/>
        <w:rPr>
          <w:rFonts w:ascii="Times New Roman" w:hAnsi="Times New Roman" w:cs="Times New Roman"/>
          <w:sz w:val="40"/>
          <w:szCs w:val="40"/>
        </w:rPr>
      </w:pPr>
      <w:r w:rsidRPr="009D5B4A">
        <w:rPr>
          <w:rFonts w:ascii="Times New Roman" w:hAnsi="Times New Roman" w:cs="Times New Roman"/>
          <w:sz w:val="40"/>
          <w:szCs w:val="40"/>
        </w:rPr>
        <w:t>«Сергий Радонежский –  заступник перед Господом за Русскую землю»</w:t>
      </w:r>
    </w:p>
    <w:p w:rsidR="009D5B4A" w:rsidRDefault="009D5B4A" w:rsidP="00387815">
      <w:pPr>
        <w:shd w:val="clear" w:color="auto" w:fill="FCFAFB"/>
        <w:spacing w:after="0" w:line="190" w:lineRule="atLeast"/>
        <w:jc w:val="right"/>
        <w:rPr>
          <w:rFonts w:ascii="Times New Roman" w:eastAsia="Times New Roman" w:hAnsi="Times New Roman" w:cs="Times New Roman"/>
          <w:color w:val="000000"/>
          <w:sz w:val="24"/>
          <w:szCs w:val="24"/>
        </w:rPr>
      </w:pPr>
    </w:p>
    <w:p w:rsidR="009D5B4A" w:rsidRDefault="009D5B4A" w:rsidP="00387815">
      <w:pPr>
        <w:shd w:val="clear" w:color="auto" w:fill="FCFAFB"/>
        <w:spacing w:after="0" w:line="190" w:lineRule="atLeast"/>
        <w:jc w:val="right"/>
        <w:rPr>
          <w:rFonts w:ascii="Times New Roman" w:eastAsia="Times New Roman" w:hAnsi="Times New Roman" w:cs="Times New Roman"/>
          <w:color w:val="000000"/>
          <w:sz w:val="24"/>
          <w:szCs w:val="24"/>
        </w:rPr>
      </w:pPr>
    </w:p>
    <w:p w:rsidR="009D5B4A" w:rsidRDefault="009D5B4A" w:rsidP="009D5B4A">
      <w:pPr>
        <w:shd w:val="clear" w:color="auto" w:fill="FCFAFB"/>
        <w:spacing w:after="0" w:line="190" w:lineRule="atLeast"/>
        <w:rPr>
          <w:rFonts w:ascii="Times New Roman" w:eastAsia="Times New Roman" w:hAnsi="Times New Roman" w:cs="Times New Roman"/>
          <w:color w:val="000000"/>
          <w:sz w:val="24"/>
          <w:szCs w:val="24"/>
        </w:rPr>
      </w:pPr>
    </w:p>
    <w:p w:rsidR="009D5B4A" w:rsidRDefault="009D5B4A" w:rsidP="00387815">
      <w:pPr>
        <w:shd w:val="clear" w:color="auto" w:fill="FCFAFB"/>
        <w:spacing w:after="0" w:line="190" w:lineRule="atLeast"/>
        <w:jc w:val="right"/>
        <w:rPr>
          <w:rFonts w:ascii="Times New Roman" w:eastAsia="Times New Roman" w:hAnsi="Times New Roman" w:cs="Times New Roman"/>
          <w:color w:val="000000"/>
          <w:sz w:val="24"/>
          <w:szCs w:val="24"/>
        </w:rPr>
      </w:pPr>
    </w:p>
    <w:p w:rsidR="00387815" w:rsidRPr="009D5B4A" w:rsidRDefault="00387815" w:rsidP="00387815">
      <w:pPr>
        <w:shd w:val="clear" w:color="auto" w:fill="FCFAFB"/>
        <w:spacing w:after="0" w:line="190" w:lineRule="atLeast"/>
        <w:jc w:val="right"/>
        <w:rPr>
          <w:rFonts w:ascii="Times New Roman" w:eastAsia="Times New Roman" w:hAnsi="Times New Roman" w:cs="Times New Roman"/>
          <w:color w:val="000000"/>
          <w:sz w:val="32"/>
          <w:szCs w:val="32"/>
        </w:rPr>
      </w:pPr>
      <w:r w:rsidRPr="009D5B4A">
        <w:rPr>
          <w:rFonts w:ascii="Times New Roman" w:eastAsia="Times New Roman" w:hAnsi="Times New Roman" w:cs="Times New Roman"/>
          <w:b/>
          <w:color w:val="000000"/>
          <w:sz w:val="32"/>
          <w:szCs w:val="32"/>
        </w:rPr>
        <w:t>Автор:</w:t>
      </w:r>
      <w:r w:rsidRPr="009D5B4A">
        <w:rPr>
          <w:rFonts w:ascii="Times New Roman" w:eastAsia="Times New Roman" w:hAnsi="Times New Roman" w:cs="Times New Roman"/>
          <w:sz w:val="32"/>
          <w:szCs w:val="32"/>
        </w:rPr>
        <w:t> </w:t>
      </w:r>
      <w:hyperlink r:id="rId6" w:history="1">
        <w:r w:rsidRPr="009D5B4A">
          <w:rPr>
            <w:rFonts w:ascii="Times New Roman" w:eastAsia="Times New Roman" w:hAnsi="Times New Roman" w:cs="Times New Roman"/>
            <w:bCs/>
            <w:sz w:val="32"/>
            <w:szCs w:val="32"/>
          </w:rPr>
          <w:t>Шкурупий</w:t>
        </w:r>
      </w:hyperlink>
      <w:r w:rsidRPr="009D5B4A">
        <w:rPr>
          <w:rFonts w:ascii="Times New Roman" w:eastAsia="Times New Roman" w:hAnsi="Times New Roman" w:cs="Times New Roman"/>
          <w:color w:val="000000"/>
          <w:sz w:val="32"/>
          <w:szCs w:val="32"/>
        </w:rPr>
        <w:t xml:space="preserve"> Валерия, 13 лет. </w:t>
      </w:r>
      <w:r w:rsidRPr="009D5B4A">
        <w:rPr>
          <w:rFonts w:ascii="Times New Roman" w:eastAsia="Times New Roman" w:hAnsi="Times New Roman" w:cs="Times New Roman"/>
          <w:color w:val="000000"/>
          <w:sz w:val="32"/>
          <w:szCs w:val="32"/>
        </w:rPr>
        <w:br/>
        <w:t xml:space="preserve">8 "А" класс МОУ «Пролетарская средняя </w:t>
      </w:r>
    </w:p>
    <w:p w:rsidR="00387815" w:rsidRPr="009D5B4A" w:rsidRDefault="00387815" w:rsidP="00387815">
      <w:pPr>
        <w:shd w:val="clear" w:color="auto" w:fill="FCFAFB"/>
        <w:spacing w:after="0" w:line="190" w:lineRule="atLeast"/>
        <w:jc w:val="right"/>
        <w:rPr>
          <w:rFonts w:ascii="Times New Roman" w:eastAsia="Times New Roman" w:hAnsi="Times New Roman" w:cs="Times New Roman"/>
          <w:color w:val="000000"/>
          <w:sz w:val="32"/>
          <w:szCs w:val="32"/>
        </w:rPr>
      </w:pPr>
      <w:r w:rsidRPr="009D5B4A">
        <w:rPr>
          <w:rFonts w:ascii="Times New Roman" w:eastAsia="Times New Roman" w:hAnsi="Times New Roman" w:cs="Times New Roman"/>
          <w:color w:val="000000"/>
          <w:sz w:val="32"/>
          <w:szCs w:val="32"/>
        </w:rPr>
        <w:t xml:space="preserve">общеобразовательная школа № 1» </w:t>
      </w:r>
    </w:p>
    <w:p w:rsidR="00387815" w:rsidRPr="009D5B4A" w:rsidRDefault="00387815" w:rsidP="00387815">
      <w:pPr>
        <w:shd w:val="clear" w:color="auto" w:fill="FCFAFB"/>
        <w:spacing w:after="0" w:line="190" w:lineRule="atLeast"/>
        <w:jc w:val="right"/>
        <w:rPr>
          <w:rFonts w:ascii="Times New Roman" w:eastAsia="Times New Roman" w:hAnsi="Times New Roman" w:cs="Times New Roman"/>
          <w:color w:val="000000"/>
          <w:sz w:val="32"/>
          <w:szCs w:val="32"/>
        </w:rPr>
      </w:pPr>
      <w:r w:rsidRPr="009D5B4A">
        <w:rPr>
          <w:rFonts w:ascii="Times New Roman" w:eastAsia="Times New Roman" w:hAnsi="Times New Roman" w:cs="Times New Roman"/>
          <w:color w:val="000000"/>
          <w:sz w:val="32"/>
          <w:szCs w:val="32"/>
        </w:rPr>
        <w:t>Ракитянского района Белгородской области</w:t>
      </w:r>
    </w:p>
    <w:p w:rsidR="009D5B4A" w:rsidRDefault="009D5B4A" w:rsidP="00387815">
      <w:pPr>
        <w:shd w:val="clear" w:color="auto" w:fill="FCFAFB"/>
        <w:spacing w:after="0" w:line="190" w:lineRule="atLeast"/>
        <w:jc w:val="right"/>
        <w:rPr>
          <w:rFonts w:ascii="Times New Roman" w:eastAsia="Times New Roman" w:hAnsi="Times New Roman" w:cs="Times New Roman"/>
          <w:color w:val="000000"/>
          <w:sz w:val="32"/>
          <w:szCs w:val="32"/>
        </w:rPr>
      </w:pPr>
    </w:p>
    <w:p w:rsidR="009D5B4A" w:rsidRDefault="00387815" w:rsidP="00387815">
      <w:pPr>
        <w:shd w:val="clear" w:color="auto" w:fill="FCFAFB"/>
        <w:spacing w:after="0" w:line="190" w:lineRule="atLeast"/>
        <w:jc w:val="right"/>
        <w:rPr>
          <w:rFonts w:ascii="Times New Roman" w:eastAsia="Times New Roman" w:hAnsi="Times New Roman" w:cs="Times New Roman"/>
          <w:color w:val="000000"/>
          <w:sz w:val="32"/>
          <w:szCs w:val="32"/>
        </w:rPr>
      </w:pPr>
      <w:r w:rsidRPr="009D5B4A">
        <w:rPr>
          <w:rFonts w:ascii="Times New Roman" w:eastAsia="Times New Roman" w:hAnsi="Times New Roman" w:cs="Times New Roman"/>
          <w:b/>
          <w:color w:val="000000"/>
          <w:sz w:val="32"/>
          <w:szCs w:val="32"/>
        </w:rPr>
        <w:t>Руководитель:</w:t>
      </w:r>
      <w:r w:rsidRPr="009D5B4A">
        <w:rPr>
          <w:rFonts w:ascii="Times New Roman" w:eastAsia="Times New Roman" w:hAnsi="Times New Roman" w:cs="Times New Roman"/>
          <w:color w:val="000000"/>
          <w:sz w:val="32"/>
          <w:szCs w:val="32"/>
        </w:rPr>
        <w:t xml:space="preserve"> Шевцова Елена Павловна</w:t>
      </w:r>
      <w:r w:rsidR="009D5B4A">
        <w:rPr>
          <w:rFonts w:ascii="Times New Roman" w:eastAsia="Times New Roman" w:hAnsi="Times New Roman" w:cs="Times New Roman"/>
          <w:color w:val="000000"/>
          <w:sz w:val="32"/>
          <w:szCs w:val="32"/>
        </w:rPr>
        <w:t xml:space="preserve">, </w:t>
      </w:r>
    </w:p>
    <w:p w:rsidR="009D5B4A" w:rsidRDefault="009D5B4A" w:rsidP="009D5B4A">
      <w:pPr>
        <w:shd w:val="clear" w:color="auto" w:fill="FCFAFB"/>
        <w:spacing w:after="0" w:line="190" w:lineRule="atLeast"/>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учитель русского языка и литературы</w:t>
      </w:r>
    </w:p>
    <w:p w:rsidR="009D5B4A" w:rsidRDefault="009D5B4A" w:rsidP="009D5B4A">
      <w:pPr>
        <w:shd w:val="clear" w:color="auto" w:fill="FCFAFB"/>
        <w:spacing w:after="0" w:line="190" w:lineRule="atLeast"/>
        <w:jc w:val="right"/>
        <w:rPr>
          <w:rFonts w:ascii="Times New Roman" w:eastAsia="Times New Roman" w:hAnsi="Times New Roman" w:cs="Times New Roman"/>
          <w:color w:val="000000"/>
          <w:sz w:val="32"/>
          <w:szCs w:val="32"/>
        </w:rPr>
      </w:pPr>
    </w:p>
    <w:p w:rsidR="009D5B4A" w:rsidRDefault="009D5B4A" w:rsidP="009D5B4A">
      <w:pPr>
        <w:shd w:val="clear" w:color="auto" w:fill="FCFAFB"/>
        <w:spacing w:after="0" w:line="190" w:lineRule="atLeast"/>
        <w:jc w:val="right"/>
        <w:rPr>
          <w:rFonts w:ascii="Times New Roman" w:eastAsia="Times New Roman" w:hAnsi="Times New Roman" w:cs="Times New Roman"/>
          <w:color w:val="000000"/>
          <w:sz w:val="32"/>
          <w:szCs w:val="32"/>
        </w:rPr>
      </w:pPr>
    </w:p>
    <w:p w:rsidR="009D5B4A" w:rsidRDefault="009D5B4A" w:rsidP="009D5B4A">
      <w:pPr>
        <w:shd w:val="clear" w:color="auto" w:fill="FCFAFB"/>
        <w:spacing w:after="0" w:line="190" w:lineRule="atLeast"/>
        <w:jc w:val="right"/>
        <w:rPr>
          <w:rFonts w:ascii="Times New Roman" w:eastAsia="Times New Roman" w:hAnsi="Times New Roman" w:cs="Times New Roman"/>
          <w:color w:val="000000"/>
          <w:sz w:val="32"/>
          <w:szCs w:val="32"/>
        </w:rPr>
      </w:pPr>
    </w:p>
    <w:p w:rsidR="009D5B4A" w:rsidRDefault="009D5B4A" w:rsidP="009D5B4A">
      <w:pPr>
        <w:shd w:val="clear" w:color="auto" w:fill="FCFAFB"/>
        <w:spacing w:after="0" w:line="190" w:lineRule="atLeast"/>
        <w:jc w:val="right"/>
        <w:rPr>
          <w:rFonts w:ascii="Times New Roman" w:eastAsia="Times New Roman" w:hAnsi="Times New Roman" w:cs="Times New Roman"/>
          <w:color w:val="000000"/>
          <w:sz w:val="32"/>
          <w:szCs w:val="32"/>
        </w:rPr>
      </w:pPr>
    </w:p>
    <w:p w:rsidR="009D5B4A" w:rsidRDefault="009D5B4A" w:rsidP="009D5B4A">
      <w:pPr>
        <w:shd w:val="clear" w:color="auto" w:fill="FCFAFB"/>
        <w:spacing w:after="0" w:line="190" w:lineRule="atLeast"/>
        <w:jc w:val="right"/>
        <w:rPr>
          <w:rFonts w:ascii="Times New Roman" w:eastAsia="Times New Roman" w:hAnsi="Times New Roman" w:cs="Times New Roman"/>
          <w:color w:val="000000"/>
          <w:sz w:val="32"/>
          <w:szCs w:val="32"/>
        </w:rPr>
      </w:pPr>
    </w:p>
    <w:p w:rsidR="009D5B4A" w:rsidRPr="009D5B4A" w:rsidRDefault="009D5B4A" w:rsidP="009D5B4A">
      <w:pPr>
        <w:shd w:val="clear" w:color="auto" w:fill="FCFAFB"/>
        <w:spacing w:after="0" w:line="190" w:lineRule="atLeast"/>
        <w:jc w:val="center"/>
        <w:rPr>
          <w:rFonts w:ascii="Times New Roman" w:eastAsia="Times New Roman" w:hAnsi="Times New Roman" w:cs="Times New Roman"/>
          <w:color w:val="000000"/>
          <w:sz w:val="28"/>
          <w:szCs w:val="28"/>
        </w:rPr>
      </w:pPr>
      <w:r w:rsidRPr="009D5B4A">
        <w:rPr>
          <w:rFonts w:ascii="Times New Roman" w:eastAsia="Times New Roman" w:hAnsi="Times New Roman" w:cs="Times New Roman"/>
          <w:color w:val="000000"/>
          <w:sz w:val="28"/>
          <w:szCs w:val="28"/>
        </w:rPr>
        <w:t xml:space="preserve">п. Пролетарский </w:t>
      </w:r>
    </w:p>
    <w:p w:rsidR="009D5B4A" w:rsidRDefault="009D5B4A" w:rsidP="009D5B4A">
      <w:pPr>
        <w:shd w:val="clear" w:color="auto" w:fill="FCFAFB"/>
        <w:spacing w:after="0" w:line="190" w:lineRule="atLeast"/>
        <w:jc w:val="center"/>
        <w:rPr>
          <w:rFonts w:ascii="Times New Roman" w:eastAsia="Times New Roman" w:hAnsi="Times New Roman" w:cs="Times New Roman"/>
          <w:color w:val="000000"/>
          <w:sz w:val="28"/>
          <w:szCs w:val="28"/>
        </w:rPr>
      </w:pPr>
      <w:r w:rsidRPr="009D5B4A">
        <w:rPr>
          <w:rFonts w:ascii="Times New Roman" w:eastAsia="Times New Roman" w:hAnsi="Times New Roman" w:cs="Times New Roman"/>
          <w:color w:val="000000"/>
          <w:sz w:val="28"/>
          <w:szCs w:val="28"/>
        </w:rPr>
        <w:t>2013 год</w:t>
      </w:r>
    </w:p>
    <w:p w:rsidR="009D5B4A" w:rsidRPr="009D5B4A" w:rsidRDefault="009D5B4A" w:rsidP="009D5B4A">
      <w:pPr>
        <w:shd w:val="clear" w:color="auto" w:fill="FCFAFB"/>
        <w:spacing w:after="0" w:line="190" w:lineRule="atLeast"/>
        <w:jc w:val="center"/>
        <w:rPr>
          <w:rFonts w:ascii="Times New Roman" w:eastAsia="Times New Roman" w:hAnsi="Times New Roman" w:cs="Times New Roman"/>
          <w:color w:val="000000"/>
          <w:sz w:val="28"/>
          <w:szCs w:val="28"/>
        </w:rPr>
      </w:pPr>
    </w:p>
    <w:p w:rsidR="00387815" w:rsidRPr="00983185" w:rsidRDefault="00387815" w:rsidP="00387815">
      <w:pPr>
        <w:jc w:val="center"/>
        <w:rPr>
          <w:rFonts w:ascii="Times New Roman" w:hAnsi="Times New Roman" w:cs="Times New Roman"/>
          <w:b/>
          <w:sz w:val="28"/>
          <w:szCs w:val="28"/>
        </w:rPr>
      </w:pPr>
      <w:r w:rsidRPr="00983185">
        <w:rPr>
          <w:rFonts w:ascii="Times New Roman" w:hAnsi="Times New Roman" w:cs="Times New Roman"/>
          <w:b/>
          <w:sz w:val="28"/>
          <w:szCs w:val="28"/>
        </w:rPr>
        <w:lastRenderedPageBreak/>
        <w:t>Сочинение-размышление</w:t>
      </w:r>
      <w:r>
        <w:rPr>
          <w:rFonts w:ascii="Times New Roman" w:hAnsi="Times New Roman" w:cs="Times New Roman"/>
          <w:b/>
          <w:sz w:val="28"/>
          <w:szCs w:val="28"/>
        </w:rPr>
        <w:t>:</w:t>
      </w:r>
    </w:p>
    <w:p w:rsidR="00387815" w:rsidRPr="00746D83" w:rsidRDefault="00387815" w:rsidP="00387815">
      <w:pPr>
        <w:ind w:firstLine="708"/>
        <w:jc w:val="center"/>
        <w:rPr>
          <w:rFonts w:ascii="Times New Roman" w:hAnsi="Times New Roman" w:cs="Times New Roman"/>
          <w:b/>
          <w:sz w:val="28"/>
          <w:szCs w:val="28"/>
        </w:rPr>
      </w:pPr>
      <w:r w:rsidRPr="00DE5468">
        <w:rPr>
          <w:rFonts w:ascii="Times New Roman" w:hAnsi="Times New Roman" w:cs="Times New Roman"/>
          <w:b/>
          <w:sz w:val="28"/>
          <w:szCs w:val="28"/>
        </w:rPr>
        <w:t>«Сергий Радонежский –  заступник перед Господом за Русскую землю»</w:t>
      </w:r>
    </w:p>
    <w:p w:rsidR="00387815" w:rsidRPr="005B0C3E" w:rsidRDefault="00387815" w:rsidP="00387815">
      <w:pPr>
        <w:jc w:val="right"/>
        <w:rPr>
          <w:rFonts w:ascii="Times New Roman" w:hAnsi="Times New Roman" w:cs="Times New Roman"/>
          <w:i/>
          <w:sz w:val="28"/>
          <w:szCs w:val="28"/>
        </w:rPr>
      </w:pPr>
      <w:r w:rsidRPr="005B0C3E">
        <w:rPr>
          <w:rFonts w:ascii="Times New Roman" w:hAnsi="Times New Roman" w:cs="Times New Roman"/>
          <w:i/>
          <w:sz w:val="28"/>
          <w:szCs w:val="28"/>
        </w:rPr>
        <w:t xml:space="preserve">Тщеславие растлевает душу точно так же, </w:t>
      </w:r>
    </w:p>
    <w:p w:rsidR="00387815" w:rsidRPr="005B0C3E" w:rsidRDefault="00387815" w:rsidP="00387815">
      <w:pPr>
        <w:jc w:val="right"/>
        <w:rPr>
          <w:rFonts w:ascii="Times New Roman" w:hAnsi="Times New Roman" w:cs="Times New Roman"/>
          <w:i/>
          <w:sz w:val="28"/>
          <w:szCs w:val="28"/>
        </w:rPr>
      </w:pPr>
      <w:r w:rsidRPr="005B0C3E">
        <w:rPr>
          <w:rFonts w:ascii="Times New Roman" w:hAnsi="Times New Roman" w:cs="Times New Roman"/>
          <w:i/>
          <w:sz w:val="28"/>
          <w:szCs w:val="28"/>
        </w:rPr>
        <w:t>как блудная страсть растлевает душу и тело…</w:t>
      </w:r>
    </w:p>
    <w:p w:rsidR="00387815" w:rsidRPr="00746D83" w:rsidRDefault="00387815" w:rsidP="00387815">
      <w:pPr>
        <w:rPr>
          <w:rFonts w:ascii="Times New Roman" w:hAnsi="Times New Roman" w:cs="Times New Roman"/>
          <w:b/>
          <w:sz w:val="28"/>
          <w:szCs w:val="28"/>
        </w:rPr>
      </w:pPr>
    </w:p>
    <w:p w:rsidR="00387815" w:rsidRPr="004676EE" w:rsidRDefault="00387815" w:rsidP="00387815">
      <w:pPr>
        <w:ind w:firstLine="708"/>
        <w:jc w:val="cente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extent cx="3801321" cy="2432649"/>
            <wp:effectExtent l="19050" t="0" r="8679" b="0"/>
            <wp:docPr id="2" name="Рисунок 2" descr="C:\Documents and Settings\Admin\Рабочий стол\Сергий Радонежский\gallery_1_7_8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Сергий Радонежский\gallery_1_7_87777.jpg"/>
                    <pic:cNvPicPr>
                      <a:picLocks noChangeAspect="1" noChangeArrowheads="1"/>
                    </pic:cNvPicPr>
                  </pic:nvPicPr>
                  <pic:blipFill>
                    <a:blip r:embed="rId7"/>
                    <a:srcRect/>
                    <a:stretch>
                      <a:fillRect/>
                    </a:stretch>
                  </pic:blipFill>
                  <pic:spPr bwMode="auto">
                    <a:xfrm>
                      <a:off x="0" y="0"/>
                      <a:ext cx="3802472" cy="2433385"/>
                    </a:xfrm>
                    <a:prstGeom prst="rect">
                      <a:avLst/>
                    </a:prstGeom>
                    <a:noFill/>
                    <a:ln w="9525">
                      <a:noFill/>
                      <a:miter lim="800000"/>
                      <a:headEnd/>
                      <a:tailEnd/>
                    </a:ln>
                  </pic:spPr>
                </pic:pic>
              </a:graphicData>
            </a:graphic>
          </wp:inline>
        </w:drawing>
      </w:r>
    </w:p>
    <w:p w:rsidR="00387815" w:rsidRPr="00746D83" w:rsidRDefault="00387815" w:rsidP="00387815">
      <w:pPr>
        <w:ind w:firstLine="708"/>
        <w:jc w:val="both"/>
        <w:rPr>
          <w:rFonts w:ascii="Times New Roman" w:hAnsi="Times New Roman" w:cs="Times New Roman"/>
          <w:sz w:val="28"/>
          <w:szCs w:val="28"/>
        </w:rPr>
      </w:pPr>
      <w:r w:rsidRPr="000F083C">
        <w:rPr>
          <w:rFonts w:ascii="Times New Roman" w:hAnsi="Times New Roman" w:cs="Times New Roman"/>
          <w:sz w:val="28"/>
          <w:szCs w:val="28"/>
        </w:rPr>
        <w:t xml:space="preserve">Лицо России… Кто и что может представлять нашу, такую многогранную и противоречивую, страну? Какие имена являются воплощением русского </w:t>
      </w:r>
      <w:r>
        <w:rPr>
          <w:rFonts w:ascii="Times New Roman" w:hAnsi="Times New Roman" w:cs="Times New Roman"/>
          <w:sz w:val="28"/>
          <w:szCs w:val="28"/>
        </w:rPr>
        <w:t xml:space="preserve">национального </w:t>
      </w:r>
      <w:r w:rsidRPr="000F083C">
        <w:rPr>
          <w:rFonts w:ascii="Times New Roman" w:hAnsi="Times New Roman" w:cs="Times New Roman"/>
          <w:sz w:val="28"/>
          <w:szCs w:val="28"/>
        </w:rPr>
        <w:t>характе</w:t>
      </w:r>
      <w:r>
        <w:rPr>
          <w:rFonts w:ascii="Times New Roman" w:hAnsi="Times New Roman" w:cs="Times New Roman"/>
          <w:sz w:val="28"/>
          <w:szCs w:val="28"/>
        </w:rPr>
        <w:t xml:space="preserve">ра, наиболее ярких черт русской </w:t>
      </w:r>
      <w:r w:rsidRPr="000F083C">
        <w:rPr>
          <w:rFonts w:ascii="Times New Roman" w:hAnsi="Times New Roman" w:cs="Times New Roman"/>
          <w:sz w:val="28"/>
          <w:szCs w:val="28"/>
        </w:rPr>
        <w:t xml:space="preserve">души? </w:t>
      </w:r>
      <w:r w:rsidRPr="000F083C">
        <w:br/>
      </w:r>
      <w:r>
        <w:t>    </w:t>
      </w:r>
      <w:r>
        <w:tab/>
      </w:r>
      <w:r w:rsidRPr="000F083C">
        <w:rPr>
          <w:rFonts w:ascii="Times New Roman" w:hAnsi="Times New Roman" w:cs="Times New Roman"/>
          <w:sz w:val="28"/>
          <w:szCs w:val="28"/>
        </w:rPr>
        <w:t>Безусловно, таких личностей множество – каждая из них выражает одну из граней, одно из «лиц» России».</w:t>
      </w:r>
      <w:r>
        <w:t xml:space="preserve"> </w:t>
      </w:r>
      <w:r w:rsidRPr="000F083C">
        <w:rPr>
          <w:rFonts w:ascii="Times New Roman" w:hAnsi="Times New Roman" w:cs="Times New Roman"/>
          <w:sz w:val="28"/>
          <w:szCs w:val="28"/>
        </w:rPr>
        <w:t>Но самое главное  именно то, что наша страна известна во всем мире своей глубокой духовностью, нравственностью, культурой.</w:t>
      </w:r>
      <w:r>
        <w:t xml:space="preserve"> </w:t>
      </w:r>
      <w:r>
        <w:rPr>
          <w:rFonts w:ascii="Times New Roman" w:hAnsi="Times New Roman" w:cs="Times New Roman"/>
          <w:sz w:val="28"/>
          <w:szCs w:val="28"/>
        </w:rPr>
        <w:t xml:space="preserve">Как приятно, что </w:t>
      </w:r>
      <w:r w:rsidRPr="000F083C">
        <w:rPr>
          <w:rFonts w:ascii="Times New Roman" w:hAnsi="Times New Roman" w:cs="Times New Roman"/>
          <w:sz w:val="28"/>
          <w:szCs w:val="28"/>
        </w:rPr>
        <w:t>во всем мире ценится русская литература, которая поднимает важнейшие вопросы человеческой жизни. Такой глубины и интереса по отношению к человеческой душе</w:t>
      </w:r>
      <w:r>
        <w:rPr>
          <w:rFonts w:ascii="Times New Roman" w:hAnsi="Times New Roman" w:cs="Times New Roman"/>
          <w:sz w:val="28"/>
          <w:szCs w:val="28"/>
        </w:rPr>
        <w:t xml:space="preserve">, диалектике души </w:t>
      </w:r>
      <w:r w:rsidRPr="000F083C">
        <w:rPr>
          <w:rFonts w:ascii="Times New Roman" w:hAnsi="Times New Roman" w:cs="Times New Roman"/>
          <w:sz w:val="28"/>
          <w:szCs w:val="28"/>
        </w:rPr>
        <w:t xml:space="preserve"> нет больше ни в одной культуре мира. </w:t>
      </w:r>
      <w:r w:rsidRPr="000F083C">
        <w:rPr>
          <w:rFonts w:ascii="Times New Roman" w:hAnsi="Times New Roman" w:cs="Times New Roman"/>
          <w:sz w:val="28"/>
          <w:szCs w:val="28"/>
        </w:rPr>
        <w:br/>
        <w:t>    </w:t>
      </w:r>
      <w:r>
        <w:rPr>
          <w:rFonts w:ascii="Times New Roman" w:hAnsi="Times New Roman" w:cs="Times New Roman"/>
          <w:sz w:val="28"/>
          <w:szCs w:val="28"/>
        </w:rPr>
        <w:tab/>
      </w:r>
      <w:r w:rsidRPr="000F083C">
        <w:rPr>
          <w:rFonts w:ascii="Times New Roman" w:hAnsi="Times New Roman" w:cs="Times New Roman"/>
          <w:sz w:val="28"/>
          <w:szCs w:val="28"/>
        </w:rPr>
        <w:t xml:space="preserve">Известна Россия и своими духовными авторитетами. Среди них много «святых», которые известны духовным подвигом, выражающимся в силе духа, самоотречении, жертвенности во благо всего народа, постижении нравственных законов жизни. </w:t>
      </w:r>
      <w:r w:rsidRPr="000F083C">
        <w:rPr>
          <w:rFonts w:ascii="Times New Roman" w:hAnsi="Times New Roman" w:cs="Times New Roman"/>
          <w:sz w:val="28"/>
          <w:szCs w:val="28"/>
        </w:rPr>
        <w:br/>
      </w:r>
      <w:r>
        <w:t>    </w:t>
      </w:r>
      <w:r>
        <w:tab/>
      </w:r>
      <w:r w:rsidRPr="000F083C">
        <w:rPr>
          <w:rFonts w:ascii="Times New Roman" w:hAnsi="Times New Roman" w:cs="Times New Roman"/>
          <w:sz w:val="28"/>
          <w:szCs w:val="28"/>
        </w:rPr>
        <w:t>Одним из самых уважаемых</w:t>
      </w:r>
      <w:r>
        <w:rPr>
          <w:rFonts w:ascii="Times New Roman" w:hAnsi="Times New Roman" w:cs="Times New Roman"/>
          <w:sz w:val="28"/>
          <w:szCs w:val="28"/>
        </w:rPr>
        <w:t xml:space="preserve">, как мне кажется, </w:t>
      </w:r>
      <w:r w:rsidRPr="000F083C">
        <w:rPr>
          <w:rFonts w:ascii="Times New Roman" w:hAnsi="Times New Roman" w:cs="Times New Roman"/>
          <w:sz w:val="28"/>
          <w:szCs w:val="28"/>
        </w:rPr>
        <w:t xml:space="preserve"> </w:t>
      </w:r>
      <w:r>
        <w:rPr>
          <w:rFonts w:ascii="Times New Roman" w:hAnsi="Times New Roman" w:cs="Times New Roman"/>
          <w:sz w:val="28"/>
          <w:szCs w:val="28"/>
        </w:rPr>
        <w:t>С</w:t>
      </w:r>
      <w:r w:rsidRPr="000F083C">
        <w:rPr>
          <w:rFonts w:ascii="Times New Roman" w:hAnsi="Times New Roman" w:cs="Times New Roman"/>
          <w:sz w:val="28"/>
          <w:szCs w:val="28"/>
        </w:rPr>
        <w:t xml:space="preserve">вятых на Руси является </w:t>
      </w:r>
      <w:r>
        <w:rPr>
          <w:rFonts w:ascii="Times New Roman" w:hAnsi="Times New Roman" w:cs="Times New Roman"/>
          <w:sz w:val="28"/>
          <w:szCs w:val="28"/>
        </w:rPr>
        <w:t>Сергий Радонежский</w:t>
      </w:r>
      <w:r w:rsidRPr="000F083C">
        <w:rPr>
          <w:rFonts w:ascii="Times New Roman" w:hAnsi="Times New Roman" w:cs="Times New Roman"/>
          <w:sz w:val="28"/>
          <w:szCs w:val="28"/>
        </w:rPr>
        <w:t xml:space="preserve">. </w:t>
      </w:r>
      <w:r w:rsidRPr="006546EC">
        <w:rPr>
          <w:rFonts w:ascii="Times New Roman" w:hAnsi="Times New Roman" w:cs="Times New Roman"/>
          <w:sz w:val="28"/>
          <w:szCs w:val="28"/>
        </w:rPr>
        <w:t xml:space="preserve">Когда я </w:t>
      </w:r>
      <w:r>
        <w:rPr>
          <w:rFonts w:ascii="Times New Roman" w:hAnsi="Times New Roman" w:cs="Times New Roman"/>
          <w:sz w:val="28"/>
          <w:szCs w:val="28"/>
        </w:rPr>
        <w:t xml:space="preserve">однажды </w:t>
      </w:r>
      <w:r w:rsidRPr="006546EC">
        <w:rPr>
          <w:rFonts w:ascii="Times New Roman" w:hAnsi="Times New Roman" w:cs="Times New Roman"/>
          <w:sz w:val="28"/>
          <w:szCs w:val="28"/>
        </w:rPr>
        <w:t xml:space="preserve">прочитала </w:t>
      </w:r>
      <w:r w:rsidRPr="00397801">
        <w:rPr>
          <w:rFonts w:ascii="Times New Roman" w:hAnsi="Times New Roman" w:cs="Times New Roman"/>
          <w:sz w:val="28"/>
          <w:szCs w:val="28"/>
        </w:rPr>
        <w:t>"Житие Сергия Радонежского"</w:t>
      </w:r>
      <w:r w:rsidRPr="006546EC">
        <w:rPr>
          <w:rFonts w:ascii="Times New Roman" w:hAnsi="Times New Roman" w:cs="Times New Roman"/>
          <w:sz w:val="28"/>
          <w:szCs w:val="28"/>
        </w:rPr>
        <w:t xml:space="preserve">, то мне показалось, что вся жизнь его была подвигом. </w:t>
      </w:r>
      <w:r>
        <w:rPr>
          <w:rFonts w:ascii="Times New Roman" w:hAnsi="Times New Roman" w:cs="Times New Roman"/>
          <w:sz w:val="28"/>
          <w:szCs w:val="28"/>
        </w:rPr>
        <w:t>Ж</w:t>
      </w:r>
      <w:r w:rsidRPr="00900C9A">
        <w:rPr>
          <w:rFonts w:ascii="Times New Roman" w:hAnsi="Times New Roman" w:cs="Times New Roman"/>
          <w:sz w:val="28"/>
          <w:szCs w:val="28"/>
        </w:rPr>
        <w:t xml:space="preserve">итие написано Епифанием Премудрым, который пришёл в Троице-Сергиев </w:t>
      </w:r>
      <w:r w:rsidRPr="00900C9A">
        <w:rPr>
          <w:rFonts w:ascii="Times New Roman" w:hAnsi="Times New Roman" w:cs="Times New Roman"/>
          <w:sz w:val="28"/>
          <w:szCs w:val="28"/>
        </w:rPr>
        <w:lastRenderedPageBreak/>
        <w:t xml:space="preserve">монастырь уже после смерти Сергия и, следовательно, никогда не видел святого игумена. Он создал свой труд, опираясь на рассказы старых монахов, и там, где фактов не хватало, дополнял их отсутствие «общими местами» из житийной литературы. Так, Епифаний рассказывает, что, будучи грудным младенцем, </w:t>
      </w:r>
      <w:r>
        <w:rPr>
          <w:rFonts w:ascii="Times New Roman" w:hAnsi="Times New Roman" w:cs="Times New Roman"/>
          <w:sz w:val="28"/>
          <w:szCs w:val="28"/>
        </w:rPr>
        <w:t>С</w:t>
      </w:r>
      <w:r w:rsidRPr="00900C9A">
        <w:rPr>
          <w:rFonts w:ascii="Times New Roman" w:hAnsi="Times New Roman" w:cs="Times New Roman"/>
          <w:sz w:val="28"/>
          <w:szCs w:val="28"/>
        </w:rPr>
        <w:t>вятой по средам и пятницам отказывался от материнского молока, соблюдая пост; но то же самое постоянно сообщается и о других святых, например</w:t>
      </w:r>
      <w:r>
        <w:rPr>
          <w:rFonts w:ascii="Times New Roman" w:hAnsi="Times New Roman" w:cs="Times New Roman"/>
          <w:sz w:val="28"/>
          <w:szCs w:val="28"/>
        </w:rPr>
        <w:t>,</w:t>
      </w:r>
      <w:r w:rsidRPr="00900C9A">
        <w:rPr>
          <w:rFonts w:ascii="Times New Roman" w:hAnsi="Times New Roman" w:cs="Times New Roman"/>
          <w:sz w:val="28"/>
          <w:szCs w:val="28"/>
        </w:rPr>
        <w:t xml:space="preserve"> о Николае Чудотворце.Типичен для монашеского жизнеописания и целый ряд других деталей. Епифаний рассказывает, что Сергий проводил ночи в молитве, почти без сна — но так поступают все святые монахи, и об этом упоминает чуть ли не каждый автор монашеского жития. В п</w:t>
      </w:r>
      <w:r>
        <w:rPr>
          <w:rFonts w:ascii="Times New Roman" w:hAnsi="Times New Roman" w:cs="Times New Roman"/>
          <w:sz w:val="28"/>
          <w:szCs w:val="28"/>
        </w:rPr>
        <w:t>очти полном отсутствии конкретного</w:t>
      </w:r>
      <w:r w:rsidRPr="00900C9A">
        <w:rPr>
          <w:rFonts w:ascii="Times New Roman" w:hAnsi="Times New Roman" w:cs="Times New Roman"/>
          <w:sz w:val="28"/>
          <w:szCs w:val="28"/>
        </w:rPr>
        <w:t xml:space="preserve"> материала нет ничего странного. И более того, это одна из черт подлинной святости.</w:t>
      </w:r>
      <w:r>
        <w:rPr>
          <w:rFonts w:ascii="Times New Roman" w:hAnsi="Times New Roman" w:cs="Times New Roman"/>
          <w:sz w:val="28"/>
          <w:szCs w:val="28"/>
        </w:rPr>
        <w:t xml:space="preserve"> </w:t>
      </w:r>
      <w:r w:rsidRPr="00900C9A">
        <w:rPr>
          <w:rFonts w:ascii="Times New Roman" w:hAnsi="Times New Roman" w:cs="Times New Roman"/>
          <w:sz w:val="28"/>
          <w:szCs w:val="28"/>
        </w:rPr>
        <w:t xml:space="preserve">Жизнь </w:t>
      </w:r>
      <w:r>
        <w:rPr>
          <w:rFonts w:ascii="Times New Roman" w:hAnsi="Times New Roman" w:cs="Times New Roman"/>
          <w:sz w:val="28"/>
          <w:szCs w:val="28"/>
        </w:rPr>
        <w:t>С</w:t>
      </w:r>
      <w:r w:rsidRPr="00900C9A">
        <w:rPr>
          <w:rFonts w:ascii="Times New Roman" w:hAnsi="Times New Roman" w:cs="Times New Roman"/>
          <w:sz w:val="28"/>
          <w:szCs w:val="28"/>
        </w:rPr>
        <w:t xml:space="preserve">вятого проходит при наглухо запертых дверях: добрые дела он совершает так, чтобы их не видели, молится у себя в келье и постится, как заповедано в Евангелии, так, что его окружающие не обращают на это никакого внимания, — в противном случае он уже не </w:t>
      </w:r>
      <w:r>
        <w:rPr>
          <w:rFonts w:ascii="Times New Roman" w:hAnsi="Times New Roman" w:cs="Times New Roman"/>
          <w:sz w:val="28"/>
          <w:szCs w:val="28"/>
        </w:rPr>
        <w:t>С</w:t>
      </w:r>
      <w:r w:rsidRPr="00900C9A">
        <w:rPr>
          <w:rFonts w:ascii="Times New Roman" w:hAnsi="Times New Roman" w:cs="Times New Roman"/>
          <w:sz w:val="28"/>
          <w:szCs w:val="28"/>
        </w:rPr>
        <w:t>вятой.</w:t>
      </w:r>
      <w:r w:rsidRPr="00900C9A">
        <w:rPr>
          <w:rFonts w:ascii="Times New Roman" w:hAnsi="Times New Roman" w:cs="Times New Roman"/>
          <w:color w:val="FF0000"/>
          <w:sz w:val="28"/>
          <w:szCs w:val="28"/>
        </w:rPr>
        <w:t xml:space="preserve"> </w:t>
      </w:r>
      <w:r w:rsidRPr="000F083C">
        <w:rPr>
          <w:rFonts w:ascii="Times New Roman" w:hAnsi="Times New Roman" w:cs="Times New Roman"/>
          <w:sz w:val="28"/>
          <w:szCs w:val="28"/>
        </w:rPr>
        <w:t xml:space="preserve">С молодых лет он посвятил себя служению Богу. Свой нравственный долг и смысл жизни этот человек видел в духовном самосовершенствовании и служении людям. Именно поэтому он много лет прожил в отшельничестве, где всего себя посвятил беседам с Богом – молитвам в надежде духовного очищения, постижения божественной истины. </w:t>
      </w:r>
      <w:r w:rsidRPr="000F083C">
        <w:rPr>
          <w:rFonts w:ascii="Times New Roman" w:hAnsi="Times New Roman" w:cs="Times New Roman"/>
          <w:sz w:val="28"/>
          <w:szCs w:val="28"/>
        </w:rPr>
        <w:br/>
        <w:t>    </w:t>
      </w:r>
      <w:r>
        <w:rPr>
          <w:rFonts w:ascii="Times New Roman" w:hAnsi="Times New Roman" w:cs="Times New Roman"/>
          <w:sz w:val="28"/>
          <w:szCs w:val="28"/>
        </w:rPr>
        <w:tab/>
      </w:r>
      <w:r w:rsidRPr="00900C9A">
        <w:rPr>
          <w:rFonts w:ascii="Times New Roman" w:hAnsi="Times New Roman" w:cs="Times New Roman"/>
          <w:sz w:val="28"/>
          <w:szCs w:val="28"/>
        </w:rPr>
        <w:t>Сергий находит для своей обители место, куда не вело дорог, пустынь, где не было поблизости ни с</w:t>
      </w:r>
      <w:r>
        <w:rPr>
          <w:rFonts w:ascii="Times New Roman" w:hAnsi="Times New Roman" w:cs="Times New Roman"/>
          <w:sz w:val="28"/>
          <w:szCs w:val="28"/>
        </w:rPr>
        <w:t>ё</w:t>
      </w:r>
      <w:r w:rsidRPr="00900C9A">
        <w:rPr>
          <w:rFonts w:ascii="Times New Roman" w:hAnsi="Times New Roman" w:cs="Times New Roman"/>
          <w:sz w:val="28"/>
          <w:szCs w:val="28"/>
        </w:rPr>
        <w:t>л, ни домов, ни людей. Здесь, в одиночестве, он непрерывно творит молитвы, а затем, когда к нему начинают приходить будущие иноки, учит их</w:t>
      </w:r>
      <w:r>
        <w:rPr>
          <w:rFonts w:ascii="Times New Roman" w:hAnsi="Times New Roman" w:cs="Times New Roman"/>
          <w:sz w:val="28"/>
          <w:szCs w:val="28"/>
        </w:rPr>
        <w:t xml:space="preserve"> </w:t>
      </w:r>
      <w:r w:rsidRPr="00900C9A">
        <w:rPr>
          <w:rFonts w:ascii="Times New Roman" w:hAnsi="Times New Roman" w:cs="Times New Roman"/>
          <w:sz w:val="28"/>
          <w:szCs w:val="28"/>
        </w:rPr>
        <w:t>«прилежно молиться Богу, и не беседовать ни с кем после повечерия, и не ходить из своей кельи по чужим кельям без большой необходимости в чем-либо нужном, но в своей келье каждому втайне молиться Богу наедине и заниматься по возможности своей работой, которую руки его могут делать, во все дни псалмы Давида всегда на устах своих имея».Так рассказывает Епифаний, описывая жизнь святого. Нам этот рассказ даёт возможность увидеть в Сергии, хорошо укорененного в древних монашеских традициях, созидающего свой монастырь по принципу «молись и трудись»</w:t>
      </w:r>
      <w:r>
        <w:rPr>
          <w:rFonts w:ascii="Times New Roman" w:hAnsi="Times New Roman" w:cs="Times New Roman"/>
          <w:sz w:val="28"/>
          <w:szCs w:val="28"/>
        </w:rPr>
        <w:t>.</w:t>
      </w:r>
      <w:r w:rsidRPr="000F083C">
        <w:rPr>
          <w:rFonts w:ascii="Times New Roman" w:hAnsi="Times New Roman" w:cs="Times New Roman"/>
          <w:sz w:val="28"/>
          <w:szCs w:val="28"/>
        </w:rPr>
        <w:t>    </w:t>
      </w:r>
    </w:p>
    <w:p w:rsidR="00387815" w:rsidRDefault="00387815" w:rsidP="00387815">
      <w:pPr>
        <w:ind w:firstLine="708"/>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751358" cy="1942935"/>
            <wp:effectExtent l="19050" t="0" r="0" b="0"/>
            <wp:docPr id="1" name="Рисунок 1" descr="C:\Documents and Settings\Admin\Рабочий стол\Сергий Радонежский\gallery_1_7_87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ергий Радонежский\gallery_1_7_87464.jpg"/>
                    <pic:cNvPicPr>
                      <a:picLocks noChangeAspect="1" noChangeArrowheads="1"/>
                    </pic:cNvPicPr>
                  </pic:nvPicPr>
                  <pic:blipFill>
                    <a:blip r:embed="rId8"/>
                    <a:srcRect/>
                    <a:stretch>
                      <a:fillRect/>
                    </a:stretch>
                  </pic:blipFill>
                  <pic:spPr bwMode="auto">
                    <a:xfrm>
                      <a:off x="0" y="0"/>
                      <a:ext cx="4755464" cy="1944614"/>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p>
    <w:p w:rsidR="00387815" w:rsidRPr="00397801" w:rsidRDefault="00387815" w:rsidP="00387815">
      <w:pPr>
        <w:ind w:firstLine="708"/>
        <w:jc w:val="both"/>
        <w:rPr>
          <w:rFonts w:ascii="Times New Roman" w:hAnsi="Times New Roman" w:cs="Times New Roman"/>
          <w:sz w:val="28"/>
          <w:szCs w:val="28"/>
        </w:rPr>
      </w:pPr>
      <w:r w:rsidRPr="00397801">
        <w:rPr>
          <w:rFonts w:ascii="Times New Roman" w:hAnsi="Times New Roman" w:cs="Times New Roman"/>
          <w:sz w:val="28"/>
          <w:szCs w:val="28"/>
        </w:rPr>
        <w:t>При этом, однако, постичь, в чем заключается подвиг святого, не очень просто; добиться в этом каких-то успехов мы сможем, наверное, только в том случае, если его житие станет для нас не просто материалом для размышлений, пусть даже благочестивых, а примером (напомню, что слово «пример» без труда выделяется как ключевое в житии преп</w:t>
      </w:r>
      <w:r>
        <w:rPr>
          <w:rFonts w:ascii="Times New Roman" w:hAnsi="Times New Roman" w:cs="Times New Roman"/>
          <w:sz w:val="28"/>
          <w:szCs w:val="28"/>
        </w:rPr>
        <w:t>одобного</w:t>
      </w:r>
      <w:r w:rsidRPr="00397801">
        <w:rPr>
          <w:rFonts w:ascii="Times New Roman" w:hAnsi="Times New Roman" w:cs="Times New Roman"/>
          <w:sz w:val="28"/>
          <w:szCs w:val="28"/>
        </w:rPr>
        <w:t xml:space="preserve"> Сергия) для подражания.</w:t>
      </w:r>
    </w:p>
    <w:p w:rsidR="00387815" w:rsidRPr="00397801" w:rsidRDefault="00387815" w:rsidP="00387815">
      <w:pPr>
        <w:ind w:firstLine="708"/>
        <w:jc w:val="both"/>
        <w:rPr>
          <w:rFonts w:ascii="Times New Roman" w:hAnsi="Times New Roman" w:cs="Times New Roman"/>
          <w:sz w:val="28"/>
          <w:szCs w:val="28"/>
        </w:rPr>
      </w:pPr>
      <w:r w:rsidRPr="00397801">
        <w:rPr>
          <w:rFonts w:ascii="Times New Roman" w:hAnsi="Times New Roman" w:cs="Times New Roman"/>
          <w:sz w:val="28"/>
          <w:szCs w:val="28"/>
        </w:rPr>
        <w:t>Не надо только думать, что, уйдя в монастырь и став монахом, человек способен одухотвориться. Конечно же, нет. Сергий Радонежский учит нас не этому. «Чему же?» - спросите вы.</w:t>
      </w:r>
      <w:r w:rsidRPr="00900C9A">
        <w:rPr>
          <w:rFonts w:ascii="Times New Roman" w:hAnsi="Times New Roman" w:cs="Times New Roman"/>
          <w:color w:val="FF0000"/>
          <w:sz w:val="28"/>
          <w:szCs w:val="28"/>
        </w:rPr>
        <w:t xml:space="preserve"> </w:t>
      </w:r>
      <w:r w:rsidRPr="00397801">
        <w:rPr>
          <w:rFonts w:ascii="Times New Roman" w:hAnsi="Times New Roman" w:cs="Times New Roman"/>
          <w:sz w:val="28"/>
          <w:szCs w:val="28"/>
        </w:rPr>
        <w:t>Сегодня, все мы стремимся к свободе: хочется чего-то нового, неизведанного, быть «не как все».</w:t>
      </w:r>
      <w:r>
        <w:rPr>
          <w:rFonts w:ascii="Times New Roman" w:hAnsi="Times New Roman" w:cs="Times New Roman"/>
          <w:color w:val="FF0000"/>
          <w:sz w:val="28"/>
          <w:szCs w:val="28"/>
        </w:rPr>
        <w:t xml:space="preserve"> </w:t>
      </w:r>
      <w:r w:rsidRPr="00397801">
        <w:rPr>
          <w:rFonts w:ascii="Times New Roman" w:hAnsi="Times New Roman" w:cs="Times New Roman"/>
          <w:sz w:val="28"/>
          <w:szCs w:val="28"/>
        </w:rPr>
        <w:t xml:space="preserve">Стремился к такой свободе и Сергий, но результатом его ухода стало то, что </w:t>
      </w:r>
      <w:r w:rsidRPr="00397801">
        <w:rPr>
          <w:rFonts w:ascii="Times New Roman" w:hAnsi="Times New Roman" w:cs="Times New Roman"/>
          <w:b/>
          <w:sz w:val="28"/>
          <w:szCs w:val="28"/>
        </w:rPr>
        <w:t xml:space="preserve">служение ближнему </w:t>
      </w:r>
      <w:r w:rsidRPr="00397801">
        <w:rPr>
          <w:rFonts w:ascii="Times New Roman" w:hAnsi="Times New Roman" w:cs="Times New Roman"/>
          <w:sz w:val="28"/>
          <w:szCs w:val="28"/>
        </w:rPr>
        <w:t xml:space="preserve">он сделал </w:t>
      </w:r>
      <w:r w:rsidRPr="00397801">
        <w:rPr>
          <w:rFonts w:ascii="Times New Roman" w:hAnsi="Times New Roman" w:cs="Times New Roman"/>
          <w:b/>
          <w:sz w:val="28"/>
          <w:szCs w:val="28"/>
        </w:rPr>
        <w:t>главным</w:t>
      </w:r>
      <w:r w:rsidRPr="00397801">
        <w:rPr>
          <w:rFonts w:ascii="Times New Roman" w:hAnsi="Times New Roman" w:cs="Times New Roman"/>
          <w:sz w:val="28"/>
          <w:szCs w:val="28"/>
        </w:rPr>
        <w:t xml:space="preserve"> в своей жизни.</w:t>
      </w:r>
    </w:p>
    <w:p w:rsidR="00387815" w:rsidRPr="00397801" w:rsidRDefault="00387815" w:rsidP="00387815">
      <w:pPr>
        <w:ind w:firstLine="708"/>
        <w:jc w:val="both"/>
        <w:rPr>
          <w:rFonts w:ascii="Times New Roman" w:hAnsi="Times New Roman" w:cs="Times New Roman"/>
          <w:sz w:val="28"/>
          <w:szCs w:val="28"/>
        </w:rPr>
      </w:pPr>
      <w:r w:rsidRPr="00397801">
        <w:rPr>
          <w:rFonts w:ascii="Times New Roman" w:hAnsi="Times New Roman" w:cs="Times New Roman"/>
          <w:sz w:val="28"/>
          <w:szCs w:val="28"/>
        </w:rPr>
        <w:t>Уйдя из мира, отвергнув те формы человеческого общежития, которые навязывало ему русское общество середины XIV века, он не стал отшельником-одиночкой, а стал искать (что было не просто) способы для воплощения в реальность той открытости по отношению друг к другу, которую Иисус назвал словом «агапэ» (любовь) и без которой человек теряется и, каким бы счастливцем он себе ни казался, в конце концов довольно быстро погибает.</w:t>
      </w:r>
    </w:p>
    <w:p w:rsidR="00387815" w:rsidRPr="00397801" w:rsidRDefault="00387815" w:rsidP="00387815">
      <w:pPr>
        <w:ind w:firstLine="708"/>
        <w:jc w:val="both"/>
        <w:rPr>
          <w:rFonts w:ascii="Times New Roman" w:hAnsi="Times New Roman" w:cs="Times New Roman"/>
          <w:sz w:val="28"/>
          <w:szCs w:val="28"/>
        </w:rPr>
      </w:pPr>
      <w:r w:rsidRPr="00397801">
        <w:rPr>
          <w:rFonts w:ascii="Times New Roman" w:hAnsi="Times New Roman" w:cs="Times New Roman"/>
          <w:sz w:val="28"/>
          <w:szCs w:val="28"/>
        </w:rPr>
        <w:t>«Ибо, если упадет один, то другой, - говорит Священное Писание, — поднимет товарища своего. Но горе одному, когда упадет, а другого нет, который поднял бы его» (Еккл 4: 10).</w:t>
      </w:r>
    </w:p>
    <w:p w:rsidR="00387815" w:rsidRPr="00746D83" w:rsidRDefault="00387815" w:rsidP="00387815">
      <w:pPr>
        <w:ind w:firstLine="708"/>
        <w:jc w:val="both"/>
        <w:rPr>
          <w:rFonts w:ascii="Times New Roman" w:hAnsi="Times New Roman" w:cs="Times New Roman"/>
          <w:sz w:val="28"/>
          <w:szCs w:val="28"/>
        </w:rPr>
      </w:pPr>
      <w:r w:rsidRPr="00FA3013">
        <w:rPr>
          <w:rFonts w:ascii="Times New Roman" w:hAnsi="Times New Roman" w:cs="Times New Roman"/>
          <w:sz w:val="28"/>
          <w:szCs w:val="28"/>
        </w:rPr>
        <w:t>Сергию Радонежскому  было трудно. Нам сегодня тоже не просто.</w:t>
      </w:r>
      <w:r w:rsidRPr="00900C9A">
        <w:rPr>
          <w:rFonts w:ascii="Times New Roman" w:hAnsi="Times New Roman" w:cs="Times New Roman"/>
          <w:color w:val="FF0000"/>
          <w:sz w:val="28"/>
          <w:szCs w:val="28"/>
        </w:rPr>
        <w:t xml:space="preserve"> </w:t>
      </w:r>
      <w:r w:rsidRPr="00FA3013">
        <w:rPr>
          <w:rFonts w:ascii="Times New Roman" w:hAnsi="Times New Roman" w:cs="Times New Roman"/>
          <w:sz w:val="28"/>
          <w:szCs w:val="28"/>
        </w:rPr>
        <w:t>И</w:t>
      </w:r>
      <w:r>
        <w:rPr>
          <w:rFonts w:ascii="Times New Roman" w:hAnsi="Times New Roman" w:cs="Times New Roman"/>
          <w:sz w:val="28"/>
          <w:szCs w:val="28"/>
        </w:rPr>
        <w:t>,</w:t>
      </w:r>
      <w:r w:rsidRPr="00FA3013">
        <w:rPr>
          <w:rFonts w:ascii="Times New Roman" w:hAnsi="Times New Roman" w:cs="Times New Roman"/>
          <w:sz w:val="28"/>
          <w:szCs w:val="28"/>
        </w:rPr>
        <w:t xml:space="preserve"> тем не менее, по примеру преподобного и нам не следует бросать своих братьев, хотя именно это было бы проще всего.</w:t>
      </w:r>
    </w:p>
    <w:p w:rsidR="00387815" w:rsidRPr="00746D83" w:rsidRDefault="00387815" w:rsidP="00387815">
      <w:pPr>
        <w:ind w:firstLine="708"/>
        <w:jc w:val="both"/>
        <w:rPr>
          <w:rFonts w:ascii="Times New Roman" w:hAnsi="Times New Roman" w:cs="Times New Roman"/>
          <w:sz w:val="28"/>
          <w:szCs w:val="28"/>
        </w:rPr>
      </w:pPr>
    </w:p>
    <w:p w:rsidR="00387815" w:rsidRDefault="00387815" w:rsidP="00387815">
      <w:pPr>
        <w:ind w:firstLine="708"/>
        <w:jc w:val="both"/>
        <w:rPr>
          <w:rFonts w:ascii="Times New Roman" w:hAnsi="Times New Roman" w:cs="Times New Roman"/>
          <w:color w:val="FF0000"/>
          <w:sz w:val="28"/>
          <w:szCs w:val="28"/>
        </w:rPr>
      </w:pPr>
      <w:r w:rsidRPr="000F083C">
        <w:rPr>
          <w:rFonts w:ascii="Times New Roman" w:hAnsi="Times New Roman" w:cs="Times New Roman"/>
          <w:sz w:val="28"/>
          <w:szCs w:val="28"/>
        </w:rPr>
        <w:lastRenderedPageBreak/>
        <w:t xml:space="preserve">Благодаря неистовой любви к Богу </w:t>
      </w:r>
      <w:r w:rsidRPr="00FA3013">
        <w:rPr>
          <w:rFonts w:ascii="Times New Roman" w:hAnsi="Times New Roman" w:cs="Times New Roman"/>
          <w:sz w:val="28"/>
          <w:szCs w:val="28"/>
        </w:rPr>
        <w:t>Сергий</w:t>
      </w:r>
      <w:r w:rsidRPr="000F083C">
        <w:rPr>
          <w:rFonts w:ascii="Times New Roman" w:hAnsi="Times New Roman" w:cs="Times New Roman"/>
          <w:sz w:val="28"/>
          <w:szCs w:val="28"/>
        </w:rPr>
        <w:t xml:space="preserve"> заслужил уважение своих собратьев. А вскоре и всенародную любовь: у </w:t>
      </w:r>
      <w:r>
        <w:rPr>
          <w:rFonts w:ascii="Times New Roman" w:hAnsi="Times New Roman" w:cs="Times New Roman"/>
          <w:sz w:val="28"/>
          <w:szCs w:val="28"/>
        </w:rPr>
        <w:t>него</w:t>
      </w:r>
      <w:r w:rsidRPr="000F083C">
        <w:rPr>
          <w:rFonts w:ascii="Times New Roman" w:hAnsi="Times New Roman" w:cs="Times New Roman"/>
          <w:sz w:val="28"/>
          <w:szCs w:val="28"/>
        </w:rPr>
        <w:t xml:space="preserve"> открылась способность исцелять – словом и делом. Не раз он спасал людей – не только от смертельных физических болезней, но и от болезней нравственных, духовных. Беседуя с людьми, открывая им те истины, которые он познал в многочасовых молитвах, </w:t>
      </w:r>
      <w:r>
        <w:rPr>
          <w:rFonts w:ascii="Times New Roman" w:hAnsi="Times New Roman" w:cs="Times New Roman"/>
          <w:sz w:val="28"/>
          <w:szCs w:val="28"/>
        </w:rPr>
        <w:t>Сергий</w:t>
      </w:r>
      <w:r w:rsidRPr="000F083C">
        <w:rPr>
          <w:rFonts w:ascii="Times New Roman" w:hAnsi="Times New Roman" w:cs="Times New Roman"/>
          <w:sz w:val="28"/>
          <w:szCs w:val="28"/>
        </w:rPr>
        <w:t xml:space="preserve"> многих наставил на правильный путь. </w:t>
      </w:r>
      <w:r w:rsidRPr="000F083C">
        <w:rPr>
          <w:rFonts w:ascii="Times New Roman" w:hAnsi="Times New Roman" w:cs="Times New Roman"/>
          <w:sz w:val="28"/>
          <w:szCs w:val="28"/>
        </w:rPr>
        <w:br/>
        <w:t>    </w:t>
      </w:r>
      <w:r>
        <w:rPr>
          <w:rFonts w:ascii="Times New Roman" w:hAnsi="Times New Roman" w:cs="Times New Roman"/>
          <w:sz w:val="28"/>
          <w:szCs w:val="28"/>
        </w:rPr>
        <w:tab/>
      </w:r>
      <w:r w:rsidRPr="000F083C">
        <w:rPr>
          <w:rFonts w:ascii="Times New Roman" w:hAnsi="Times New Roman" w:cs="Times New Roman"/>
          <w:sz w:val="28"/>
          <w:szCs w:val="28"/>
        </w:rPr>
        <w:t xml:space="preserve">Своим подвижничеством и целительством </w:t>
      </w:r>
      <w:r>
        <w:rPr>
          <w:rFonts w:ascii="Times New Roman" w:hAnsi="Times New Roman" w:cs="Times New Roman"/>
          <w:sz w:val="28"/>
          <w:szCs w:val="28"/>
        </w:rPr>
        <w:t>Сергий Радонежский</w:t>
      </w:r>
      <w:r w:rsidRPr="000F083C">
        <w:rPr>
          <w:rFonts w:ascii="Times New Roman" w:hAnsi="Times New Roman" w:cs="Times New Roman"/>
          <w:sz w:val="28"/>
          <w:szCs w:val="28"/>
        </w:rPr>
        <w:t xml:space="preserve"> заслужил уважение всего русского народа – он является одним из самых почитаемых святых.    </w:t>
      </w:r>
      <w:r>
        <w:rPr>
          <w:rFonts w:ascii="Times New Roman" w:hAnsi="Times New Roman" w:cs="Times New Roman"/>
          <w:sz w:val="28"/>
          <w:szCs w:val="28"/>
        </w:rPr>
        <w:tab/>
      </w:r>
      <w:r w:rsidRPr="000F083C">
        <w:rPr>
          <w:rFonts w:ascii="Times New Roman" w:hAnsi="Times New Roman" w:cs="Times New Roman"/>
          <w:sz w:val="28"/>
          <w:szCs w:val="28"/>
        </w:rPr>
        <w:t xml:space="preserve">Это авторитет и вера настолько сильны, что продолжают жить и после смерти </w:t>
      </w:r>
      <w:r>
        <w:rPr>
          <w:rFonts w:ascii="Times New Roman" w:hAnsi="Times New Roman" w:cs="Times New Roman"/>
          <w:sz w:val="28"/>
          <w:szCs w:val="28"/>
        </w:rPr>
        <w:t xml:space="preserve">Святого. </w:t>
      </w:r>
      <w:r w:rsidRPr="000F083C">
        <w:rPr>
          <w:rFonts w:ascii="Times New Roman" w:hAnsi="Times New Roman" w:cs="Times New Roman"/>
          <w:sz w:val="28"/>
          <w:szCs w:val="28"/>
        </w:rPr>
        <w:t xml:space="preserve">Так, чудотворными считаются его нетленные мощи, которые </w:t>
      </w:r>
      <w:r w:rsidRPr="00FA3013">
        <w:rPr>
          <w:rFonts w:ascii="Times New Roman" w:hAnsi="Times New Roman" w:cs="Times New Roman"/>
          <w:sz w:val="28"/>
          <w:szCs w:val="28"/>
        </w:rPr>
        <w:t>покоятся в Свято-Троицкой Сергиевой лавре.</w:t>
      </w:r>
      <w:r>
        <w:rPr>
          <w:rFonts w:ascii="Times New Roman" w:hAnsi="Times New Roman" w:cs="Times New Roman"/>
          <w:color w:val="FF0000"/>
          <w:sz w:val="28"/>
          <w:szCs w:val="28"/>
        </w:rPr>
        <w:t xml:space="preserve"> </w:t>
      </w:r>
      <w:r w:rsidRPr="00FA3013">
        <w:rPr>
          <w:rFonts w:ascii="Times New Roman" w:hAnsi="Times New Roman" w:cs="Times New Roman"/>
          <w:sz w:val="28"/>
          <w:szCs w:val="28"/>
        </w:rPr>
        <w:t>Думается, что каждый православный христианин, у кого была такая физическая возможность, хоть раз в жизни поклонился мощам великого игумена земли Русской преподобного Сергия Радонежского</w:t>
      </w:r>
      <w:r>
        <w:rPr>
          <w:rFonts w:ascii="Times New Roman" w:hAnsi="Times New Roman" w:cs="Times New Roman"/>
          <w:sz w:val="28"/>
          <w:szCs w:val="28"/>
        </w:rPr>
        <w:t xml:space="preserve">. </w:t>
      </w:r>
      <w:r w:rsidRPr="000F083C">
        <w:rPr>
          <w:rFonts w:ascii="Times New Roman" w:hAnsi="Times New Roman" w:cs="Times New Roman"/>
          <w:sz w:val="28"/>
          <w:szCs w:val="28"/>
        </w:rPr>
        <w:br/>
        <w:t> </w:t>
      </w:r>
      <w:r>
        <w:rPr>
          <w:rFonts w:ascii="Times New Roman" w:hAnsi="Times New Roman" w:cs="Times New Roman"/>
          <w:sz w:val="28"/>
          <w:szCs w:val="28"/>
        </w:rPr>
        <w:tab/>
      </w:r>
      <w:r w:rsidRPr="000F083C">
        <w:rPr>
          <w:rFonts w:ascii="Times New Roman" w:hAnsi="Times New Roman" w:cs="Times New Roman"/>
          <w:sz w:val="28"/>
          <w:szCs w:val="28"/>
        </w:rPr>
        <w:t> </w:t>
      </w:r>
      <w:r w:rsidRPr="004956D9">
        <w:rPr>
          <w:rFonts w:ascii="Times New Roman" w:hAnsi="Times New Roman" w:cs="Times New Roman"/>
          <w:sz w:val="28"/>
          <w:szCs w:val="28"/>
        </w:rPr>
        <w:t>Мне кажется, что имя Сергия Радонежского олицетворяют мою Родину наиболее полно, - оно связано с духовным подвижничеством, жизнью во благо целого народа.</w:t>
      </w:r>
      <w:r w:rsidRPr="00FA3013">
        <w:rPr>
          <w:rFonts w:ascii="Times New Roman" w:hAnsi="Times New Roman" w:cs="Times New Roman"/>
          <w:color w:val="FF0000"/>
          <w:sz w:val="28"/>
          <w:szCs w:val="28"/>
        </w:rPr>
        <w:t xml:space="preserve"> </w:t>
      </w:r>
    </w:p>
    <w:p w:rsidR="00387815" w:rsidRDefault="00387815" w:rsidP="00387815">
      <w:pPr>
        <w:jc w:val="both"/>
      </w:pPr>
      <w:r w:rsidRPr="004956D9">
        <w:rPr>
          <w:rFonts w:ascii="Times New Roman" w:hAnsi="Times New Roman" w:cs="Times New Roman"/>
          <w:sz w:val="28"/>
          <w:szCs w:val="28"/>
        </w:rPr>
        <w:t>Кто может представить нашу страну с лучшей стороны? Какие личности являются воплощением русского характера, его чуткости, доброты и сострадания?</w:t>
      </w:r>
      <w:r w:rsidRPr="004956D9">
        <w:t xml:space="preserve"> </w:t>
      </w:r>
    </w:p>
    <w:p w:rsidR="00387815" w:rsidRPr="004956D9" w:rsidRDefault="00387815" w:rsidP="00387815">
      <w:pPr>
        <w:ind w:firstLine="708"/>
        <w:jc w:val="both"/>
        <w:rPr>
          <w:rFonts w:ascii="Times New Roman" w:hAnsi="Times New Roman" w:cs="Times New Roman"/>
          <w:sz w:val="28"/>
          <w:szCs w:val="28"/>
        </w:rPr>
      </w:pPr>
      <w:r w:rsidRPr="004956D9">
        <w:rPr>
          <w:rFonts w:ascii="Times New Roman" w:hAnsi="Times New Roman" w:cs="Times New Roman"/>
          <w:sz w:val="28"/>
          <w:szCs w:val="28"/>
        </w:rPr>
        <w:t>В наши же дни важно не поклоняться слепо тому или иному имени, но знать, что содеял этот человек, почему столетия горел и продолжает гореть пламя народной любви и благодарности к нему. Недаром В. О. Ключевской писал: «Сергий своею жизнью, самой возможностью такой жизни дал почувствовать заскорбевшему народу, что в нём не всё ещё доброе погасло и замерло… он открыл им глаза на самих себя».</w:t>
      </w:r>
    </w:p>
    <w:p w:rsidR="00387815" w:rsidRPr="00DE5468" w:rsidRDefault="00387815" w:rsidP="00387815">
      <w:pPr>
        <w:ind w:firstLine="708"/>
        <w:jc w:val="both"/>
      </w:pPr>
      <w:r w:rsidRPr="004956D9">
        <w:rPr>
          <w:rFonts w:ascii="Times New Roman" w:hAnsi="Times New Roman" w:cs="Times New Roman"/>
          <w:sz w:val="28"/>
          <w:szCs w:val="28"/>
        </w:rPr>
        <w:t>Его подвиг духовной борьбы за обретение единства с Богом означал упорную борьбу с самим собой, со всем, что уводит от Бога, со своим воображением, с неуверенностью и со всеми страхами. Это подвиг борьбы за достижение чистоты сердца и за обретение силы духа в предстоящей борьбе за свободу.</w:t>
      </w:r>
      <w:r>
        <w:rPr>
          <w:rFonts w:ascii="Times New Roman" w:hAnsi="Times New Roman" w:cs="Times New Roman"/>
          <w:sz w:val="28"/>
          <w:szCs w:val="28"/>
        </w:rPr>
        <w:t xml:space="preserve"> </w:t>
      </w:r>
      <w:r w:rsidRPr="00DE5468">
        <w:rPr>
          <w:rFonts w:ascii="Times New Roman" w:hAnsi="Times New Roman" w:cs="Times New Roman"/>
          <w:sz w:val="28"/>
          <w:szCs w:val="28"/>
        </w:rPr>
        <w:t>Значение слова «подвиг» не переводится адекватно ни на один из европейских языков. Подвиг - это не простой героизм. Не движение в пространстве, но духовное стремление, подвижничество станов</w:t>
      </w:r>
      <w:r>
        <w:rPr>
          <w:rFonts w:ascii="Times New Roman" w:hAnsi="Times New Roman" w:cs="Times New Roman"/>
          <w:sz w:val="28"/>
          <w:szCs w:val="28"/>
        </w:rPr>
        <w:t>я</w:t>
      </w:r>
      <w:r w:rsidRPr="00DE5468">
        <w:rPr>
          <w:rFonts w:ascii="Times New Roman" w:hAnsi="Times New Roman" w:cs="Times New Roman"/>
          <w:sz w:val="28"/>
          <w:szCs w:val="28"/>
        </w:rPr>
        <w:t>тся нравственным</w:t>
      </w:r>
      <w:r>
        <w:rPr>
          <w:rFonts w:ascii="Times New Roman" w:hAnsi="Times New Roman" w:cs="Times New Roman"/>
          <w:sz w:val="28"/>
          <w:szCs w:val="28"/>
        </w:rPr>
        <w:t>и</w:t>
      </w:r>
      <w:r w:rsidRPr="00DE5468">
        <w:rPr>
          <w:rFonts w:ascii="Times New Roman" w:hAnsi="Times New Roman" w:cs="Times New Roman"/>
          <w:sz w:val="28"/>
          <w:szCs w:val="28"/>
        </w:rPr>
        <w:t xml:space="preserve"> наполнени</w:t>
      </w:r>
      <w:r>
        <w:rPr>
          <w:rFonts w:ascii="Times New Roman" w:hAnsi="Times New Roman" w:cs="Times New Roman"/>
          <w:sz w:val="28"/>
          <w:szCs w:val="28"/>
        </w:rPr>
        <w:t>я</w:t>
      </w:r>
      <w:r w:rsidRPr="00DE5468">
        <w:rPr>
          <w:rFonts w:ascii="Times New Roman" w:hAnsi="Times New Roman" w:cs="Times New Roman"/>
          <w:sz w:val="28"/>
          <w:szCs w:val="28"/>
        </w:rPr>
        <w:t>м</w:t>
      </w:r>
      <w:r>
        <w:rPr>
          <w:rFonts w:ascii="Times New Roman" w:hAnsi="Times New Roman" w:cs="Times New Roman"/>
          <w:sz w:val="28"/>
          <w:szCs w:val="28"/>
        </w:rPr>
        <w:t>и</w:t>
      </w:r>
      <w:r w:rsidRPr="00DE5468">
        <w:rPr>
          <w:rFonts w:ascii="Times New Roman" w:hAnsi="Times New Roman" w:cs="Times New Roman"/>
          <w:sz w:val="28"/>
          <w:szCs w:val="28"/>
        </w:rPr>
        <w:t xml:space="preserve"> слова «подвиг». Сергий </w:t>
      </w:r>
      <w:r>
        <w:rPr>
          <w:rFonts w:ascii="Times New Roman" w:hAnsi="Times New Roman" w:cs="Times New Roman"/>
          <w:sz w:val="28"/>
          <w:szCs w:val="28"/>
        </w:rPr>
        <w:t>стал</w:t>
      </w:r>
      <w:r w:rsidRPr="00DE5468">
        <w:rPr>
          <w:rFonts w:ascii="Times New Roman" w:hAnsi="Times New Roman" w:cs="Times New Roman"/>
          <w:sz w:val="28"/>
          <w:szCs w:val="28"/>
        </w:rPr>
        <w:t xml:space="preserve"> в сознании народа посредником между миром земли и силами божественными. В течение многих столетий народ воспринимает его как заступника перед Господом за Русскую землю. И так будет всегда…</w:t>
      </w:r>
    </w:p>
    <w:p w:rsidR="00387815" w:rsidRPr="00EE63B9" w:rsidRDefault="00387815" w:rsidP="00387815">
      <w:pPr>
        <w:jc w:val="both"/>
        <w:rPr>
          <w:rFonts w:ascii="Times New Roman" w:hAnsi="Times New Roman" w:cs="Times New Roman"/>
          <w:color w:val="FF0000"/>
          <w:sz w:val="28"/>
          <w:szCs w:val="28"/>
        </w:rPr>
      </w:pPr>
    </w:p>
    <w:p w:rsidR="00387815" w:rsidRPr="00EE63B9" w:rsidRDefault="00387815" w:rsidP="00387815">
      <w:pPr>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853260" cy="3398807"/>
            <wp:effectExtent l="19050" t="0" r="0" b="0"/>
            <wp:docPr id="3" name="Рисунок 3" descr="C:\Documents and Settings\Admin\Рабочий стол\Сергий Радонежский\gallery_1_7_87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Сергий Радонежский\gallery_1_7_87466.jpg"/>
                    <pic:cNvPicPr>
                      <a:picLocks noChangeAspect="1" noChangeArrowheads="1"/>
                    </pic:cNvPicPr>
                  </pic:nvPicPr>
                  <pic:blipFill>
                    <a:blip r:embed="rId9"/>
                    <a:srcRect/>
                    <a:stretch>
                      <a:fillRect/>
                    </a:stretch>
                  </pic:blipFill>
                  <pic:spPr bwMode="auto">
                    <a:xfrm>
                      <a:off x="0" y="0"/>
                      <a:ext cx="5855380" cy="3400038"/>
                    </a:xfrm>
                    <a:prstGeom prst="rect">
                      <a:avLst/>
                    </a:prstGeom>
                    <a:noFill/>
                    <a:ln w="9525">
                      <a:noFill/>
                      <a:miter lim="800000"/>
                      <a:headEnd/>
                      <a:tailEnd/>
                    </a:ln>
                  </pic:spPr>
                </pic:pic>
              </a:graphicData>
            </a:graphic>
          </wp:inline>
        </w:drawing>
      </w:r>
    </w:p>
    <w:p w:rsidR="00387815" w:rsidRPr="00EE63B9" w:rsidRDefault="00387815" w:rsidP="00387815">
      <w:pPr>
        <w:jc w:val="both"/>
        <w:rPr>
          <w:rFonts w:ascii="Times New Roman" w:hAnsi="Times New Roman" w:cs="Times New Roman"/>
          <w:color w:val="FF0000"/>
          <w:sz w:val="28"/>
          <w:szCs w:val="28"/>
        </w:rPr>
      </w:pPr>
    </w:p>
    <w:p w:rsidR="00387815" w:rsidRPr="00EE63B9" w:rsidRDefault="00387815" w:rsidP="00387815">
      <w:pPr>
        <w:jc w:val="both"/>
        <w:rPr>
          <w:rFonts w:ascii="Times New Roman" w:hAnsi="Times New Roman" w:cs="Times New Roman"/>
          <w:color w:val="FF0000"/>
          <w:sz w:val="28"/>
          <w:szCs w:val="28"/>
        </w:rPr>
      </w:pPr>
      <w:r w:rsidRPr="00EE63B9">
        <w:rPr>
          <w:rFonts w:ascii="Times New Roman" w:hAnsi="Times New Roman" w:cs="Times New Roman"/>
          <w:color w:val="FF0000"/>
          <w:sz w:val="28"/>
          <w:szCs w:val="28"/>
        </w:rPr>
        <w:t xml:space="preserve"> </w:t>
      </w:r>
    </w:p>
    <w:p w:rsidR="00387815" w:rsidRPr="00EE63B9" w:rsidRDefault="00387815" w:rsidP="00387815">
      <w:pPr>
        <w:jc w:val="both"/>
        <w:rPr>
          <w:rFonts w:ascii="Times New Roman" w:hAnsi="Times New Roman" w:cs="Times New Roman"/>
          <w:color w:val="FF0000"/>
          <w:sz w:val="28"/>
          <w:szCs w:val="28"/>
        </w:rPr>
      </w:pPr>
    </w:p>
    <w:p w:rsidR="002016E8" w:rsidRDefault="002016E8"/>
    <w:sectPr w:rsidR="002016E8" w:rsidSect="00592F2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7BD" w:rsidRDefault="00E907BD" w:rsidP="00020BDA">
      <w:pPr>
        <w:spacing w:after="0" w:line="240" w:lineRule="auto"/>
      </w:pPr>
      <w:r>
        <w:separator/>
      </w:r>
    </w:p>
  </w:endnote>
  <w:endnote w:type="continuationSeparator" w:id="1">
    <w:p w:rsidR="00E907BD" w:rsidRDefault="00E907BD" w:rsidP="00020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9641"/>
      <w:docPartObj>
        <w:docPartGallery w:val="Page Numbers (Bottom of Page)"/>
        <w:docPartUnique/>
      </w:docPartObj>
    </w:sdtPr>
    <w:sdtContent>
      <w:p w:rsidR="00DE5468" w:rsidRDefault="00020BDA">
        <w:pPr>
          <w:pStyle w:val="a5"/>
          <w:jc w:val="center"/>
        </w:pPr>
        <w:r>
          <w:fldChar w:fldCharType="begin"/>
        </w:r>
        <w:r w:rsidR="002016E8">
          <w:instrText xml:space="preserve"> PAGE   \* MERGEFORMAT </w:instrText>
        </w:r>
        <w:r>
          <w:fldChar w:fldCharType="separate"/>
        </w:r>
        <w:r w:rsidR="009D5B4A">
          <w:rPr>
            <w:noProof/>
          </w:rPr>
          <w:t>6</w:t>
        </w:r>
        <w:r>
          <w:fldChar w:fldCharType="end"/>
        </w:r>
      </w:p>
    </w:sdtContent>
  </w:sdt>
  <w:p w:rsidR="00DE5468" w:rsidRDefault="00E907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7BD" w:rsidRDefault="00E907BD" w:rsidP="00020BDA">
      <w:pPr>
        <w:spacing w:after="0" w:line="240" w:lineRule="auto"/>
      </w:pPr>
      <w:r>
        <w:separator/>
      </w:r>
    </w:p>
  </w:footnote>
  <w:footnote w:type="continuationSeparator" w:id="1">
    <w:p w:rsidR="00E907BD" w:rsidRDefault="00E907BD" w:rsidP="00020B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87815"/>
    <w:rsid w:val="00020BDA"/>
    <w:rsid w:val="002016E8"/>
    <w:rsid w:val="00387815"/>
    <w:rsid w:val="009D5B4A"/>
    <w:rsid w:val="00E90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815"/>
    <w:rPr>
      <w:rFonts w:ascii="Tahoma" w:hAnsi="Tahoma" w:cs="Tahoma"/>
      <w:sz w:val="16"/>
      <w:szCs w:val="16"/>
    </w:rPr>
  </w:style>
  <w:style w:type="paragraph" w:styleId="a5">
    <w:name w:val="footer"/>
    <w:basedOn w:val="a"/>
    <w:link w:val="a6"/>
    <w:uiPriority w:val="99"/>
    <w:unhideWhenUsed/>
    <w:rsid w:val="00387815"/>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38781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stupniki.ru/users/author.php?ID=8539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1208</Words>
  <Characters>6889</Characters>
  <Application>Microsoft Office Word</Application>
  <DocSecurity>0</DocSecurity>
  <Lines>57</Lines>
  <Paragraphs>16</Paragraphs>
  <ScaleCrop>false</ScaleCrop>
  <Company>Computer</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2013-11-17T13:30:00Z</cp:lastPrinted>
  <dcterms:created xsi:type="dcterms:W3CDTF">2013-11-15T16:38:00Z</dcterms:created>
  <dcterms:modified xsi:type="dcterms:W3CDTF">2013-11-17T13:30:00Z</dcterms:modified>
</cp:coreProperties>
</file>