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A4" w:rsidRDefault="00360E02" w:rsidP="00026CA4">
      <w:pPr>
        <w:jc w:val="center"/>
      </w:pPr>
      <w:r>
        <w:rPr>
          <w:b/>
          <w:sz w:val="28"/>
          <w:szCs w:val="28"/>
        </w:rPr>
        <w:t>Дидактические и</w:t>
      </w:r>
      <w:r w:rsidR="00A77E4B" w:rsidRPr="00A77E4B">
        <w:rPr>
          <w:b/>
          <w:sz w:val="28"/>
          <w:szCs w:val="28"/>
        </w:rPr>
        <w:t>гры и упражнения для  детей с нарушением зрения</w:t>
      </w:r>
    </w:p>
    <w:p w:rsidR="00026CA4" w:rsidRDefault="00026CA4" w:rsidP="00026CA4">
      <w:pPr>
        <w:jc w:val="right"/>
      </w:pPr>
    </w:p>
    <w:p w:rsidR="00026CA4" w:rsidRDefault="00026CA4" w:rsidP="00026CA4">
      <w:pPr>
        <w:jc w:val="right"/>
      </w:pPr>
      <w:r>
        <w:t>учитель – дефектолог (тифлопедагог)</w:t>
      </w:r>
    </w:p>
    <w:p w:rsidR="00026CA4" w:rsidRDefault="00026CA4" w:rsidP="00026CA4">
      <w:pPr>
        <w:jc w:val="right"/>
      </w:pPr>
      <w:r>
        <w:t>Гуляева Наталья Валентиновна</w:t>
      </w:r>
    </w:p>
    <w:p w:rsidR="00A77E4B" w:rsidRPr="00A77E4B" w:rsidRDefault="00A77E4B" w:rsidP="00A77E4B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1654A" w:rsidRDefault="00DE74CD" w:rsidP="00A77E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654A">
        <w:rPr>
          <w:rFonts w:ascii="Times New Roman" w:hAnsi="Times New Roman"/>
          <w:sz w:val="28"/>
          <w:szCs w:val="28"/>
        </w:rPr>
        <w:t>идактические игры  и упражнения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7E4B" w:rsidRPr="00A77E4B">
        <w:rPr>
          <w:rFonts w:ascii="Times New Roman" w:hAnsi="Times New Roman"/>
          <w:sz w:val="28"/>
          <w:szCs w:val="28"/>
        </w:rPr>
        <w:t>развити</w:t>
      </w:r>
      <w:r w:rsidR="00A77E4B">
        <w:rPr>
          <w:rFonts w:ascii="Times New Roman" w:hAnsi="Times New Roman"/>
          <w:sz w:val="28"/>
          <w:szCs w:val="28"/>
        </w:rPr>
        <w:t>я</w:t>
      </w:r>
      <w:r w:rsidR="00A77E4B" w:rsidRPr="00A77E4B">
        <w:rPr>
          <w:rFonts w:ascii="Times New Roman" w:hAnsi="Times New Roman"/>
          <w:sz w:val="28"/>
          <w:szCs w:val="28"/>
        </w:rPr>
        <w:t>, активизации, стимуляции</w:t>
      </w:r>
      <w:r w:rsidR="00A77E4B" w:rsidRPr="006A52B1">
        <w:rPr>
          <w:rStyle w:val="a4"/>
          <w:rFonts w:ascii="Times New Roman" w:hAnsi="Times New Roman"/>
          <w:color w:val="002060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зрительных функций</w:t>
      </w:r>
      <w:r w:rsidR="0021654A">
        <w:rPr>
          <w:rFonts w:ascii="Times New Roman" w:hAnsi="Times New Roman"/>
          <w:sz w:val="28"/>
          <w:szCs w:val="28"/>
        </w:rPr>
        <w:t xml:space="preserve"> не только  доставляют удовольствие детям, развивают способности,  формируют знания, умения и навыки, но и имеют коррекционную направленность. В процессе методически правильно построенной  игровой деятельности обеспечивается активизация зрительных функций, тренировка </w:t>
      </w:r>
      <w:proofErr w:type="spellStart"/>
      <w:r w:rsidR="0021654A">
        <w:rPr>
          <w:rFonts w:ascii="Times New Roman" w:hAnsi="Times New Roman"/>
          <w:sz w:val="28"/>
          <w:szCs w:val="28"/>
        </w:rPr>
        <w:t>аккомадационного</w:t>
      </w:r>
      <w:proofErr w:type="spellEnd"/>
      <w:r w:rsidR="0021654A">
        <w:rPr>
          <w:rFonts w:ascii="Times New Roman" w:hAnsi="Times New Roman"/>
          <w:sz w:val="28"/>
          <w:szCs w:val="28"/>
        </w:rPr>
        <w:t xml:space="preserve"> аппарата и </w:t>
      </w:r>
      <w:proofErr w:type="spellStart"/>
      <w:r w:rsidR="0021654A">
        <w:rPr>
          <w:rFonts w:ascii="Times New Roman" w:hAnsi="Times New Roman"/>
          <w:sz w:val="28"/>
          <w:szCs w:val="28"/>
        </w:rPr>
        <w:t>глазодвигательных</w:t>
      </w:r>
      <w:proofErr w:type="spellEnd"/>
      <w:r w:rsidR="0021654A">
        <w:rPr>
          <w:rFonts w:ascii="Times New Roman" w:hAnsi="Times New Roman"/>
          <w:sz w:val="28"/>
          <w:szCs w:val="28"/>
        </w:rPr>
        <w:t xml:space="preserve"> мышц. В процессе таких игр также происходит компенсация зрительной недостаточности за счет включения сохранных анализаторов, речи и мышления.</w:t>
      </w:r>
    </w:p>
    <w:p w:rsidR="0021654A" w:rsidRDefault="0021654A" w:rsidP="0021654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активизации зрения детей с косоглазием и </w:t>
      </w:r>
      <w:proofErr w:type="spellStart"/>
      <w:r>
        <w:rPr>
          <w:rFonts w:ascii="Times New Roman" w:hAnsi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период повышения остроты зрения используются упражнения с лазерной указкой и набором к ней насадок </w:t>
      </w:r>
      <w:r w:rsidRPr="00A77E4B">
        <w:rPr>
          <w:rFonts w:ascii="Times New Roman" w:hAnsi="Times New Roman"/>
          <w:b/>
          <w:sz w:val="28"/>
          <w:szCs w:val="28"/>
        </w:rPr>
        <w:t xml:space="preserve">«Где сидит жук?», «Куда летит бабочка?», «Сосчитай, сколько раз зажглась звезда?» </w:t>
      </w:r>
      <w:r w:rsidR="00DE74CD">
        <w:rPr>
          <w:rFonts w:ascii="Times New Roman" w:hAnsi="Times New Roman"/>
          <w:sz w:val="28"/>
          <w:szCs w:val="28"/>
        </w:rPr>
        <w:t xml:space="preserve"> и т.п. Изображение проецируется на стене перед детьми, стоящими напротив. Спина и голова </w:t>
      </w:r>
      <w:proofErr w:type="gramStart"/>
      <w:r w:rsidR="00DE74CD">
        <w:rPr>
          <w:rFonts w:ascii="Times New Roman" w:hAnsi="Times New Roman"/>
          <w:sz w:val="28"/>
          <w:szCs w:val="28"/>
        </w:rPr>
        <w:t>прижаты</w:t>
      </w:r>
      <w:proofErr w:type="gramEnd"/>
      <w:r w:rsidR="00DE74CD">
        <w:rPr>
          <w:rFonts w:ascii="Times New Roman" w:hAnsi="Times New Roman"/>
          <w:sz w:val="28"/>
          <w:szCs w:val="28"/>
        </w:rPr>
        <w:t xml:space="preserve"> к стене и находятся в неподвижном состоянии. Ребенок следит за движением изображения глазами.</w:t>
      </w:r>
    </w:p>
    <w:p w:rsidR="0021654A" w:rsidRDefault="0021654A" w:rsidP="00696A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199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зрительного внимания; активизации зрительных функций: фиксации взора, прослеживания.</w:t>
      </w:r>
    </w:p>
    <w:p w:rsidR="0021654A" w:rsidRPr="006F199B" w:rsidRDefault="0021654A" w:rsidP="0021654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654A" w:rsidRDefault="0021654A" w:rsidP="00696AB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862983">
        <w:rPr>
          <w:rFonts w:ascii="Times New Roman" w:hAnsi="Times New Roman"/>
          <w:b/>
          <w:sz w:val="28"/>
          <w:szCs w:val="28"/>
        </w:rPr>
        <w:t>«Волшебная полянка»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98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развитие зрительного внимания, мышления, сенсорных эталонов (цвета, формы), мелкой моторики; </w:t>
      </w:r>
      <w:proofErr w:type="gramEnd"/>
    </w:p>
    <w:p w:rsidR="0021654A" w:rsidRPr="00696ABB" w:rsidRDefault="0021654A" w:rsidP="0021654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зрительных функций: фиксации взора, локализации из множества.</w:t>
      </w:r>
      <w:r w:rsidRPr="00162CC3">
        <w:rPr>
          <w:rFonts w:ascii="Times New Roman" w:hAnsi="Times New Roman"/>
          <w:sz w:val="28"/>
          <w:szCs w:val="28"/>
        </w:rPr>
        <w:t xml:space="preserve"> 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представляет собой поле с одноцветными гвоздиками и съемной панелью, на которой изображены геометрические фигуры разного цвета.</w:t>
      </w:r>
    </w:p>
    <w:p w:rsidR="0021654A" w:rsidRDefault="0021654A" w:rsidP="00696A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6ABB">
        <w:rPr>
          <w:rFonts w:ascii="Times New Roman" w:hAnsi="Times New Roman"/>
          <w:b/>
          <w:sz w:val="28"/>
          <w:szCs w:val="28"/>
        </w:rPr>
        <w:t>Условие игры</w:t>
      </w:r>
      <w:r>
        <w:rPr>
          <w:rFonts w:ascii="Times New Roman" w:hAnsi="Times New Roman"/>
          <w:sz w:val="28"/>
          <w:szCs w:val="28"/>
        </w:rPr>
        <w:t xml:space="preserve"> -  надеть цветные колечки в соответствии с указаниями тифлопедагога: </w:t>
      </w:r>
      <w:proofErr w:type="gramStart"/>
      <w:r>
        <w:rPr>
          <w:rFonts w:ascii="Times New Roman" w:hAnsi="Times New Roman"/>
          <w:sz w:val="28"/>
          <w:szCs w:val="28"/>
        </w:rPr>
        <w:t>«На все синие фигуры – синие колечки, на красные – красные колечки, на желтые – желтые колечки, на зеленые – зеленые колечки, на оранжевые – оранжевые колечки».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6F199B">
        <w:rPr>
          <w:rFonts w:ascii="Times New Roman" w:hAnsi="Times New Roman"/>
          <w:sz w:val="28"/>
          <w:szCs w:val="28"/>
        </w:rPr>
        <w:t>Усложнение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«На все круги – желтые колечки, на овалы – зеленые колечки, на прямоугольники – синие колечки, на квадраты – красные</w:t>
      </w:r>
      <w:r w:rsidRPr="00CA7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колечки, треугольники – оранжевые колечки».</w:t>
      </w:r>
      <w:proofErr w:type="gramEnd"/>
    </w:p>
    <w:p w:rsidR="00A77E4B" w:rsidRDefault="00A77E4B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7E4B" w:rsidRDefault="00A77E4B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654A" w:rsidRPr="00A77E4B" w:rsidRDefault="0021654A" w:rsidP="00A77E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3D21">
        <w:rPr>
          <w:rFonts w:ascii="Times New Roman" w:hAnsi="Times New Roman"/>
          <w:b/>
          <w:sz w:val="28"/>
          <w:szCs w:val="28"/>
        </w:rPr>
        <w:t>«Цветные гвоздики»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430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развитие зрительного внимания, мышления, мелкой моторики; </w:t>
      </w:r>
    </w:p>
    <w:p w:rsidR="0021654A" w:rsidRDefault="0021654A" w:rsidP="00696A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зрительных функций:  фиксации взора, локализации из множества, аккомодации, прослеживания, бинокулярного зрения.</w:t>
      </w:r>
    </w:p>
    <w:p w:rsidR="0021654A" w:rsidRDefault="0021654A" w:rsidP="00696A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поле с разноцветными гвоздиками. Условие игры -  ударь молоточком «По гвоздикам заданного цвета», «Дотронься до дальних – ближних гвоздиков»</w:t>
      </w:r>
    </w:p>
    <w:p w:rsidR="0021654A" w:rsidRDefault="0021654A" w:rsidP="00696A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2983">
        <w:rPr>
          <w:rFonts w:ascii="Times New Roman" w:hAnsi="Times New Roman"/>
          <w:b/>
          <w:sz w:val="28"/>
          <w:szCs w:val="28"/>
        </w:rPr>
        <w:lastRenderedPageBreak/>
        <w:t>Варианты игры</w:t>
      </w:r>
      <w:r>
        <w:rPr>
          <w:rFonts w:ascii="Times New Roman" w:hAnsi="Times New Roman"/>
          <w:sz w:val="28"/>
          <w:szCs w:val="28"/>
        </w:rPr>
        <w:t>:  «Сделай узор  по образцу с помощью цветных резинок», «Соедини веревочкой гвоздики заданного цвета».</w:t>
      </w:r>
    </w:p>
    <w:p w:rsidR="0021654A" w:rsidRDefault="0021654A" w:rsidP="0021654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4CD" w:rsidRDefault="00DE74CD" w:rsidP="00DE74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654A" w:rsidRDefault="0021654A" w:rsidP="00A77E4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B3220F">
        <w:rPr>
          <w:rFonts w:ascii="Times New Roman" w:hAnsi="Times New Roman"/>
          <w:b/>
          <w:sz w:val="28"/>
          <w:szCs w:val="28"/>
        </w:rPr>
        <w:t>«Через речку»</w:t>
      </w:r>
    </w:p>
    <w:p w:rsidR="0021654A" w:rsidRPr="00696ABB" w:rsidRDefault="0021654A" w:rsidP="00696ABB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8905A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развитие глазомерных возможностей, координации точных движений рук под контролем глаза, развитие восприятия эталонов величины  (длины); развитие </w:t>
      </w:r>
      <w:proofErr w:type="spellStart"/>
      <w:r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 (выбор из множества). </w:t>
      </w:r>
    </w:p>
    <w:p w:rsidR="0021654A" w:rsidRPr="00BB6BD0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представляет собой поле – река с пенечками, расположенными на разном расстоянии друг от друга от одного угла  поля до другого, набор дощечек разной длины. Условие игры – соотнести длину дощечек с расстояниями между пенечками, тем самым помочь игрушкам перейти с одного берега на другой.</w:t>
      </w:r>
      <w:r w:rsidRPr="00CB3E09">
        <w:rPr>
          <w:rFonts w:ascii="Times New Roman" w:hAnsi="Times New Roman"/>
          <w:b/>
          <w:sz w:val="28"/>
          <w:szCs w:val="28"/>
        </w:rPr>
        <w:t xml:space="preserve"> </w:t>
      </w:r>
    </w:p>
    <w:p w:rsidR="0021654A" w:rsidRDefault="0021654A" w:rsidP="0021654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1654A" w:rsidRPr="00D449E7" w:rsidRDefault="0021654A" w:rsidP="00A77E4B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D449E7">
        <w:rPr>
          <w:rFonts w:ascii="Times New Roman" w:hAnsi="Times New Roman"/>
          <w:b/>
          <w:sz w:val="28"/>
          <w:szCs w:val="28"/>
        </w:rPr>
        <w:t>«По дороге»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D449E7">
        <w:rPr>
          <w:b/>
          <w:sz w:val="28"/>
          <w:szCs w:val="28"/>
        </w:rPr>
        <w:t>Цель</w:t>
      </w:r>
      <w:r w:rsidRPr="00D449E7">
        <w:rPr>
          <w:sz w:val="28"/>
          <w:szCs w:val="28"/>
        </w:rPr>
        <w:t>:  развитие</w:t>
      </w:r>
      <w:r>
        <w:rPr>
          <w:sz w:val="28"/>
          <w:szCs w:val="28"/>
        </w:rPr>
        <w:t xml:space="preserve"> </w:t>
      </w:r>
      <w:r w:rsidRPr="00D449E7">
        <w:rPr>
          <w:sz w:val="28"/>
          <w:szCs w:val="28"/>
        </w:rPr>
        <w:t xml:space="preserve"> зри</w:t>
      </w:r>
      <w:r>
        <w:rPr>
          <w:sz w:val="28"/>
          <w:szCs w:val="28"/>
        </w:rPr>
        <w:t>тельно - моторной координации;</w:t>
      </w:r>
      <w:r w:rsidRPr="00D449E7">
        <w:rPr>
          <w:sz w:val="28"/>
          <w:szCs w:val="28"/>
        </w:rPr>
        <w:t xml:space="preserve"> </w:t>
      </w:r>
    </w:p>
    <w:p w:rsidR="0021654A" w:rsidRPr="00696ABB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Pr="00D449E7">
        <w:rPr>
          <w:sz w:val="28"/>
          <w:szCs w:val="28"/>
        </w:rPr>
        <w:t xml:space="preserve"> зрительных функций: прослеживания, аккомодации, фиксации взора. 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D449E7">
        <w:rPr>
          <w:sz w:val="28"/>
          <w:szCs w:val="28"/>
        </w:rPr>
        <w:t>На поле изображена извилистая дорога, ограниченная с обеих сторон тесьмой. Условие игры – помочь футболисту прокатить мяч по дороге (по принципу отталкивания одноименными полюсами  магнитов).</w:t>
      </w:r>
    </w:p>
    <w:p w:rsidR="0021654A" w:rsidRDefault="0021654A" w:rsidP="0021654A">
      <w:pPr>
        <w:pStyle w:val="a5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21654A" w:rsidRDefault="0021654A" w:rsidP="0021654A">
      <w:pPr>
        <w:pStyle w:val="a5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</w:p>
    <w:p w:rsidR="0021654A" w:rsidRDefault="0021654A" w:rsidP="00696ABB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6F199B">
        <w:rPr>
          <w:b/>
          <w:sz w:val="28"/>
          <w:szCs w:val="28"/>
        </w:rPr>
        <w:t>«Чудо рыбалка»</w:t>
      </w:r>
    </w:p>
    <w:p w:rsidR="0021654A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развитие координации точных движений рук под контролем глаза; активизация зрительных функций: фиксации взора, тренировка бинокулярного зрения.</w:t>
      </w:r>
    </w:p>
    <w:p w:rsidR="0021654A" w:rsidRPr="006F199B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представлена в виде «мини – аквариума»  (набор для специй с разным диаметром), удочки, пуговиц – игрушек на металлических скрепках. Условия игры – одной рукой на определенном расстоянии достать предметы со дна «аквариума».</w:t>
      </w:r>
    </w:p>
    <w:p w:rsidR="0021654A" w:rsidRDefault="0021654A" w:rsidP="0021654A">
      <w:pPr>
        <w:pStyle w:val="a5"/>
        <w:tabs>
          <w:tab w:val="left" w:pos="0"/>
        </w:tabs>
        <w:jc w:val="both"/>
        <w:rPr>
          <w:b/>
          <w:sz w:val="28"/>
          <w:szCs w:val="28"/>
        </w:rPr>
      </w:pPr>
    </w:p>
    <w:p w:rsidR="0021654A" w:rsidRPr="00A77E4B" w:rsidRDefault="0021654A" w:rsidP="00A77E4B">
      <w:pPr>
        <w:tabs>
          <w:tab w:val="left" w:pos="0"/>
        </w:tabs>
        <w:jc w:val="both"/>
        <w:rPr>
          <w:sz w:val="28"/>
          <w:szCs w:val="28"/>
        </w:rPr>
      </w:pPr>
    </w:p>
    <w:p w:rsidR="0021654A" w:rsidRPr="00A77E4B" w:rsidRDefault="0021654A" w:rsidP="00A77E4B">
      <w:pPr>
        <w:pStyle w:val="a5"/>
        <w:tabs>
          <w:tab w:val="left" w:pos="0"/>
        </w:tabs>
        <w:ind w:left="0" w:firstLine="426"/>
        <w:jc w:val="center"/>
        <w:rPr>
          <w:sz w:val="28"/>
          <w:szCs w:val="28"/>
        </w:rPr>
      </w:pPr>
      <w:r w:rsidRPr="003055EB">
        <w:rPr>
          <w:b/>
          <w:sz w:val="28"/>
          <w:szCs w:val="28"/>
        </w:rPr>
        <w:t>«Найди пару»</w:t>
      </w:r>
      <w:r>
        <w:rPr>
          <w:b/>
          <w:sz w:val="28"/>
          <w:szCs w:val="28"/>
        </w:rPr>
        <w:t xml:space="preserve">      </w:t>
      </w:r>
    </w:p>
    <w:p w:rsidR="0021654A" w:rsidRPr="00696ABB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развитие зрительного внимания, предметных представлений; активизация зрительных функций: фиксации взора, локализации из множества.</w:t>
      </w:r>
    </w:p>
    <w:p w:rsidR="0021654A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состоит из предметных картинок нарисованных контуром на листе бумаги и вырезанных  силуэтов тех же предметов. Условия игры – наложить силуэт предметной картинки  на его контурное изображение.</w:t>
      </w:r>
    </w:p>
    <w:p w:rsidR="0021654A" w:rsidRPr="00FA6344" w:rsidRDefault="0021654A" w:rsidP="00696AB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FA6344">
        <w:rPr>
          <w:b/>
          <w:sz w:val="28"/>
          <w:szCs w:val="28"/>
        </w:rPr>
        <w:t>Вариант игры</w:t>
      </w:r>
      <w:r>
        <w:rPr>
          <w:sz w:val="28"/>
          <w:szCs w:val="28"/>
        </w:rPr>
        <w:t>: соотнести силуэт  животного и его контурное изображение в разных позах.</w:t>
      </w:r>
    </w:p>
    <w:p w:rsidR="00D2428F" w:rsidRDefault="00D2428F" w:rsidP="0021654A">
      <w:pPr>
        <w:pStyle w:val="a5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D2428F" w:rsidRDefault="00D2428F" w:rsidP="0021654A">
      <w:pPr>
        <w:pStyle w:val="a5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CC062B" w:rsidRDefault="00CC062B" w:rsidP="0021654A">
      <w:pPr>
        <w:pStyle w:val="a5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21654A" w:rsidRDefault="0021654A" w:rsidP="00696ABB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«Щепки – прищепки»</w:t>
      </w:r>
    </w:p>
    <w:p w:rsidR="0021654A" w:rsidRPr="00C42A11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 мелкой моторики, точности движения рук под контролем глаз; активизация зрительных функций: фиксации взора.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8B6C1A">
        <w:rPr>
          <w:sz w:val="28"/>
          <w:szCs w:val="28"/>
        </w:rPr>
        <w:t xml:space="preserve">Игра представляет собой </w:t>
      </w:r>
      <w:r>
        <w:rPr>
          <w:sz w:val="28"/>
          <w:szCs w:val="28"/>
        </w:rPr>
        <w:t xml:space="preserve">цветные изображения животных и бельевые прищепки. Условие игры – прицепить прищепки, </w:t>
      </w:r>
      <w:r w:rsidRPr="00C42A11">
        <w:rPr>
          <w:sz w:val="28"/>
          <w:szCs w:val="28"/>
        </w:rPr>
        <w:t>создавая</w:t>
      </w:r>
      <w:r>
        <w:rPr>
          <w:sz w:val="28"/>
          <w:szCs w:val="28"/>
        </w:rPr>
        <w:t xml:space="preserve"> гриву льву, ежику – иголки и т.п. 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21654A" w:rsidRPr="00696ABB" w:rsidRDefault="0021654A" w:rsidP="00696ABB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4B5DA2">
        <w:rPr>
          <w:b/>
          <w:sz w:val="28"/>
          <w:szCs w:val="28"/>
        </w:rPr>
        <w:t>«Сухой бассейн»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навыков</w:t>
      </w:r>
      <w:r w:rsidRPr="00C40CCA">
        <w:rPr>
          <w:sz w:val="28"/>
          <w:szCs w:val="28"/>
        </w:rPr>
        <w:t xml:space="preserve"> осязательного восприятия</w:t>
      </w:r>
      <w:r>
        <w:rPr>
          <w:sz w:val="28"/>
          <w:szCs w:val="28"/>
        </w:rPr>
        <w:t xml:space="preserve">,  снятие напряженности </w:t>
      </w:r>
      <w:r w:rsidRPr="005401E0">
        <w:rPr>
          <w:sz w:val="28"/>
          <w:szCs w:val="28"/>
        </w:rPr>
        <w:t xml:space="preserve"> мышц  кистей пальцев рук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рук)</w:t>
      </w:r>
    </w:p>
    <w:p w:rsidR="0021654A" w:rsidRPr="00C42A11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представляет собой прозрачную большую емкость – банку с цветными шариками – пульками и предметами – игрушками. Условия игры – найти в «сухом бассейне» заданный предмет.</w:t>
      </w:r>
    </w:p>
    <w:p w:rsidR="0021654A" w:rsidRDefault="0021654A" w:rsidP="0021654A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21654A" w:rsidRPr="00A77E4B" w:rsidRDefault="0021654A" w:rsidP="00A77E4B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63B2">
        <w:rPr>
          <w:b/>
          <w:sz w:val="28"/>
          <w:szCs w:val="28"/>
        </w:rPr>
        <w:t>Цвета</w:t>
      </w:r>
      <w:r>
        <w:rPr>
          <w:b/>
          <w:sz w:val="28"/>
          <w:szCs w:val="28"/>
        </w:rPr>
        <w:t>»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63B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развитие </w:t>
      </w:r>
      <w:proofErr w:type="spellStart"/>
      <w:r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/>
          <w:sz w:val="28"/>
          <w:szCs w:val="28"/>
        </w:rPr>
        <w:t>; умения локализовать заданный цвет из множества других цветов, соотносить цвета с заданным эталоном.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представляет собой серединки и лепестки разных цветов. Условия игры – соотнести лепестки с серединкой заданного цвета.</w:t>
      </w:r>
    </w:p>
    <w:p w:rsidR="0021654A" w:rsidRDefault="0021654A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28F" w:rsidRDefault="00D2428F" w:rsidP="002165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654A" w:rsidRPr="00A77E4B" w:rsidRDefault="0021654A" w:rsidP="00D24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08E8">
        <w:rPr>
          <w:rFonts w:ascii="Times New Roman" w:hAnsi="Times New Roman"/>
          <w:b/>
          <w:sz w:val="28"/>
          <w:szCs w:val="28"/>
        </w:rPr>
        <w:t>«Цветочная поляна»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D108E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развитие зрительного внимания, мелкой моторики; развитие навыков ориентировки на </w:t>
      </w:r>
      <w:proofErr w:type="spellStart"/>
      <w:r>
        <w:rPr>
          <w:sz w:val="28"/>
          <w:szCs w:val="28"/>
        </w:rPr>
        <w:t>микроплоскости</w:t>
      </w:r>
      <w:proofErr w:type="spellEnd"/>
      <w:r>
        <w:rPr>
          <w:sz w:val="28"/>
          <w:szCs w:val="28"/>
        </w:rPr>
        <w:t>; активизация зрительных функций: фиксации взора.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представляет собой поле с цветочками на нитках, расположенных вертикально. Передвигая цветы расположить их в соответствии с образцом. </w:t>
      </w:r>
    </w:p>
    <w:p w:rsidR="00A77E4B" w:rsidRDefault="00A77E4B" w:rsidP="00A77E4B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</w:p>
    <w:p w:rsidR="0021654A" w:rsidRDefault="0021654A" w:rsidP="00A77E4B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«Цветные пробки»</w:t>
      </w:r>
    </w:p>
    <w:p w:rsidR="0021654A" w:rsidRDefault="0021654A" w:rsidP="0021654A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42A11">
        <w:rPr>
          <w:b/>
          <w:sz w:val="28"/>
          <w:szCs w:val="28"/>
        </w:rPr>
        <w:t>Цель</w:t>
      </w:r>
      <w:r w:rsidRPr="00C42A1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развитие зрительного внимания, мелкой моторики; </w:t>
      </w:r>
    </w:p>
    <w:p w:rsidR="0021654A" w:rsidRPr="00696ABB" w:rsidRDefault="0021654A" w:rsidP="00696ABB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активизация зрительных функций: фиксации взора, локализации, прослеживания, тренировка бинокулярного зрения.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представляет собой поле с горлышками от бутылок, расположенных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определенной последовательности. Условия игры – накрутить пробки на горлышки от бутылок в соответствии с образцами.</w:t>
      </w:r>
    </w:p>
    <w:p w:rsid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2B0994">
        <w:rPr>
          <w:b/>
          <w:sz w:val="28"/>
          <w:szCs w:val="28"/>
        </w:rPr>
        <w:t>Вариант игры</w:t>
      </w:r>
      <w:r>
        <w:rPr>
          <w:sz w:val="28"/>
          <w:szCs w:val="28"/>
        </w:rPr>
        <w:t>: перед тем как накрутить крышку на горлышко положить на дно  пуговицу или пульку.</w:t>
      </w:r>
    </w:p>
    <w:p w:rsidR="0021654A" w:rsidRPr="0021654A" w:rsidRDefault="0021654A" w:rsidP="002165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B64C1">
        <w:rPr>
          <w:sz w:val="28"/>
          <w:szCs w:val="28"/>
        </w:rPr>
        <w:t>аким образом, работа с этими играми является тренировочным комплексом в помощь к лечению.</w:t>
      </w:r>
    </w:p>
    <w:p w:rsidR="0021654A" w:rsidRDefault="0021654A" w:rsidP="0021654A">
      <w:pPr>
        <w:pStyle w:val="a5"/>
        <w:tabs>
          <w:tab w:val="left" w:pos="0"/>
        </w:tabs>
        <w:ind w:left="426"/>
        <w:jc w:val="center"/>
        <w:rPr>
          <w:sz w:val="28"/>
          <w:szCs w:val="28"/>
        </w:rPr>
      </w:pPr>
    </w:p>
    <w:p w:rsidR="0021654A" w:rsidRDefault="0021654A" w:rsidP="0021654A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21654A" w:rsidRPr="00A77E4B" w:rsidRDefault="0021654A" w:rsidP="00A77E4B">
      <w:pPr>
        <w:pStyle w:val="a5"/>
        <w:tabs>
          <w:tab w:val="left" w:pos="0"/>
        </w:tabs>
        <w:ind w:left="426"/>
        <w:jc w:val="center"/>
        <w:rPr>
          <w:b/>
          <w:sz w:val="28"/>
          <w:szCs w:val="28"/>
        </w:rPr>
      </w:pPr>
      <w:r w:rsidRPr="00CB326C">
        <w:rPr>
          <w:b/>
          <w:sz w:val="28"/>
          <w:szCs w:val="28"/>
        </w:rPr>
        <w:t>«Морские камешки»</w:t>
      </w:r>
      <w:r w:rsidRPr="00A77E4B">
        <w:rPr>
          <w:b/>
          <w:sz w:val="28"/>
          <w:szCs w:val="28"/>
        </w:rPr>
        <w:t xml:space="preserve">                </w:t>
      </w:r>
    </w:p>
    <w:p w:rsidR="0021654A" w:rsidRDefault="0021654A" w:rsidP="0021654A">
      <w:pPr>
        <w:pStyle w:val="a3"/>
        <w:rPr>
          <w:rFonts w:ascii="Times New Roman" w:hAnsi="Times New Roman"/>
          <w:sz w:val="28"/>
          <w:szCs w:val="28"/>
        </w:rPr>
      </w:pPr>
      <w:r w:rsidRPr="00CB326C">
        <w:rPr>
          <w:rFonts w:ascii="Times New Roman" w:hAnsi="Times New Roman"/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Развитие зрительного внимания,</w:t>
      </w:r>
    </w:p>
    <w:p w:rsidR="0021654A" w:rsidRDefault="0021654A" w:rsidP="0021654A">
      <w:pPr>
        <w:pStyle w:val="a3"/>
        <w:rPr>
          <w:rFonts w:ascii="Times New Roman" w:hAnsi="Times New Roman"/>
          <w:sz w:val="28"/>
          <w:szCs w:val="28"/>
        </w:rPr>
      </w:pPr>
      <w:r w:rsidRPr="00EB4488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а</w:t>
      </w:r>
      <w:r w:rsidRPr="00EB4488">
        <w:rPr>
          <w:rFonts w:ascii="Times New Roman" w:hAnsi="Times New Roman"/>
          <w:sz w:val="28"/>
          <w:szCs w:val="28"/>
        </w:rPr>
        <w:t xml:space="preserve"> точных движений руки под контролем глаза</w:t>
      </w:r>
      <w:r>
        <w:rPr>
          <w:rFonts w:ascii="Times New Roman" w:hAnsi="Times New Roman"/>
          <w:sz w:val="28"/>
          <w:szCs w:val="28"/>
        </w:rPr>
        <w:t>, мелкой моторики;</w:t>
      </w:r>
    </w:p>
    <w:p w:rsidR="0021654A" w:rsidRPr="00696ABB" w:rsidRDefault="0021654A" w:rsidP="00696ABB">
      <w:pPr>
        <w:pStyle w:val="a5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стимуляция зрительных функций: повышение остроты зрения, фиксации взора. </w:t>
      </w:r>
    </w:p>
    <w:p w:rsidR="0021654A" w:rsidRPr="00696ABB" w:rsidRDefault="0021654A" w:rsidP="00696ABB">
      <w:pPr>
        <w:tabs>
          <w:tab w:val="left" w:pos="0"/>
        </w:tabs>
        <w:rPr>
          <w:sz w:val="28"/>
          <w:szCs w:val="28"/>
        </w:rPr>
      </w:pPr>
      <w:r w:rsidRPr="00696ABB">
        <w:rPr>
          <w:sz w:val="28"/>
          <w:szCs w:val="28"/>
        </w:rPr>
        <w:t>Игра представляет собой контурные предметные картинки по темам, морские плоские камешки. Условия игры – выложить по контуру изображение предмета из морских камешков.</w:t>
      </w:r>
    </w:p>
    <w:p w:rsidR="0021654A" w:rsidRDefault="0021654A" w:rsidP="0021654A">
      <w:pPr>
        <w:pStyle w:val="a5"/>
        <w:tabs>
          <w:tab w:val="left" w:pos="0"/>
        </w:tabs>
        <w:ind w:left="142"/>
        <w:rPr>
          <w:sz w:val="28"/>
          <w:szCs w:val="28"/>
        </w:rPr>
      </w:pPr>
    </w:p>
    <w:p w:rsidR="00A77E4B" w:rsidRDefault="00A77E4B" w:rsidP="0021654A">
      <w:pPr>
        <w:pStyle w:val="a5"/>
        <w:tabs>
          <w:tab w:val="left" w:pos="0"/>
        </w:tabs>
        <w:ind w:left="142"/>
        <w:rPr>
          <w:sz w:val="28"/>
          <w:szCs w:val="28"/>
        </w:rPr>
      </w:pPr>
    </w:p>
    <w:p w:rsidR="0021654A" w:rsidRPr="00696ABB" w:rsidRDefault="0021654A" w:rsidP="00696ABB">
      <w:pPr>
        <w:pStyle w:val="a5"/>
        <w:tabs>
          <w:tab w:val="left" w:pos="0"/>
        </w:tabs>
        <w:ind w:left="142"/>
        <w:jc w:val="center"/>
        <w:rPr>
          <w:b/>
          <w:sz w:val="28"/>
          <w:szCs w:val="28"/>
        </w:rPr>
      </w:pPr>
      <w:r w:rsidRPr="00B97878">
        <w:rPr>
          <w:b/>
          <w:sz w:val="28"/>
          <w:szCs w:val="28"/>
        </w:rPr>
        <w:t>«Волшебная ниточка»</w:t>
      </w:r>
    </w:p>
    <w:p w:rsidR="0021654A" w:rsidRDefault="0021654A" w:rsidP="0021654A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B97878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зрительного внимания, зрительно – моторной координации;</w:t>
      </w:r>
    </w:p>
    <w:p w:rsidR="0021654A" w:rsidRDefault="0021654A" w:rsidP="0021654A">
      <w:pPr>
        <w:pStyle w:val="a5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активизация зрительных функций: повышение остроты зрения, фиксации взора, прослеживания, </w:t>
      </w:r>
    </w:p>
    <w:p w:rsidR="0021654A" w:rsidRDefault="0021654A" w:rsidP="0021654A">
      <w:pPr>
        <w:pStyle w:val="a5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Игра представляет собой поле – ковролин, силуэты предметов из драпа, клубок тонких ниток. Условия игры – выложить по контуру предмет с помощью ниточки.</w:t>
      </w:r>
    </w:p>
    <w:p w:rsidR="00470E52" w:rsidRDefault="00470E52" w:rsidP="00026CA4">
      <w:pPr>
        <w:jc w:val="right"/>
      </w:pPr>
    </w:p>
    <w:p w:rsidR="00026CA4" w:rsidRDefault="00026CA4" w:rsidP="00026CA4">
      <w:pPr>
        <w:jc w:val="right"/>
      </w:pPr>
    </w:p>
    <w:p w:rsidR="00026CA4" w:rsidRDefault="00026CA4">
      <w:pPr>
        <w:jc w:val="right"/>
      </w:pPr>
    </w:p>
    <w:sectPr w:rsidR="00026CA4" w:rsidSect="0047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54A"/>
    <w:rsid w:val="00026CA4"/>
    <w:rsid w:val="001810CE"/>
    <w:rsid w:val="0021654A"/>
    <w:rsid w:val="00222026"/>
    <w:rsid w:val="00360E02"/>
    <w:rsid w:val="003A1F7B"/>
    <w:rsid w:val="00470E52"/>
    <w:rsid w:val="00696ABB"/>
    <w:rsid w:val="006F4448"/>
    <w:rsid w:val="007B79DD"/>
    <w:rsid w:val="00A77E4B"/>
    <w:rsid w:val="00B9513D"/>
    <w:rsid w:val="00C94723"/>
    <w:rsid w:val="00CC062B"/>
    <w:rsid w:val="00D2428F"/>
    <w:rsid w:val="00DE74CD"/>
    <w:rsid w:val="00E16101"/>
    <w:rsid w:val="00FE2097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65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6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6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5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74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77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230B0-F138-4933-BD55-82123067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Оленька</cp:lastModifiedBy>
  <cp:revision>7</cp:revision>
  <dcterms:created xsi:type="dcterms:W3CDTF">2014-11-12T20:48:00Z</dcterms:created>
  <dcterms:modified xsi:type="dcterms:W3CDTF">2014-11-12T22:26:00Z</dcterms:modified>
</cp:coreProperties>
</file>