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68" w:rsidRDefault="00C65779" w:rsidP="00C657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779">
        <w:rPr>
          <w:rFonts w:ascii="Times New Roman" w:hAnsi="Times New Roman" w:cs="Times New Roman"/>
          <w:b/>
          <w:sz w:val="28"/>
          <w:szCs w:val="28"/>
        </w:rPr>
        <w:t>На чьей стороне правда?</w:t>
      </w:r>
    </w:p>
    <w:p w:rsidR="00C65779" w:rsidRDefault="00C65779" w:rsidP="00C657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779">
        <w:rPr>
          <w:rFonts w:ascii="Times New Roman" w:hAnsi="Times New Roman" w:cs="Times New Roman"/>
          <w:b/>
          <w:sz w:val="28"/>
          <w:szCs w:val="28"/>
        </w:rPr>
        <w:t xml:space="preserve">Словесный поединок против «кулачного боя» </w:t>
      </w:r>
    </w:p>
    <w:p w:rsidR="00C65779" w:rsidRDefault="00C65779" w:rsidP="00C6577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5779">
        <w:rPr>
          <w:rFonts w:ascii="Times New Roman" w:hAnsi="Times New Roman" w:cs="Times New Roman"/>
          <w:b/>
          <w:i/>
          <w:sz w:val="28"/>
          <w:szCs w:val="28"/>
        </w:rPr>
        <w:t>Опыт проведения урока – «дебатов»</w:t>
      </w:r>
    </w:p>
    <w:p w:rsidR="00C65779" w:rsidRDefault="00C65779" w:rsidP="00C65779">
      <w:pPr>
        <w:rPr>
          <w:rFonts w:ascii="Times New Roman" w:hAnsi="Times New Roman" w:cs="Times New Roman"/>
          <w:sz w:val="28"/>
          <w:szCs w:val="28"/>
        </w:rPr>
      </w:pPr>
    </w:p>
    <w:p w:rsidR="00C65779" w:rsidRDefault="00C65779" w:rsidP="00C6577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известно, форма дебатов предполагает наличие трёх сторон – две из них спорят, а решение принимает третья (её обязанность – выслушать обе точки зрения).</w:t>
      </w:r>
    </w:p>
    <w:p w:rsidR="00C65779" w:rsidRDefault="00C65779" w:rsidP="00C6577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форма показалась мне интересной и полезной для подведения итогов изучения с 7-классниками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Песни про купца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Калашникова…» М.Ю.Лермонтова.</w:t>
      </w:r>
    </w:p>
    <w:p w:rsidR="00C65779" w:rsidRDefault="004E474C" w:rsidP="00C6577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</w:t>
      </w:r>
      <w:r w:rsidR="00C65779">
        <w:rPr>
          <w:rFonts w:ascii="Times New Roman" w:hAnsi="Times New Roman" w:cs="Times New Roman"/>
          <w:sz w:val="28"/>
          <w:szCs w:val="28"/>
        </w:rPr>
        <w:t xml:space="preserve">  ученики  вместе с учителем (и под его «правильным» руководством), харак</w:t>
      </w:r>
      <w:r>
        <w:rPr>
          <w:rFonts w:ascii="Times New Roman" w:hAnsi="Times New Roman" w:cs="Times New Roman"/>
          <w:sz w:val="28"/>
          <w:szCs w:val="28"/>
        </w:rPr>
        <w:t xml:space="preserve">теризуя героев «Песни…», осуждают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Кирибеевича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отдают дань уважения Калашникову. При этом часто</w:t>
      </w:r>
      <w:r w:rsidR="00C65779">
        <w:rPr>
          <w:rFonts w:ascii="Times New Roman" w:hAnsi="Times New Roman" w:cs="Times New Roman"/>
          <w:sz w:val="28"/>
          <w:szCs w:val="28"/>
        </w:rPr>
        <w:t xml:space="preserve"> симпатии современных ребят  остаются на стороне </w:t>
      </w:r>
      <w:proofErr w:type="spellStart"/>
      <w:r w:rsidR="00C65779">
        <w:rPr>
          <w:rFonts w:ascii="Times New Roman" w:hAnsi="Times New Roman" w:cs="Times New Roman"/>
          <w:sz w:val="28"/>
          <w:szCs w:val="28"/>
        </w:rPr>
        <w:t>Кирибеевича</w:t>
      </w:r>
      <w:proofErr w:type="spellEnd"/>
      <w:r w:rsidR="00C65779">
        <w:rPr>
          <w:rFonts w:ascii="Times New Roman" w:hAnsi="Times New Roman" w:cs="Times New Roman"/>
          <w:sz w:val="28"/>
          <w:szCs w:val="28"/>
        </w:rPr>
        <w:t xml:space="preserve"> (молодого, красивого, сильного, способного любить и т.д.), а не на стороне Калашникова, который кажется им скучным, несправедливым (не разобравшись, осуждает жену, груб с ней и пр.).</w:t>
      </w:r>
    </w:p>
    <w:p w:rsidR="00401D9B" w:rsidRDefault="00401D9B" w:rsidP="00C6577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дебатов является одной из стратегий продвижения чтения книг. Федеральный государственный образовательный стандарт  рассматривает чтение не только как универсальное учебное действие, но и как </w:t>
      </w:r>
      <w:r w:rsidRPr="00401D9B">
        <w:rPr>
          <w:rFonts w:ascii="Times New Roman" w:hAnsi="Times New Roman" w:cs="Times New Roman"/>
          <w:i/>
          <w:sz w:val="28"/>
          <w:szCs w:val="28"/>
        </w:rPr>
        <w:t>средство воспитания и развития учащихся.</w:t>
      </w:r>
      <w:r>
        <w:rPr>
          <w:rFonts w:ascii="Times New Roman" w:hAnsi="Times New Roman" w:cs="Times New Roman"/>
          <w:sz w:val="28"/>
          <w:szCs w:val="28"/>
        </w:rPr>
        <w:t xml:space="preserve"> И на примере дебатов по «Песне…» эта роль чтения хорошо просматривается.</w:t>
      </w:r>
    </w:p>
    <w:p w:rsidR="00401D9B" w:rsidRDefault="00401D9B" w:rsidP="00C6577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предшествовавших уроках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оизведения был проанализирован, при этом особое внимание уделялось нравам эпохи Ивана Грозного.</w:t>
      </w:r>
    </w:p>
    <w:p w:rsidR="00401D9B" w:rsidRDefault="00401D9B" w:rsidP="00401D9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Заранее все учащиеся класса (по желанию ребят) были разделены на три группы: 1) защитники Калашникова, 2) защитники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Кирибеевича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,  3) «третейские судьи».</w:t>
      </w:r>
    </w:p>
    <w:p w:rsidR="00401D9B" w:rsidRDefault="00401D9B" w:rsidP="00401D9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каждой из первых двух групп – найти аргументы в защиту своего героя (обязательна опора на текст, анализ не только прямых характеристик автора, но и лексики, исторических реалий и т.д.)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D6520">
        <w:rPr>
          <w:rFonts w:ascii="Times New Roman" w:hAnsi="Times New Roman" w:cs="Times New Roman"/>
          <w:sz w:val="28"/>
          <w:szCs w:val="28"/>
        </w:rPr>
        <w:t xml:space="preserve"> «Третейские судьи» до</w:t>
      </w:r>
      <w:r w:rsidR="004E474C">
        <w:rPr>
          <w:rFonts w:ascii="Times New Roman" w:hAnsi="Times New Roman" w:cs="Times New Roman"/>
          <w:sz w:val="28"/>
          <w:szCs w:val="28"/>
        </w:rPr>
        <w:t>лжны не менее хорошо знать произведение</w:t>
      </w:r>
      <w:r w:rsidR="006D6520">
        <w:rPr>
          <w:rFonts w:ascii="Times New Roman" w:hAnsi="Times New Roman" w:cs="Times New Roman"/>
          <w:sz w:val="28"/>
          <w:szCs w:val="28"/>
        </w:rPr>
        <w:t>, чтобы принимать или не принимать аргументы соперников.</w:t>
      </w:r>
    </w:p>
    <w:p w:rsidR="00401D9B" w:rsidRDefault="00401D9B" w:rsidP="00401D9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Эта групповая работа даже в период подготовки вызывала горячие споры ребят (они шли на переменах, это можно было наблюдать).</w:t>
      </w:r>
      <w:r w:rsidR="007F4867">
        <w:rPr>
          <w:rFonts w:ascii="Times New Roman" w:hAnsi="Times New Roman" w:cs="Times New Roman"/>
          <w:sz w:val="28"/>
          <w:szCs w:val="28"/>
        </w:rPr>
        <w:t xml:space="preserve"> Герои из очень «далёких», «придуманных» вдруг предстали действительно живыми людьми.</w:t>
      </w:r>
    </w:p>
    <w:p w:rsidR="007F4867" w:rsidRDefault="007F4867" w:rsidP="00401D9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каждой из групп «защитников» выступали не только те, </w:t>
      </w:r>
      <w:r w:rsidR="003042AF">
        <w:rPr>
          <w:rFonts w:ascii="Times New Roman" w:hAnsi="Times New Roman" w:cs="Times New Roman"/>
          <w:sz w:val="28"/>
          <w:szCs w:val="28"/>
        </w:rPr>
        <w:t xml:space="preserve">кто должен был транслировать общую точку зрения, но и большинство участников группы. Обсуждаемая в дебатах проблема оказалась интересной и, как выяснилось, актуальной </w:t>
      </w:r>
      <w:proofErr w:type="gramStart"/>
      <w:r w:rsidR="003042A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3042AF">
        <w:rPr>
          <w:rFonts w:ascii="Times New Roman" w:hAnsi="Times New Roman" w:cs="Times New Roman"/>
          <w:sz w:val="28"/>
          <w:szCs w:val="28"/>
        </w:rPr>
        <w:t xml:space="preserve"> современных 7-классников. Ребята серьёзно задумались над такими «взрослыми» понятиями, как взаимоотношения в семье, мораль, христианские заповеди, достоинство. Для большинства учеников герои перестали быть односторонне «хорошими» или «плохими».</w:t>
      </w:r>
    </w:p>
    <w:p w:rsidR="003042AF" w:rsidRPr="00401D9B" w:rsidRDefault="003042AF" w:rsidP="00401D9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дебатов (в отличие от дискуссии) не предполагает выработки единой, примиряющей точки зрения. Каждая из сторон остаётся при своём мнении. Но поиски аргументации, выслушивание позиции «соперников» привели к тому, что «третейские судьи» сделали следующий вывод: обе группы проделали большую работу, серьёзно аргумен</w:t>
      </w:r>
      <w:r w:rsidR="00BA3E8C">
        <w:rPr>
          <w:rFonts w:ascii="Times New Roman" w:hAnsi="Times New Roman" w:cs="Times New Roman"/>
          <w:sz w:val="28"/>
          <w:szCs w:val="28"/>
        </w:rPr>
        <w:t>тировали свою точку зрения и заставили ещё раз задуматься над важными пр</w:t>
      </w:r>
      <w:r w:rsidR="006D6520">
        <w:rPr>
          <w:rFonts w:ascii="Times New Roman" w:hAnsi="Times New Roman" w:cs="Times New Roman"/>
          <w:sz w:val="28"/>
          <w:szCs w:val="28"/>
        </w:rPr>
        <w:t>облемами, поднятыми Лермонтовым</w:t>
      </w:r>
      <w:r w:rsidR="00BA3E8C">
        <w:rPr>
          <w:rFonts w:ascii="Times New Roman" w:hAnsi="Times New Roman" w:cs="Times New Roman"/>
          <w:sz w:val="28"/>
          <w:szCs w:val="28"/>
        </w:rPr>
        <w:t>, осознать актуальность многих из них.</w:t>
      </w:r>
    </w:p>
    <w:sectPr w:rsidR="003042AF" w:rsidRPr="00401D9B" w:rsidSect="00E06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779"/>
    <w:rsid w:val="001946DC"/>
    <w:rsid w:val="003042AF"/>
    <w:rsid w:val="00401D9B"/>
    <w:rsid w:val="004E474C"/>
    <w:rsid w:val="006D15B9"/>
    <w:rsid w:val="006D6520"/>
    <w:rsid w:val="007F4867"/>
    <w:rsid w:val="00BA3E8C"/>
    <w:rsid w:val="00C65779"/>
    <w:rsid w:val="00E0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2014-03-14T06:19:00Z</dcterms:created>
  <dcterms:modified xsi:type="dcterms:W3CDTF">2014-03-14T09:03:00Z</dcterms:modified>
</cp:coreProperties>
</file>