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C5" w:rsidRDefault="00FA5AC5" w:rsidP="00FA5AC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43E2" w:rsidRDefault="001A4FD0" w:rsidP="003043E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3E2">
        <w:rPr>
          <w:rFonts w:ascii="Times New Roman" w:hAnsi="Times New Roman" w:cs="Times New Roman"/>
          <w:b/>
          <w:i/>
          <w:sz w:val="28"/>
          <w:szCs w:val="28"/>
        </w:rPr>
        <w:t xml:space="preserve">Коррекция межличностных отношений </w:t>
      </w:r>
    </w:p>
    <w:p w:rsidR="003043E2" w:rsidRDefault="001A4FD0" w:rsidP="003043E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3E2">
        <w:rPr>
          <w:rFonts w:ascii="Times New Roman" w:hAnsi="Times New Roman" w:cs="Times New Roman"/>
          <w:b/>
          <w:i/>
          <w:sz w:val="28"/>
          <w:szCs w:val="28"/>
        </w:rPr>
        <w:t xml:space="preserve">детей – сирот и детей оставшихся без попечения родителей. </w:t>
      </w:r>
    </w:p>
    <w:p w:rsidR="00D74447" w:rsidRPr="003043E2" w:rsidRDefault="001A4FD0" w:rsidP="003043E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3E2">
        <w:rPr>
          <w:rFonts w:ascii="Times New Roman" w:hAnsi="Times New Roman" w:cs="Times New Roman"/>
          <w:b/>
          <w:i/>
          <w:sz w:val="28"/>
          <w:szCs w:val="28"/>
        </w:rPr>
        <w:t>Методы, формы работы.</w:t>
      </w:r>
    </w:p>
    <w:p w:rsidR="001A4FD0" w:rsidRDefault="001A4FD0" w:rsidP="003043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FD0" w:rsidRDefault="001A4FD0" w:rsidP="00304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когда в России не было столько проблем с воспитанием детей. В атмосфере безнравственности, захлестнувшей общество, попираются человеческие, культурные, национальные ценности и традиции. В масштабах государства это привело к утрате в среде молодого поколения моральных ориентиров, возросла преступность. Наша задача – помочь подросткам понять смысл существования, на основах любви и терпения построить отношения с детьми, добиться взаимопонимания, помочь сохранить в чистоте совесть и нравственность, добропорядочность и добросовестность, и вместе с тем выработать иммунитет против ложных идеалов и ценностей, вырастить детей здоровыми не только физически, но и духовно.</w:t>
      </w:r>
    </w:p>
    <w:p w:rsidR="003043E2" w:rsidRDefault="003043E2" w:rsidP="00304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ребенка непосредственно зависит от характера оценок, даваемых взрослыми ребенку и его успехам в различных сферах деятельности.</w:t>
      </w:r>
    </w:p>
    <w:p w:rsidR="003043E2" w:rsidRDefault="003043E2" w:rsidP="00304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E2">
        <w:rPr>
          <w:rFonts w:ascii="Times New Roman" w:hAnsi="Times New Roman" w:cs="Times New Roman"/>
          <w:sz w:val="28"/>
          <w:szCs w:val="28"/>
          <w:u w:val="single"/>
        </w:rPr>
        <w:t>Важным моментом являются</w:t>
      </w:r>
      <w:r>
        <w:rPr>
          <w:rFonts w:ascii="Times New Roman" w:hAnsi="Times New Roman" w:cs="Times New Roman"/>
          <w:sz w:val="28"/>
          <w:szCs w:val="28"/>
        </w:rPr>
        <w:t xml:space="preserve"> сознательная постановка многими детьми цели достижения успеха и волевая регуляция поведения, позволяющая ребенку реализовать ее. Сознательный контроль собственных действий достигает такого уровня, когда дети уже могут управлять своим поведением, исходя из принятого решения, намерения, поставленной долгосрочной цели.</w:t>
      </w:r>
    </w:p>
    <w:p w:rsidR="003043E2" w:rsidRDefault="003043E2" w:rsidP="00304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положительных черт характера, которые проявляются в предметной практической деятельности и формируются в этот период жизни, можно назвать целеустремленность, работоспособность, настойчивость, ответственность, а как примеры качеств, относящихся к сфере межличностного общения, - контактность, покладистость, доброта, преданность и исполнительность.</w:t>
      </w:r>
    </w:p>
    <w:p w:rsidR="00522EF8" w:rsidRPr="00522EF8" w:rsidRDefault="00522EF8" w:rsidP="00304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EF8">
        <w:rPr>
          <w:rFonts w:ascii="Times New Roman" w:hAnsi="Times New Roman" w:cs="Times New Roman"/>
          <w:sz w:val="28"/>
          <w:szCs w:val="28"/>
          <w:u w:val="single"/>
        </w:rPr>
        <w:t>Для укрепления характера детей воспитателю рекомендуется:</w:t>
      </w:r>
    </w:p>
    <w:p w:rsidR="00522EF8" w:rsidRDefault="00522EF8" w:rsidP="00522EF8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Включение ребенка в совместную сюжетно – ролевую игру и деятельность, выполняя которую он должен будет приспосабливаться к индивидуальным особенностям и действиям других людей;</w:t>
      </w:r>
    </w:p>
    <w:p w:rsidR="00522EF8" w:rsidRDefault="00522EF8" w:rsidP="00522EF8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 качестве партнеров для общения и совместной деятельности ребенка с другими детьми таких детей, которые существенно отличаются друг от друга и от него самого, что требует различного межличностного поведения;</w:t>
      </w:r>
    </w:p>
    <w:p w:rsidR="00522EF8" w:rsidRDefault="00522EF8" w:rsidP="00522EF8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усложнение задач, которые детям необходимо решать в общении и взаимодействии с другими людьми.</w:t>
      </w:r>
    </w:p>
    <w:p w:rsidR="00522EF8" w:rsidRDefault="00522EF8" w:rsidP="00522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все это необходимо делать не сразу, а постепенно, шаг за шагом, переходя от простых задач межличностного плана к более сложным.</w:t>
      </w:r>
    </w:p>
    <w:p w:rsidR="00522EF8" w:rsidRPr="00E81D93" w:rsidRDefault="00522EF8" w:rsidP="00522EF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D93">
        <w:rPr>
          <w:rFonts w:ascii="Times New Roman" w:hAnsi="Times New Roman" w:cs="Times New Roman"/>
          <w:b/>
          <w:sz w:val="28"/>
          <w:szCs w:val="28"/>
          <w:u w:val="single"/>
        </w:rPr>
        <w:t>Методы работы</w:t>
      </w:r>
    </w:p>
    <w:p w:rsidR="005206D8" w:rsidRPr="0074171F" w:rsidRDefault="00EF276A" w:rsidP="007417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мы становимся все более жесткими, а порой вредными, грубыми, обозленными? Многое объясняется тем, что семья </w:t>
      </w:r>
      <w:r w:rsidR="0074171F">
        <w:rPr>
          <w:rFonts w:ascii="Times New Roman" w:hAnsi="Times New Roman" w:cs="Times New Roman"/>
          <w:sz w:val="28"/>
          <w:szCs w:val="28"/>
        </w:rPr>
        <w:t>ограничилась в размерах, стала малочисленной. В ней ощущается недостаток гуманистического опыта, т.е. навыков сотрудничества, терпения, уважения другого человека. В прежние времена этот опыт приобретался прежде всего в многопоколенной семье, где существовали различные по длине и содержанию «цепочки» родственных отношений. Контакты детей со взрослыми были непосредственным, интенсивными и разнонаправленными, поскольку дети параллельно общались с родными и двоюродными братьями и сестрами, старшими членами семьи разного пола и возраста.</w:t>
      </w:r>
    </w:p>
    <w:p w:rsidR="00522EF8" w:rsidRDefault="005206D8" w:rsidP="005206D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06D8">
        <w:rPr>
          <w:rFonts w:ascii="Times New Roman" w:hAnsi="Times New Roman" w:cs="Times New Roman"/>
          <w:sz w:val="28"/>
          <w:szCs w:val="28"/>
          <w:u w:val="single"/>
        </w:rPr>
        <w:t>Сладок миг борьбы – горьки его уроки.</w:t>
      </w:r>
    </w:p>
    <w:p w:rsidR="005206D8" w:rsidRDefault="005206D8" w:rsidP="005206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быстро дети обнаруживают действенный способ облегчить свое положение – так управлять людьми, чтобы не позволить им пинаться. Еще заманчивее – выжимать из них ласку, добиваться поглаживаний. Как только такая установка складывается – а именно такая складывается чаще всего, - окружающие люди начинают восприниматься как средство удовлетворения собственных желаний. Они – инструменты, с которыми допустимо обращаться как с объектами.</w:t>
      </w:r>
    </w:p>
    <w:p w:rsidR="005206D8" w:rsidRDefault="005206D8" w:rsidP="005206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борьба ребенку нужна для того, чтобы выжить в нашем мире. Несмотря на то, что со временем этот смысл теряет свою силу, мы все также самозабвенно</w:t>
      </w:r>
      <w:r w:rsidR="00B27008">
        <w:rPr>
          <w:rFonts w:ascii="Times New Roman" w:hAnsi="Times New Roman" w:cs="Times New Roman"/>
          <w:sz w:val="28"/>
          <w:szCs w:val="28"/>
        </w:rPr>
        <w:t xml:space="preserve"> продолжаем сражаться – теперь уже не столько за выживание, сколько против других.</w:t>
      </w:r>
    </w:p>
    <w:p w:rsidR="00B27008" w:rsidRPr="00B27008" w:rsidRDefault="00B27008" w:rsidP="00B2700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7008">
        <w:rPr>
          <w:rFonts w:ascii="Times New Roman" w:hAnsi="Times New Roman" w:cs="Times New Roman"/>
          <w:sz w:val="28"/>
          <w:szCs w:val="28"/>
          <w:u w:val="single"/>
        </w:rPr>
        <w:t>Основные стратегии межличностной борьбы.</w:t>
      </w:r>
    </w:p>
    <w:p w:rsidR="00B27008" w:rsidRDefault="00B27008" w:rsidP="005206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08">
        <w:rPr>
          <w:rFonts w:ascii="Times New Roman" w:hAnsi="Times New Roman" w:cs="Times New Roman"/>
          <w:i/>
          <w:sz w:val="28"/>
          <w:szCs w:val="28"/>
        </w:rPr>
        <w:t>Принуждение</w:t>
      </w:r>
      <w:r>
        <w:rPr>
          <w:rFonts w:ascii="Times New Roman" w:hAnsi="Times New Roman" w:cs="Times New Roman"/>
          <w:sz w:val="28"/>
          <w:szCs w:val="28"/>
        </w:rPr>
        <w:t xml:space="preserve"> – стратегия такова: стать сильнее – и дави. В этой логике есть два ключевых момента: 1) сила почитается в качестве главной ценности; 2) цель воздействия достигается прямым употреблением силового давления. Эта стратегия подавления, принуждения, доминирования.</w:t>
      </w:r>
    </w:p>
    <w:p w:rsidR="00B27008" w:rsidRDefault="00B27008" w:rsidP="005206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69">
        <w:rPr>
          <w:rFonts w:ascii="Times New Roman" w:hAnsi="Times New Roman" w:cs="Times New Roman"/>
          <w:i/>
          <w:sz w:val="28"/>
          <w:szCs w:val="28"/>
        </w:rPr>
        <w:t>Принуждение –</w:t>
      </w:r>
      <w:r>
        <w:rPr>
          <w:rFonts w:ascii="Times New Roman" w:hAnsi="Times New Roman" w:cs="Times New Roman"/>
          <w:sz w:val="28"/>
          <w:szCs w:val="28"/>
        </w:rPr>
        <w:t xml:space="preserve"> это такой вид явно направленного на нас психологического воздействия. Которое подавляет нашу способность к сопротивлению. Это позволяет агрессору достигать цели, противоречащие нашим желаниям, намерениям и интересам, тем самым нанося нам определенный ущерб.</w:t>
      </w:r>
    </w:p>
    <w:p w:rsidR="00B27008" w:rsidRDefault="00B27008" w:rsidP="005206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69">
        <w:rPr>
          <w:rFonts w:ascii="Times New Roman" w:hAnsi="Times New Roman" w:cs="Times New Roman"/>
          <w:i/>
          <w:sz w:val="28"/>
          <w:szCs w:val="28"/>
        </w:rPr>
        <w:t>Уничтожение –</w:t>
      </w:r>
      <w:r>
        <w:rPr>
          <w:rFonts w:ascii="Times New Roman" w:hAnsi="Times New Roman" w:cs="Times New Roman"/>
          <w:sz w:val="28"/>
          <w:szCs w:val="28"/>
        </w:rPr>
        <w:t xml:space="preserve"> если силы п</w:t>
      </w:r>
      <w:r w:rsidR="005B2A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ртнеров примерно равны, то велика вероятность того, что будет разыгрываться сценарий обмена пинками. Его логика такова: своего не добьюсь, зато другому насолю. Главная особенность этой стратегии – стремление ущемить в чем – либо своего противника, даже если это и не приближает к достижению собственной цели.</w:t>
      </w:r>
    </w:p>
    <w:p w:rsidR="00864A69" w:rsidRDefault="00864A69" w:rsidP="005206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69">
        <w:rPr>
          <w:rFonts w:ascii="Times New Roman" w:hAnsi="Times New Roman" w:cs="Times New Roman"/>
          <w:i/>
          <w:sz w:val="28"/>
          <w:szCs w:val="28"/>
        </w:rPr>
        <w:t>Манипулирование.</w:t>
      </w:r>
      <w:r>
        <w:rPr>
          <w:rFonts w:ascii="Times New Roman" w:hAnsi="Times New Roman" w:cs="Times New Roman"/>
          <w:sz w:val="28"/>
          <w:szCs w:val="28"/>
        </w:rPr>
        <w:t xml:space="preserve"> Нередко возникают ситуации, когда открытое принуждение невозможно. Причины могут быть разные. Может быть не хочется выглядеть непривлекательным в глазах партнера или других людей – ведь принуждение все – таки осуждаемо. А может потому, что для принуждения не хватает сил. Или же в силу специфики требуемого поведения. Тогда прибегают к более изощренной стратегии, которая называется манипуляцией.</w:t>
      </w:r>
    </w:p>
    <w:p w:rsidR="00522EF8" w:rsidRDefault="00864A69" w:rsidP="00864A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детей встречаются такие, для которых борьба – родная стихия. Они чувствуют себя профессиональными бойцами, и находят массу удовольствия в самом процессе противоборства. Есть от чего – особое состояние души.</w:t>
      </w:r>
    </w:p>
    <w:p w:rsidR="001D0BB8" w:rsidRDefault="001D0BB8" w:rsidP="00864A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Человечество выработало моральные ценности, которые в аспекте межличностных отношений как раз и оставляют описание логики сотрудничества.</w:t>
      </w:r>
      <w:r w:rsidR="00B35F23">
        <w:rPr>
          <w:rFonts w:ascii="Times New Roman" w:hAnsi="Times New Roman" w:cs="Times New Roman"/>
          <w:sz w:val="28"/>
          <w:szCs w:val="28"/>
        </w:rPr>
        <w:t xml:space="preserve"> Вспомним хотя бы фольклорные добродетели: уговор дороже денег, дружба превыше всего, добро добром откликается и т.д. через сказки ребенок усваивает эти ценности, учится быть терпимым, добрым способным сострадать и любить. Пусть, не сразу постепенно, но отношения между людьми все же развиваются в сторону перехода от борьбы к сотрудничеству.</w:t>
      </w:r>
    </w:p>
    <w:p w:rsidR="00B35F23" w:rsidRDefault="00B35F23" w:rsidP="00864A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в идеале взаимоотношения должны быть сориентированы на безусловное признание другого как самооценки, как уникальной целостности.</w:t>
      </w:r>
    </w:p>
    <w:p w:rsidR="00B35F23" w:rsidRDefault="00B35F23" w:rsidP="00864A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Конструктивный выход состоит в том, чтобы в первую очередь менять то, что нас чаще всего не устраивает – отношения с другим человеком. Лишь только ради этих новых отношений и стоит браться за изменение ситуации или самого себя.</w:t>
      </w:r>
    </w:p>
    <w:p w:rsidR="00B35F23" w:rsidRDefault="00B35F23" w:rsidP="00864A6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установке на сотрудничество соответствует такая последовательность изменений:</w:t>
      </w:r>
    </w:p>
    <w:p w:rsidR="001E40EE" w:rsidRDefault="002F63E5" w:rsidP="001E40E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точно обозначить, что именно нас не устраивает во взаимоотношениях («нас» - это меня и партнера);</w:t>
      </w:r>
    </w:p>
    <w:p w:rsidR="002F63E5" w:rsidRDefault="002F63E5" w:rsidP="001E40E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0EE">
        <w:rPr>
          <w:rFonts w:ascii="Times New Roman" w:hAnsi="Times New Roman" w:cs="Times New Roman"/>
          <w:sz w:val="28"/>
          <w:szCs w:val="28"/>
        </w:rPr>
        <w:t>Наметить возможные пути отношений: может быть удастся каким – либо образом изменить условия взаимодействия, или общую ситуацию; решить какой минимум изменений потребуется от нас, чему необходимо доучиться, чтобы обрести способность улучшать отношения.</w:t>
      </w:r>
    </w:p>
    <w:p w:rsidR="001E40EE" w:rsidRDefault="005057CE" w:rsidP="001E40E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требуемые дополнение в свое поведение и посмотреть, насколько при этом меняются отношения, устраивают ли нас появившиеся изменения.</w:t>
      </w:r>
    </w:p>
    <w:p w:rsidR="005057CE" w:rsidRDefault="005057CE" w:rsidP="001E40E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ситуацию повторно: какие затруднения возникают? Что же нас теперь не устраивает?</w:t>
      </w:r>
    </w:p>
    <w:p w:rsidR="005057CE" w:rsidRDefault="005057CE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придется обдумывать одновременно и за себя, и за партнера. Если хотя бы часть этих действий научиться выполнять, то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считать, что достигнут очень хороший уровень партнерских взаимоотношений.</w:t>
      </w:r>
    </w:p>
    <w:p w:rsidR="005057CE" w:rsidRDefault="005057CE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эффективно взять за основу сотрудничество (как стратегию)</w:t>
      </w:r>
      <w:r w:rsidR="00743304">
        <w:rPr>
          <w:rFonts w:ascii="Times New Roman" w:hAnsi="Times New Roman" w:cs="Times New Roman"/>
          <w:sz w:val="28"/>
          <w:szCs w:val="28"/>
        </w:rPr>
        <w:t xml:space="preserve"> и в ее рамках по мере необходимости использовать элементы борьбы (как тактические приемы). Последнее означает буквально следующее: ломать, да не все подряд. То есть не делать ничего такого, чтобы нанесло</w:t>
      </w:r>
      <w:r w:rsidR="00E81D93">
        <w:rPr>
          <w:rFonts w:ascii="Times New Roman" w:hAnsi="Times New Roman" w:cs="Times New Roman"/>
          <w:sz w:val="28"/>
          <w:szCs w:val="28"/>
        </w:rPr>
        <w:t xml:space="preserve"> обиду партнеру или усилило его недоверие к вам – ничего, о чем придется сожалеть из-за чего извиняться.</w:t>
      </w:r>
    </w:p>
    <w:p w:rsidR="00E81D93" w:rsidRPr="00E81D93" w:rsidRDefault="00E81D93" w:rsidP="00E81D9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1D93">
        <w:rPr>
          <w:rFonts w:ascii="Times New Roman" w:hAnsi="Times New Roman" w:cs="Times New Roman"/>
          <w:sz w:val="28"/>
          <w:szCs w:val="28"/>
          <w:u w:val="single"/>
        </w:rPr>
        <w:t>Детские способы психологической защиты.</w:t>
      </w:r>
    </w:p>
    <w:p w:rsidR="00E81D93" w:rsidRDefault="00E81D93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и очень естественный способ защиты – </w:t>
      </w:r>
      <w:r w:rsidRPr="00E81D93">
        <w:rPr>
          <w:rFonts w:ascii="Times New Roman" w:hAnsi="Times New Roman" w:cs="Times New Roman"/>
          <w:b/>
          <w:i/>
          <w:sz w:val="28"/>
          <w:szCs w:val="28"/>
        </w:rPr>
        <w:t>бегство.</w:t>
      </w:r>
    </w:p>
    <w:p w:rsidR="00E81D93" w:rsidRDefault="00E81D93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способ защиты – </w:t>
      </w:r>
      <w:r w:rsidRPr="00E81D93">
        <w:rPr>
          <w:rFonts w:ascii="Times New Roman" w:hAnsi="Times New Roman" w:cs="Times New Roman"/>
          <w:b/>
          <w:i/>
          <w:sz w:val="28"/>
          <w:szCs w:val="28"/>
        </w:rPr>
        <w:t>агрессия,</w:t>
      </w:r>
      <w:r>
        <w:rPr>
          <w:rFonts w:ascii="Times New Roman" w:hAnsi="Times New Roman" w:cs="Times New Roman"/>
          <w:sz w:val="28"/>
          <w:szCs w:val="28"/>
        </w:rPr>
        <w:t xml:space="preserve"> который может варьировать в пределах от буйства до тонкой иронии. Это насмешки, выпады, обвинения, крик, язвительные замечания, колкости, гневные тирады (пример сочетания бегства и агрессии – уход с громким хлопаньем дверью).</w:t>
      </w:r>
    </w:p>
    <w:p w:rsidR="00E81D93" w:rsidRDefault="00E81D93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Агрессия не всегда свидетельствует о защите, она может быть также и свойством характера человека – агрессивностью.</w:t>
      </w:r>
    </w:p>
    <w:p w:rsidR="00E81D93" w:rsidRDefault="00E81D93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детский прием защиты – плач. Он призван остановить агрессора, разжалобить его, удержать от дальнейшего нанесения вреда. Гораздо чаще, чем явный плач,</w:t>
      </w:r>
      <w:r w:rsidR="00A57838">
        <w:rPr>
          <w:rFonts w:ascii="Times New Roman" w:hAnsi="Times New Roman" w:cs="Times New Roman"/>
          <w:sz w:val="28"/>
          <w:szCs w:val="28"/>
        </w:rPr>
        <w:t xml:space="preserve"> наблюдаются ослабленные его формы – хныканье, жалобы, ноющие интонации, вздохи, перехваты дыхания и т.п.</w:t>
      </w:r>
    </w:p>
    <w:p w:rsidR="00A57838" w:rsidRDefault="00A57838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способ – </w:t>
      </w:r>
      <w:r w:rsidRPr="00A57838">
        <w:rPr>
          <w:rFonts w:ascii="Times New Roman" w:hAnsi="Times New Roman" w:cs="Times New Roman"/>
          <w:b/>
          <w:i/>
          <w:sz w:val="28"/>
          <w:szCs w:val="28"/>
        </w:rPr>
        <w:t>истерика</w:t>
      </w:r>
      <w:r>
        <w:rPr>
          <w:rFonts w:ascii="Times New Roman" w:hAnsi="Times New Roman" w:cs="Times New Roman"/>
          <w:sz w:val="28"/>
          <w:szCs w:val="28"/>
        </w:rPr>
        <w:t>, т.е., состояние, о котором говорят «понесло в разнос», «сорвался». Защитным его можно считать в той мере, в которой он разрушает всю угрожающую ситуацию (которая может быть, кстати, таковой лишь в восприятии).</w:t>
      </w:r>
    </w:p>
    <w:p w:rsidR="00A57838" w:rsidRDefault="00A57838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«закатила истерику» - это уже немного о другом. Здесь мы скорее наблюдаем грубую попытку повлиять на окружающих. Собственно говоря, все описанные виды защиты одновременно могут быть и способами оказания давления на других.</w:t>
      </w:r>
    </w:p>
    <w:p w:rsidR="00A57838" w:rsidRDefault="00A57838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названные способы защиты в той или иной степени наносят разрушительный характер. Бегство и плач в большей степени разрушают самого человека, агрессия – других, истерика – все подряд.</w:t>
      </w:r>
    </w:p>
    <w:p w:rsidR="00A57838" w:rsidRPr="00104FF5" w:rsidRDefault="00A57838" w:rsidP="00104FF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4FF5">
        <w:rPr>
          <w:rFonts w:ascii="Times New Roman" w:hAnsi="Times New Roman" w:cs="Times New Roman"/>
          <w:sz w:val="28"/>
          <w:szCs w:val="28"/>
          <w:u w:val="single"/>
        </w:rPr>
        <w:t>Высший пилотаж в управлении другими – управление собой.</w:t>
      </w:r>
    </w:p>
    <w:p w:rsidR="00A57838" w:rsidRDefault="00A57838" w:rsidP="005057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способствовать управлять ситуацией прямо зависит от состояния, в котором мы в данный момент времени находимся</w:t>
      </w:r>
      <w:r w:rsidR="00104FF5">
        <w:rPr>
          <w:rFonts w:ascii="Times New Roman" w:hAnsi="Times New Roman" w:cs="Times New Roman"/>
          <w:sz w:val="28"/>
          <w:szCs w:val="28"/>
        </w:rPr>
        <w:t>. Оптимальное состояние должно:</w:t>
      </w:r>
    </w:p>
    <w:p w:rsidR="00104FF5" w:rsidRDefault="00104FF5" w:rsidP="00104FF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эмоциональные «перехлесты», которые захватывают нас, лишают способности принимать взвешенные решения;</w:t>
      </w:r>
    </w:p>
    <w:p w:rsidR="00104FF5" w:rsidRDefault="00104FF5" w:rsidP="00104FF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F5">
        <w:rPr>
          <w:rFonts w:ascii="Times New Roman" w:hAnsi="Times New Roman" w:cs="Times New Roman"/>
          <w:sz w:val="28"/>
          <w:szCs w:val="28"/>
        </w:rPr>
        <w:t>Обеспечивать свободу принятия решений, гибкость и подвижность выбора и мены управляющих действий;</w:t>
      </w:r>
    </w:p>
    <w:p w:rsidR="00104FF5" w:rsidRDefault="00104FF5" w:rsidP="00104FF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F5">
        <w:rPr>
          <w:rFonts w:ascii="Times New Roman" w:hAnsi="Times New Roman" w:cs="Times New Roman"/>
          <w:sz w:val="28"/>
          <w:szCs w:val="28"/>
        </w:rPr>
        <w:t>Снижать свою податливость к нежелательному психологическому воздействию.</w:t>
      </w:r>
    </w:p>
    <w:p w:rsidR="00104FF5" w:rsidRDefault="00104FF5" w:rsidP="00104F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требования прекрасно удовлетворяются, если мы перейдем в особый режим функционирования, представляющий собой сочетание трех позиций, трех состояний:</w:t>
      </w:r>
    </w:p>
    <w:p w:rsidR="00104FF5" w:rsidRDefault="00104FF5" w:rsidP="00104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Спокойствие, готовность к гибкому поиску путей к взаимопониманию. Охват широкого контекста: ваших долгосрочных, а не сиюминутных, интересов.</w:t>
      </w:r>
    </w:p>
    <w:p w:rsidR="00104FF5" w:rsidRDefault="00104FF5" w:rsidP="00104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F5">
        <w:rPr>
          <w:rFonts w:ascii="Times New Roman" w:hAnsi="Times New Roman" w:cs="Times New Roman"/>
          <w:sz w:val="28"/>
          <w:szCs w:val="28"/>
        </w:rPr>
        <w:t>Уважение к другому, призвание его права на ошибки, готовность помочь ему от них избавиться. Способность уступить там, где это не принципиально.</w:t>
      </w:r>
    </w:p>
    <w:p w:rsidR="00104FF5" w:rsidRPr="00104FF5" w:rsidRDefault="00104FF5" w:rsidP="00104FF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F5">
        <w:rPr>
          <w:rFonts w:ascii="Times New Roman" w:hAnsi="Times New Roman" w:cs="Times New Roman"/>
          <w:sz w:val="28"/>
          <w:szCs w:val="28"/>
        </w:rPr>
        <w:t>Быть начеку, исполниться силой. Готовность к борьбе, мобилизация.</w:t>
      </w:r>
    </w:p>
    <w:p w:rsidR="00104FF5" w:rsidRDefault="00104FF5" w:rsidP="0010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борьбы не должно захватывать вас полностью – иначе вы рискуете потерять контроль над собой и ситуацией.</w:t>
      </w:r>
    </w:p>
    <w:p w:rsidR="00A57838" w:rsidRDefault="00104FF5" w:rsidP="0010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сотрудничества, если вы останетесь только в нем, сделать вас, беззащитным перед атаками партнера.</w:t>
      </w:r>
    </w:p>
    <w:p w:rsidR="005B2ADB" w:rsidRDefault="005B2ADB" w:rsidP="0010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ADB" w:rsidRPr="00104FF5" w:rsidRDefault="005B2ADB" w:rsidP="0010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EF8" w:rsidRPr="00E81D93" w:rsidRDefault="00522EF8" w:rsidP="00522EF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D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работы</w:t>
      </w:r>
    </w:p>
    <w:p w:rsidR="003043E2" w:rsidRDefault="008359F9" w:rsidP="00304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беседы, диспуты, игры, тренинги, викторины, анкеты, вопросы и ответы, игры – доказательства (суд над фактом), праздники, проектная, творческая, общественная</w:t>
      </w:r>
      <w:r w:rsidRPr="00835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наблюдения, слайд – занятия, встречи, рассуждения, анализ, дизайн – проекты, практикумы, соревнования, актуальный разговор, часы развития, часы общения, информационные листы, лекции, решение логических задач, рассмотрение ситуаций, просмотры и обсуждение фильмов, ознакомительные беседы, открытые просмотры тематических подборок,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игры, советы профилактики, факты к размышлению, планирование своей деятельности, посещение выставок, музея и т.д.</w:t>
      </w:r>
    </w:p>
    <w:p w:rsidR="008359F9" w:rsidRDefault="00956E22" w:rsidP="00304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были предложены анкеты, где перечислялись человеческие поступки. Задание содержало в себе следующий смысл: по поступкам определить</w:t>
      </w:r>
      <w:r w:rsidR="003C70F0">
        <w:rPr>
          <w:rFonts w:ascii="Times New Roman" w:hAnsi="Times New Roman" w:cs="Times New Roman"/>
          <w:sz w:val="28"/>
          <w:szCs w:val="28"/>
        </w:rPr>
        <w:t xml:space="preserve"> каков человек на самом деле и как эти поступки проявляются внешне. Ответы детей соответствовали норме. Из предложенных качеств большинству детей хотелось бы выработать в своем характере такие, как трудолюбие, терпение, милосердие, мужество, достоинство, творческое начало, решительность</w:t>
      </w:r>
      <w:r w:rsidR="003B622F">
        <w:rPr>
          <w:rFonts w:ascii="Times New Roman" w:hAnsi="Times New Roman" w:cs="Times New Roman"/>
          <w:sz w:val="28"/>
          <w:szCs w:val="28"/>
        </w:rPr>
        <w:t>. С презрением дети относились к таким качествам, как трусость, подлость, эгоизм, слабость, гордыня.</w:t>
      </w:r>
    </w:p>
    <w:p w:rsidR="003B622F" w:rsidRDefault="003B622F" w:rsidP="00304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индивидуального планирования я старалась отразить все стороны межличностных отношений. Это темы, затрагивающие самые разнообразные струны человеческой души, характера его сути. Многие темы интересны детям («Об ответственном отношении к алкоголю», «Факты вымирания нации» и </w:t>
      </w:r>
      <w:r w:rsidR="00CA4BD3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), некоторые воспринимаются скептически («Диагностика нравственных приоритетов», «Недопустимость пустого, </w:t>
      </w:r>
      <w:r w:rsidR="00CA4BD3">
        <w:rPr>
          <w:rFonts w:ascii="Times New Roman" w:hAnsi="Times New Roman" w:cs="Times New Roman"/>
          <w:sz w:val="28"/>
          <w:szCs w:val="28"/>
        </w:rPr>
        <w:t>бессмысленного</w:t>
      </w:r>
      <w:r>
        <w:rPr>
          <w:rFonts w:ascii="Times New Roman" w:hAnsi="Times New Roman" w:cs="Times New Roman"/>
          <w:sz w:val="28"/>
          <w:szCs w:val="28"/>
        </w:rPr>
        <w:t xml:space="preserve"> и те</w:t>
      </w:r>
      <w:r w:rsidR="005B2ADB">
        <w:rPr>
          <w:rFonts w:ascii="Times New Roman" w:hAnsi="Times New Roman" w:cs="Times New Roman"/>
          <w:sz w:val="28"/>
          <w:szCs w:val="28"/>
        </w:rPr>
        <w:t xml:space="preserve">м более бесконтрольного </w:t>
      </w:r>
      <w:bookmarkStart w:id="0" w:name="_GoBack"/>
      <w:bookmarkEnd w:id="0"/>
      <w:r w:rsidR="005B2ADB">
        <w:rPr>
          <w:rFonts w:ascii="Times New Roman" w:hAnsi="Times New Roman" w:cs="Times New Roman"/>
          <w:sz w:val="28"/>
          <w:szCs w:val="28"/>
        </w:rPr>
        <w:t>досуга»</w:t>
      </w:r>
      <w:r>
        <w:rPr>
          <w:rFonts w:ascii="Times New Roman" w:hAnsi="Times New Roman" w:cs="Times New Roman"/>
          <w:sz w:val="28"/>
          <w:szCs w:val="28"/>
        </w:rPr>
        <w:t>), многие не воспринимаются вообще («Искренность», «Общение со взрослыми», «Образ жизни»</w:t>
      </w:r>
      <w:r w:rsidR="00CA4BD3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BD3">
        <w:rPr>
          <w:rFonts w:ascii="Times New Roman" w:hAnsi="Times New Roman" w:cs="Times New Roman"/>
          <w:sz w:val="28"/>
          <w:szCs w:val="28"/>
        </w:rPr>
        <w:t>.</w:t>
      </w:r>
    </w:p>
    <w:p w:rsidR="00CA4BD3" w:rsidRPr="001A4FD0" w:rsidRDefault="00CA4BD3" w:rsidP="00304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вовлечения детей в общение по заданным темам стараюсь разнообразить формы работы, варьируя от сложного к простому и обратно,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некоторые темы перекликаются, и получается своего рода «повторение пройденного материала», иногда «отдаю инициативу в руки детей», направляю и шлифую предложенное детьми. В конечном итоге получается очень даже не плохой результат.</w:t>
      </w:r>
    </w:p>
    <w:sectPr w:rsidR="00CA4BD3" w:rsidRPr="001A4FD0" w:rsidSect="00522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7A9"/>
    <w:multiLevelType w:val="hybridMultilevel"/>
    <w:tmpl w:val="AEAEC57A"/>
    <w:lvl w:ilvl="0" w:tplc="9C86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C046CC"/>
    <w:multiLevelType w:val="hybridMultilevel"/>
    <w:tmpl w:val="90EC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E711857"/>
    <w:multiLevelType w:val="hybridMultilevel"/>
    <w:tmpl w:val="CFC450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D0"/>
    <w:rsid w:val="000532BC"/>
    <w:rsid w:val="00075F86"/>
    <w:rsid w:val="00104FF5"/>
    <w:rsid w:val="001A4FD0"/>
    <w:rsid w:val="001D0BB8"/>
    <w:rsid w:val="001D68CA"/>
    <w:rsid w:val="001E40EE"/>
    <w:rsid w:val="002F63E5"/>
    <w:rsid w:val="003043E2"/>
    <w:rsid w:val="003B622F"/>
    <w:rsid w:val="003C70F0"/>
    <w:rsid w:val="005057CE"/>
    <w:rsid w:val="005206D8"/>
    <w:rsid w:val="00522EF8"/>
    <w:rsid w:val="005B2ADB"/>
    <w:rsid w:val="00607EC5"/>
    <w:rsid w:val="00661740"/>
    <w:rsid w:val="0074171F"/>
    <w:rsid w:val="00743304"/>
    <w:rsid w:val="00747880"/>
    <w:rsid w:val="008359F9"/>
    <w:rsid w:val="00852875"/>
    <w:rsid w:val="00864A69"/>
    <w:rsid w:val="0087174C"/>
    <w:rsid w:val="00956E22"/>
    <w:rsid w:val="00A45E03"/>
    <w:rsid w:val="00A57838"/>
    <w:rsid w:val="00B27008"/>
    <w:rsid w:val="00B35F23"/>
    <w:rsid w:val="00BC613A"/>
    <w:rsid w:val="00BF75F4"/>
    <w:rsid w:val="00CA4BD3"/>
    <w:rsid w:val="00D74447"/>
    <w:rsid w:val="00E81D93"/>
    <w:rsid w:val="00EF276A"/>
    <w:rsid w:val="00F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1ED3A-FD3A-4F18-8EE3-69E4A10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Пётр</cp:lastModifiedBy>
  <cp:revision>13</cp:revision>
  <dcterms:created xsi:type="dcterms:W3CDTF">2014-11-01T18:53:00Z</dcterms:created>
  <dcterms:modified xsi:type="dcterms:W3CDTF">2014-11-07T07:47:00Z</dcterms:modified>
</cp:coreProperties>
</file>