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C1" w:rsidRPr="003F10C1" w:rsidRDefault="003F10C1" w:rsidP="003F10C1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0" w:name="OLE_LINK2"/>
      <w:bookmarkStart w:id="1" w:name="OLE_LINK1"/>
      <w:proofErr w:type="gramStart"/>
      <w:r w:rsidRPr="003F10C1">
        <w:rPr>
          <w:rFonts w:ascii="Times New Roman" w:eastAsia="Calibri" w:hAnsi="Times New Roman" w:cs="Times New Roman"/>
          <w:iCs/>
          <w:sz w:val="26"/>
          <w:szCs w:val="26"/>
        </w:rPr>
        <w:t>Классный  час</w:t>
      </w:r>
      <w:proofErr w:type="gramEnd"/>
      <w:r w:rsidRPr="003F10C1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«Имя твое неизвестно, подвиг твой бессмертен».</w:t>
      </w:r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bookmarkEnd w:id="0"/>
      <w:bookmarkEnd w:id="1"/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Посвящен памятной дате России — </w:t>
      </w:r>
      <w:bookmarkStart w:id="2" w:name="OLE_LINK4"/>
      <w:bookmarkStart w:id="3" w:name="OLE_LINK3"/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Дню неизвестного солдата. </w:t>
      </w:r>
    </w:p>
    <w:bookmarkEnd w:id="2"/>
    <w:bookmarkEnd w:id="3"/>
    <w:p w:rsidR="003F10C1" w:rsidRPr="003F10C1" w:rsidRDefault="003F10C1" w:rsidP="003F10C1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F10C1" w:rsidRPr="003F10C1" w:rsidRDefault="003F10C1" w:rsidP="003F10C1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Цель:  </w:t>
      </w:r>
    </w:p>
    <w:p w:rsidR="003F10C1" w:rsidRPr="003F10C1" w:rsidRDefault="00E0551B" w:rsidP="00BA42CC">
      <w:pPr>
        <w:numPr>
          <w:ilvl w:val="0"/>
          <w:numId w:val="1"/>
        </w:numPr>
        <w:tabs>
          <w:tab w:val="left" w:pos="1020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патриотизма, чувства гордости за героическое прошлое своего народа. </w:t>
      </w: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</w:t>
      </w:r>
      <w:r w:rsidR="003F10C1"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ормирование исторической памяти</w:t>
      </w:r>
      <w:r w:rsidR="003F10C1" w:rsidRPr="003F10C1">
        <w:rPr>
          <w:rFonts w:ascii="Times New Roman" w:eastAsia="Calibri" w:hAnsi="Times New Roman" w:cs="Times New Roman"/>
          <w:sz w:val="26"/>
          <w:szCs w:val="26"/>
        </w:rPr>
        <w:t xml:space="preserve"> и благодарности</w:t>
      </w:r>
      <w:r w:rsidR="003F10C1"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уважения  к воинской  доблести  и бессмертному  подвигу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E0551B" w:rsidRPr="00E0551B" w:rsidRDefault="00E0551B" w:rsidP="003F10C1">
      <w:pPr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благодарности и уважения к старшим поколениям, отстоявшим независимость Родины. </w:t>
      </w:r>
    </w:p>
    <w:p w:rsidR="00E0551B" w:rsidRPr="00E0551B" w:rsidRDefault="00E0551B" w:rsidP="00E055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551B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оборудование. Презентация к уроку </w:t>
      </w:r>
    </w:p>
    <w:p w:rsidR="00E0551B" w:rsidRPr="00E0551B" w:rsidRDefault="00E0551B" w:rsidP="00E055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51B">
        <w:rPr>
          <w:rFonts w:ascii="Times New Roman" w:eastAsia="Times New Roman" w:hAnsi="Times New Roman" w:cs="Times New Roman"/>
          <w:sz w:val="28"/>
          <w:szCs w:val="28"/>
        </w:rPr>
        <w:t xml:space="preserve">Песня из кинофильма «Офицеры».     </w:t>
      </w:r>
    </w:p>
    <w:p w:rsidR="00E0551B" w:rsidRPr="00E0551B" w:rsidRDefault="00E0551B" w:rsidP="00E055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51B">
        <w:rPr>
          <w:rFonts w:ascii="Times New Roman" w:eastAsia="Times New Roman" w:hAnsi="Times New Roman" w:cs="Times New Roman"/>
          <w:sz w:val="28"/>
          <w:szCs w:val="28"/>
        </w:rPr>
        <w:t xml:space="preserve">Фонограммы к </w:t>
      </w:r>
      <w:proofErr w:type="gramStart"/>
      <w:r w:rsidRPr="00E0551B">
        <w:rPr>
          <w:rFonts w:ascii="Times New Roman" w:eastAsia="Times New Roman" w:hAnsi="Times New Roman" w:cs="Times New Roman"/>
          <w:sz w:val="28"/>
          <w:szCs w:val="28"/>
        </w:rPr>
        <w:t>песням  «</w:t>
      </w:r>
      <w:proofErr w:type="gramEnd"/>
      <w:r w:rsidRPr="00E0551B">
        <w:rPr>
          <w:rFonts w:ascii="Times New Roman" w:eastAsia="Times New Roman" w:hAnsi="Times New Roman" w:cs="Times New Roman"/>
          <w:sz w:val="28"/>
          <w:szCs w:val="28"/>
        </w:rPr>
        <w:t>Землянка», «Мы на свет родились»</w:t>
      </w:r>
    </w:p>
    <w:p w:rsidR="00E0551B" w:rsidRPr="00E0551B" w:rsidRDefault="00E0551B" w:rsidP="00E055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551B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 «</w:t>
      </w:r>
      <w:proofErr w:type="gramEnd"/>
      <w:r w:rsidRPr="00E0551B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забыт, ничто не забыто»</w:t>
      </w:r>
    </w:p>
    <w:p w:rsidR="003F10C1" w:rsidRDefault="003F10C1" w:rsidP="003F10C1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октябре </w:t>
      </w:r>
      <w:smartTag w:uri="urn:schemas-microsoft-com:office:smarttags" w:element="metricconverter">
        <w:smartTagPr>
          <w:attr w:name="ProductID" w:val="2014 г"/>
        </w:smartTagPr>
        <w:r w:rsidRPr="003F10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2014 </w:t>
        </w:r>
        <w:proofErr w:type="spellStart"/>
        <w:r w:rsidRPr="003F10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</w:t>
        </w:r>
      </w:smartTag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.была</w:t>
      </w:r>
      <w:proofErr w:type="spellEnd"/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10C1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3F10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внесена  поправка</w:t>
      </w:r>
      <w:proofErr w:type="gramEnd"/>
      <w:r w:rsidRPr="003F10C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в ФЗ «О днях воинской славы и памятных датах России» и установлена  новая  памятная  дата — 3 декабря — День Неизвестного солдата.</w:t>
      </w:r>
      <w:r w:rsidR="002A2FF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="00CF330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</w:t>
      </w: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личность чья неизвестна и считается невозможным её установление.</w:t>
      </w:r>
      <w:r w:rsidRPr="003F10C1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p w:rsidR="00E0551B" w:rsidRPr="00E0551B" w:rsidRDefault="00E0551B" w:rsidP="00E0551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память о прошлой войне</w:t>
      </w: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даёт нам покоя давно.</w:t>
      </w: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жизнь дорога нам </w:t>
      </w:r>
      <w:proofErr w:type="gramStart"/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вдвойне,</w:t>
      </w:r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</w:t>
      </w:r>
      <w:proofErr w:type="gramEnd"/>
      <w:r w:rsidRPr="00E0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мелькают в кино!</w:t>
      </w:r>
    </w:p>
    <w:p w:rsidR="00E0551B" w:rsidRPr="00E0551B" w:rsidRDefault="00E0551B" w:rsidP="00E0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1B">
        <w:rPr>
          <w:rFonts w:ascii="Times New Roman" w:eastAsia="Times New Roman" w:hAnsi="Times New Roman" w:cs="Times New Roman"/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 </w:t>
      </w:r>
    </w:p>
    <w:p w:rsidR="003F10C1" w:rsidRPr="003F10C1" w:rsidRDefault="003F10C1" w:rsidP="003F10C1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1.   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неопознанными  хоронили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</w:t>
      </w:r>
      <w:r w:rsidRPr="003F10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Отечества. </w:t>
      </w:r>
    </w:p>
    <w:p w:rsidR="003F10C1" w:rsidRPr="003F10C1" w:rsidRDefault="00BA42CC" w:rsidP="003F10C1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унывали наши защитники, проявляя героизм и храбрость, поддерживали друг друга в дни тяжелых испытаний. Тогда и рождались русские пословицы «Родина – мать, умей за нее постоять».</w:t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0C1" w:rsidRPr="003F10C1" w:rsidRDefault="003F10C1" w:rsidP="00CF3303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 Ведущий 2.</w:t>
      </w:r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Дата установлена в честь памяти обо всех погибших в годы Великой Отечественной войны неизвестных солдатах и совпадает с днём, когда прах неизвестного </w:t>
      </w:r>
      <w:hyperlink r:id="rId5" w:tooltip="Солдат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солдата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был перенесён и торжественно захоронен в Александровском саду</w:t>
      </w:r>
      <w:r w:rsidRPr="003F10C1">
        <w:rPr>
          <w:rFonts w:ascii="Times New Roman" w:eastAsia="Calibri" w:hAnsi="Times New Roman" w:cs="Times New Roman"/>
          <w:sz w:val="26"/>
          <w:szCs w:val="26"/>
        </w:rPr>
        <w:t>.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3F10C1" w:rsidRPr="003F10C1" w:rsidRDefault="003F10C1" w:rsidP="00BA42CC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Чтец 1.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Мы пришли к нему летним вечером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В поле ратное, на пустырь,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Где погиб в боях сын Отечества,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Красной армии богатырь.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Мы нашли его, безымянного,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Взяли на руки легкий прах.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А заря вставала багряная,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Солнцем тканая на ветрах.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По родной земле нежно - ласково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И бывалые люди плакали.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Память вечная глубока.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Версты воина рано пройдены,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Не забудь его мать земля.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И лежит солдат в сердце Родины,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Возле гордых стен у Кремля.</w:t>
      </w:r>
    </w:p>
    <w:p w:rsidR="003F10C1" w:rsidRPr="003F10C1" w:rsidRDefault="003F10C1" w:rsidP="003F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F10C1">
        <w:rPr>
          <w:rFonts w:ascii="Times New Roman" w:eastAsia="Calibri" w:hAnsi="Times New Roman" w:cs="Times New Roman"/>
          <w:sz w:val="26"/>
          <w:szCs w:val="26"/>
        </w:rPr>
        <w:t>Ведущий 1.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Мемориальный комплекс «Могила Неизвестного солдата» был </w:t>
      </w:r>
      <w:r w:rsidRPr="003F10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торжественно открыт 8 мая 1967 года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2.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надгробной плите установлена бронзовая композиция — </w:t>
      </w:r>
      <w:hyperlink r:id="rId6" w:tooltip="Солдат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солдатская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hyperlink r:id="rId7" w:tooltip="Каска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каска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и лавровая ветвь, лежащие на боевом знамени. В центре мемориала — ниша с надписью «Имя твоё неизвестно, подвиг твой бессмертен» -предложена </w:t>
      </w:r>
      <w:hyperlink r:id="rId8" w:tooltip="Михалков, Сергей Владимирович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С. В. Михалковым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. из </w:t>
      </w:r>
      <w:hyperlink r:id="rId9" w:tooltip="Лабрадорит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лабрадорита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0" w:tooltip="Вечный огонь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Вечный огонь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славы. Слева от могилы — стена из </w:t>
      </w:r>
      <w:proofErr w:type="spellStart"/>
      <w:r w:rsidRPr="003F10C1">
        <w:rPr>
          <w:rFonts w:ascii="Calibri" w:eastAsia="Calibri" w:hAnsi="Calibri" w:cs="Times New Roman"/>
        </w:rPr>
        <w:fldChar w:fldCharType="begin"/>
      </w:r>
      <w:r w:rsidRPr="003F10C1">
        <w:rPr>
          <w:rFonts w:ascii="Calibri" w:eastAsia="Calibri" w:hAnsi="Calibri" w:cs="Times New Roman"/>
        </w:rPr>
        <w:instrText xml:space="preserve"> HYPERLINK "https://ru.wikipedia.org/wiki/%D0%A8%D0%BE%D0%BA%D1%88%D0%B0_(%D0%9A%D0%B0%D1%80%D0%B5%D0%BB%D0%B8%D1%8F)" \o "Шокша (Карелия)" </w:instrText>
      </w:r>
      <w:r w:rsidRPr="003F10C1">
        <w:rPr>
          <w:rFonts w:ascii="Calibri" w:eastAsia="Calibri" w:hAnsi="Calibri" w:cs="Times New Roman"/>
        </w:rPr>
        <w:fldChar w:fldCharType="separate"/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шокшинского</w:t>
      </w:r>
      <w:proofErr w:type="spellEnd"/>
      <w:r w:rsidRPr="003F10C1">
        <w:rPr>
          <w:rFonts w:ascii="Calibri" w:eastAsia="Calibri" w:hAnsi="Calibri" w:cs="Times New Roman"/>
        </w:rPr>
        <w:fldChar w:fldCharType="end"/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hyperlink r:id="rId11" w:tooltip="Кварцит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малинового кварцита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с надписью: «1941 Павшим за Родину 1945»; справа — гранитная аллея с блоками из тёмно-красного порфира. На каждом блоке — название </w:t>
      </w:r>
      <w:hyperlink r:id="rId12" w:tooltip="Города-герои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города-героя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и чеканное изображение медали «</w:t>
      </w:r>
      <w:hyperlink r:id="rId13" w:tooltip="Медаль 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Золотая Звезда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В блоках содержатся капсулы с землёй </w:t>
      </w:r>
      <w:hyperlink r:id="rId14" w:tooltip="Города-герои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3F10C1" w:rsidRPr="00C01E3F" w:rsidRDefault="003F10C1" w:rsidP="00C01E3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15" w:tooltip="Ленинград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Ленинград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 </w:t>
      </w:r>
      <w:hyperlink r:id="rId16" w:tooltip="Пискарёвское кладбище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Пискарёвского кладбища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17" w:tooltip="Киев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Киев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(от подножия </w:t>
      </w:r>
      <w:hyperlink r:id="rId18" w:tooltip="Обелиск участникам обороны города Киева (страница отсутствует)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Обелиска участникам обороны города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19" w:tooltip="Сталинград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Сталинград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 </w:t>
      </w:r>
      <w:hyperlink r:id="rId20" w:tooltip="Мамаев курган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Мамаева кургана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) </w:t>
      </w:r>
      <w:r w:rsidR="00C01E3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сентября </w:t>
      </w:r>
      <w:hyperlink r:id="rId21" w:tooltip="2004 год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2004 года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 надпись гласила «</w:t>
      </w:r>
      <w:hyperlink r:id="rId22" w:tooltip="Волгоград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Волгоград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23" w:tooltip="Одесса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Одесса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24" w:tooltip="Севастополь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Севастополь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 </w:t>
      </w:r>
      <w:hyperlink r:id="rId25" w:tooltip="Малахов курган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Малахова кургана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26" w:tooltip="Минск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Минск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</w:t>
      </w:r>
      <w:hyperlink r:id="rId27" w:tooltip="Керчь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Керчь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28" w:tooltip="Новороссийск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Новороссийск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29" w:tooltip="Брестская крепость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Брестская крепость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(от подножия стен),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30" w:tooltip="Тула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Тула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C01E3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01E3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31" w:tooltip="Мурманск" w:history="1">
        <w:r w:rsidRPr="00C01E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Мурманск</w:t>
        </w:r>
      </w:hyperlink>
      <w:r w:rsidRPr="00C01E3F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обороны),</w:t>
      </w:r>
      <w:r w:rsidRPr="00C01E3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01E3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r:id="rId32" w:tooltip="Смоленск" w:history="1">
        <w:r w:rsidRPr="00C01E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Смоленск</w:t>
        </w:r>
      </w:hyperlink>
      <w:r w:rsidRPr="00C01E3F">
        <w:rPr>
          <w:rFonts w:ascii="Times New Roman" w:eastAsia="Calibri" w:hAnsi="Times New Roman" w:cs="Times New Roman"/>
          <w:sz w:val="26"/>
          <w:szCs w:val="26"/>
          <w:lang w:eastAsia="ru-RU"/>
        </w:rPr>
        <w:t>» (с рубежей обороны).</w:t>
      </w:r>
    </w:p>
    <w:p w:rsidR="003F10C1" w:rsidRPr="003F10C1" w:rsidRDefault="003F10C1" w:rsidP="003F10C1">
      <w:p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</w:p>
    <w:p w:rsidR="003F10C1" w:rsidRPr="003F10C1" w:rsidRDefault="003F10C1" w:rsidP="003F10C1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  Ведущий 2.  Неизвестный солдат… он защищал </w:t>
      </w:r>
      <w:proofErr w:type="spellStart"/>
      <w:r w:rsidRPr="003F10C1">
        <w:rPr>
          <w:rFonts w:ascii="Times New Roman" w:eastAsia="Calibri" w:hAnsi="Times New Roman" w:cs="Times New Roman"/>
          <w:sz w:val="26"/>
          <w:szCs w:val="26"/>
        </w:rPr>
        <w:t>северо</w:t>
      </w:r>
      <w:proofErr w:type="spell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– западные подступы к столице и словно остался ее бессменным дозорным, ее вечным стражем.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Ведущий 1.     Кто он? Чей-то сын, брат, отец, муж? Мы не знаем его имени: он погиб на подступах к Москве в суровом 1941 году.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   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Чтец 2.Ярко звезды горят,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в кремлевском саду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Неизвестный солдат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Спит у всех на виду.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Над гранитной плитой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Вечный свет негасим.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Вся страна сиротой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Наклонилась над ним.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Он не сдал автомат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пилотку свою.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Неизвестный солдат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Пал в жестоком бою.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Неизвестный солдат –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Чей-то сын или брат,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Он с войны никогда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 вернется назад.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Ярко звезды горят,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в кремлевском саду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Неизвестный солдат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Спит у всех на виду.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Свет зажгли мы ему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Под стеною Кремля,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А могила ему –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Вся земля, вся земля.      «Неизвестный солдат «. (Ю. </w:t>
      </w:r>
      <w:proofErr w:type="spellStart"/>
      <w:r w:rsidRPr="003F10C1">
        <w:rPr>
          <w:rFonts w:ascii="Times New Roman" w:eastAsia="Calibri" w:hAnsi="Times New Roman" w:cs="Times New Roman"/>
          <w:sz w:val="26"/>
          <w:szCs w:val="26"/>
        </w:rPr>
        <w:t>Коринец</w:t>
      </w:r>
      <w:proofErr w:type="spellEnd"/>
      <w:r w:rsidRPr="003F10C1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F10C1" w:rsidRPr="003F10C1" w:rsidRDefault="003F10C1" w:rsidP="003F10C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Ведущий 2. С </w:t>
      </w:r>
      <w:hyperlink r:id="rId33" w:tooltip="12 декабря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12 декабря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4" w:tooltip="1997 год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1997 года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 </w:t>
      </w:r>
      <w:hyperlink r:id="rId35" w:tooltip="Указ Президента Российской Федерации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Указом Президента России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36" w:tooltip="Пост № 1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 № 1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почётного </w:t>
      </w:r>
      <w:hyperlink r:id="rId37" w:tooltip="Часовой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караула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был перенесён от </w:t>
      </w:r>
      <w:hyperlink r:id="rId38" w:tooltip="Мавзолей Ленина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Мавзолея Ленина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Могиле Неизвестного солдата. Караул осуществляется военнослужащими </w:t>
      </w:r>
      <w:hyperlink r:id="rId39" w:tooltip="Президентский полк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Президентского полка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Смена караула происходит каждый час. 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Ведущий 1.    Согласно Указу </w:t>
      </w:r>
      <w:hyperlink r:id="rId40" w:tooltip="Президент России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Президента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№ 1297 от </w:t>
      </w:r>
      <w:hyperlink r:id="rId41" w:tooltip="17 ноября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17 ноября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42" w:tooltip="2009 год" w:history="1">
        <w:r w:rsidRPr="003F10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2009 года</w:t>
        </w:r>
      </w:hyperlink>
      <w:r w:rsidRPr="003F1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памятнику присвоен статус Общенационального мемориала воинской славы.  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10C1">
        <w:rPr>
          <w:rFonts w:ascii="Calibri" w:eastAsia="Calibri" w:hAnsi="Calibri" w:cs="Times New Roman"/>
          <w:sz w:val="26"/>
          <w:szCs w:val="26"/>
        </w:rPr>
        <w:t xml:space="preserve">    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2.  </w:t>
      </w:r>
      <w:r w:rsidRPr="003F10C1">
        <w:rPr>
          <w:rFonts w:ascii="Times New Roman" w:eastAsia="Calibri" w:hAnsi="Times New Roman" w:cs="Times New Roman"/>
          <w:color w:val="000000"/>
          <w:sz w:val="26"/>
          <w:szCs w:val="26"/>
        </w:rPr>
        <w:t>В преддверии Дня Победы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3" w:tooltip="8 мая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8 мая</w:t>
        </w:r>
      </w:hyperlink>
      <w:r w:rsidRPr="003F10C1">
        <w:rPr>
          <w:rFonts w:ascii="Times New Roman" w:eastAsia="Calibri" w:hAnsi="Times New Roman" w:cs="Times New Roman"/>
          <w:sz w:val="26"/>
          <w:szCs w:val="26"/>
        </w:rPr>
        <w:t> </w:t>
      </w:r>
      <w:hyperlink r:id="rId44" w:tooltip="2010 год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2010 года</w:t>
        </w:r>
      </w:hyperlink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 Общенациональный мемориал воинской славы в присутствии президентов России, Белоруссии и </w:t>
      </w:r>
      <w:r w:rsidRPr="003F10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Украины был торжественно открыт после реконструкции. </w:t>
      </w:r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Справа от аллеи городов-героев — стела из красного гранита в честь </w:t>
      </w:r>
      <w:hyperlink r:id="rId45" w:tooltip="Город воинской славы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городов воинской славы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46" w:tooltip="Города-герои" w:history="1">
        <w:r w:rsidRPr="003F10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Pr="003F10C1">
        <w:rPr>
          <w:rFonts w:ascii="Times New Roman" w:eastAsia="Calibri" w:hAnsi="Times New Roman" w:cs="Times New Roman"/>
          <w:sz w:val="26"/>
          <w:szCs w:val="26"/>
          <w:lang w:eastAsia="ru-RU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Право открыть стелу было дано дважды </w:t>
      </w:r>
      <w:hyperlink r:id="rId47" w:tooltip="Герой Советского Союза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Герою Советского Союза</w:t>
        </w:r>
      </w:hyperlink>
      <w:r w:rsidRPr="003F10C1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48" w:tooltip="Одинцов, Михаил Петрович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Михаилу Одинцову</w:t>
        </w:r>
      </w:hyperlink>
      <w:r w:rsidRPr="003F10C1">
        <w:rPr>
          <w:rFonts w:ascii="Times New Roman" w:eastAsia="Calibri" w:hAnsi="Times New Roman" w:cs="Times New Roman"/>
          <w:sz w:val="26"/>
          <w:szCs w:val="26"/>
        </w:rPr>
        <w:t> и </w:t>
      </w:r>
      <w:hyperlink r:id="rId49" w:tooltip="Герой России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Герою России</w:t>
        </w:r>
      </w:hyperlink>
      <w:r w:rsidRPr="003F10C1">
        <w:rPr>
          <w:rFonts w:ascii="Times New Roman" w:eastAsia="Calibri" w:hAnsi="Times New Roman" w:cs="Times New Roman"/>
          <w:sz w:val="26"/>
          <w:szCs w:val="26"/>
        </w:rPr>
        <w:t> </w:t>
      </w:r>
      <w:hyperlink r:id="rId50" w:tooltip="Сивко, Вячеслав Владимирович" w:history="1">
        <w:r w:rsidRPr="003F10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Вячеславу Сивко</w:t>
        </w:r>
      </w:hyperlink>
      <w:r w:rsidRPr="003F10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1.  </w:t>
      </w:r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3F10C1" w:rsidRPr="003F10C1" w:rsidRDefault="003F10C1" w:rsidP="003F10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Чтец1.Как  было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много тех героев,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Чьи неизвестны имена.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Навеки их взяла с собою,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 свой край,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неведомый,  война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Они сражались беззаветно,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Патрон последний берегли,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Их имена приносит ветром,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Печальным ветром той войны.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Порой слышны, на поле боя,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Через десятки мирных лет: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«Прикрой меня! - прикрою Коля!»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И вспыхнет вдруг ракеты свет.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А Коля, в этом тихом поле,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Лежит, не встанет никогда…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Лишь горький ветер, нам порою,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Напомнит страшные года.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Сегодня мало кто заплачет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Придя к могилам той войны,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Но это все-таки не значит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Что позабыли Колю мы.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Мы помним, помним это горе.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Осталась в памяти война,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И  Русское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>, родное, поле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Приносит ветром имена.                «Ветер войны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» .Степан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F10C1">
        <w:rPr>
          <w:rFonts w:ascii="Times New Roman" w:eastAsia="Calibri" w:hAnsi="Times New Roman" w:cs="Times New Roman"/>
          <w:sz w:val="26"/>
          <w:szCs w:val="26"/>
        </w:rPr>
        <w:t>Кадашников</w:t>
      </w:r>
      <w:proofErr w:type="spellEnd"/>
    </w:p>
    <w:p w:rsidR="003F10C1" w:rsidRPr="003F10C1" w:rsidRDefault="003F10C1" w:rsidP="003F10C1">
      <w:pPr>
        <w:spacing w:after="0" w:line="240" w:lineRule="auto"/>
        <w:ind w:left="708"/>
        <w:rPr>
          <w:rFonts w:ascii="Arial" w:eastAsia="Calibri" w:hAnsi="Arial" w:cs="Arial"/>
          <w:color w:val="555860"/>
          <w:sz w:val="26"/>
          <w:szCs w:val="26"/>
          <w:shd w:val="clear" w:color="auto" w:fill="F5F5F5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Чтец 2 Там, на краю его отвесном -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скажу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во имя тех, кто пали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неизвестных и известных,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чьё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имя вписано в скрижали.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lastRenderedPageBreak/>
        <w:t>За тех, кто из траншеи смятой,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запёкшимися в кровь губами,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зажав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последнюю гранату - вставал!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рванув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кольцо зубами.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…. Я той Войны остался - болью...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Незримой, как бы неуместной,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став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для неё на ранах солью, 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вошедший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 память -   Неизвестным.         (А. Досталь)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2.   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Сколько их было безвестных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воинов  за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800 военных лет нашей  истории?</w:t>
      </w:r>
      <w:r w:rsidRPr="003F10C1">
        <w:rPr>
          <w:rFonts w:ascii="Georgia" w:eastAsia="Calibri" w:hAnsi="Georgia" w:cs="Times New Roman"/>
          <w:color w:val="545454"/>
          <w:sz w:val="26"/>
          <w:szCs w:val="26"/>
          <w:shd w:val="clear" w:color="auto" w:fill="FFFFFF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Чтец 1.      Он умер от семьи своей вдали,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гибели его нам неизвестна дата...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К могиле неизвестного солдата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Известные солдаты подошли...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Мы этот образ до сих пор храним –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Истерзанный свинцом лежал парнишка,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не было при нем военной книжки –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Она в бою погибла вместе с ним.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Пусть мы его фамилии не знаем, –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Он был – мы знаем – верным до конца.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мы в молчанье головы склоняем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Перед бессмертным подвигом бойца.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дружба воинов неколебима свята,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Она не умирает никогда!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Мы по оружию родному брату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Воздвигли памятник на долгие года!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Соединим же верные сердца 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 скажем, как ни велика утрата, –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Пусть нет фамилии у нашего бойца, –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Calibri" w:eastAsia="Calibri" w:hAnsi="Calibri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Есть звание российского солдата!        Неизвестному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солдату  (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>М. Светлов</w:t>
      </w:r>
      <w:r w:rsidRPr="003F10C1">
        <w:rPr>
          <w:rFonts w:ascii="Calibri" w:eastAsia="Calibri" w:hAnsi="Calibri" w:cs="Times New Roman"/>
          <w:sz w:val="26"/>
          <w:szCs w:val="26"/>
        </w:rPr>
        <w:t>)</w:t>
      </w:r>
    </w:p>
    <w:p w:rsidR="003F10C1" w:rsidRPr="003F10C1" w:rsidRDefault="003F10C1" w:rsidP="003F10C1">
      <w:pPr>
        <w:spacing w:after="0" w:line="240" w:lineRule="auto"/>
        <w:ind w:left="1416"/>
        <w:rPr>
          <w:rFonts w:ascii="Calibri" w:eastAsia="Calibri" w:hAnsi="Calibri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Чтец 1.Пролетели дни как полустанки,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Где он, черный сорок первый год?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Кони, атакующие танки,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Над Москвой горящий небосвод?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А снега белы, как маскхалаты,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А снега багровы, как бинты,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Падают безвестные солдаты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Возле безымянной высоты.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Вот уже и не дымится рана,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Исчезает облачко у рта...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Только может быть она не безымянна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Крошечная эта высота?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 она ль бессмертием зовется?..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Новые настали времена,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Глубоки забвения колодцы,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Но не забывается война...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Никуда от прошлого не деться,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Вновь война стучится в души к нам,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Обжигает, обжигает сердце 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Благородность с болью пополам.                «Неизвестный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солдат»   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>(Ю. Друнина)</w:t>
      </w:r>
    </w:p>
    <w:p w:rsidR="003F10C1" w:rsidRPr="003F10C1" w:rsidRDefault="003F10C1" w:rsidP="003F10C1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BA42CC" w:rsidRPr="00BA42CC" w:rsidRDefault="003F10C1" w:rsidP="00BA42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Ведущий 1.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A42CC" w:rsidRPr="00BA42CC">
        <w:rPr>
          <w:rFonts w:ascii="Times New Roman" w:hAnsi="Times New Roman" w:cs="Times New Roman"/>
          <w:sz w:val="28"/>
          <w:szCs w:val="28"/>
        </w:rPr>
        <w:t>Люди!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сердца стучатся, -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Какою ценой завоевано счастье, -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помните!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плачьте!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года, через века - помните! 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придет никогда, -</w:t>
      </w:r>
    </w:p>
    <w:p w:rsidR="00BA42CC" w:rsidRPr="00BA42CC" w:rsidRDefault="00BA42CC" w:rsidP="00BA4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BA42CC" w:rsidRPr="00BA42CC" w:rsidRDefault="00BA42CC" w:rsidP="00BA4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CC" w:rsidRDefault="00BA42CC" w:rsidP="003F10C1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</w:p>
    <w:p w:rsidR="003F10C1" w:rsidRPr="003F10C1" w:rsidRDefault="00C01E3F" w:rsidP="003F10C1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3F10C1" w:rsidRPr="003F10C1">
        <w:rPr>
          <w:rFonts w:ascii="Times New Roman" w:eastAsia="Calibri" w:hAnsi="Times New Roman" w:cs="Times New Roman"/>
          <w:sz w:val="26"/>
          <w:szCs w:val="26"/>
        </w:rPr>
        <w:t xml:space="preserve">Тихо, ребята, минутой молчанья    Память героев почтим, </w:t>
      </w:r>
    </w:p>
    <w:p w:rsidR="003F10C1" w:rsidRPr="003F10C1" w:rsidRDefault="003F10C1" w:rsidP="003F10C1">
      <w:pPr>
        <w:tabs>
          <w:tab w:val="left" w:pos="1545"/>
        </w:tabs>
        <w:spacing w:after="200" w:line="276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Давайте вспомним о каждом, хоть имя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его  их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неизвестно.    </w:t>
      </w:r>
    </w:p>
    <w:p w:rsidR="00BA42CC" w:rsidRDefault="003F10C1" w:rsidP="00BA42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( Минута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молчания.) </w:t>
      </w:r>
    </w:p>
    <w:p w:rsidR="00BA42CC" w:rsidRPr="00BA42CC" w:rsidRDefault="00BA42CC" w:rsidP="00BA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чтец: </w:t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2-й чтец:</w:t>
      </w:r>
    </w:p>
    <w:p w:rsidR="00BA42CC" w:rsidRPr="00BA42CC" w:rsidRDefault="00BA42CC" w:rsidP="00BA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прошло со Дня Победы! </w:t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Благодарны вам за то,</w:t>
      </w:r>
    </w:p>
    <w:p w:rsidR="00BA42CC" w:rsidRPr="00BA42CC" w:rsidRDefault="00BA42CC" w:rsidP="00BA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мирных и счастливых лет! </w:t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отстояли</w:t>
      </w:r>
    </w:p>
    <w:p w:rsidR="00BA42CC" w:rsidRPr="00BA42CC" w:rsidRDefault="00BA42CC" w:rsidP="00BA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Благодарны вам за то, отцы и </w:t>
      </w:r>
      <w:proofErr w:type="gramStart"/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деды,</w:t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Отчизну дорогой  ценой, </w:t>
      </w:r>
    </w:p>
    <w:p w:rsidR="00BA42CC" w:rsidRPr="00BA42CC" w:rsidRDefault="00BA42CC" w:rsidP="00BA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сказали вы фашистам «Нет!» </w:t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 улыбки детские сияли,</w:t>
      </w:r>
    </w:p>
    <w:p w:rsidR="00BA42CC" w:rsidRPr="00BA42CC" w:rsidRDefault="00BA42CC" w:rsidP="00BA42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смерть шли, жертвуя собой.</w:t>
      </w:r>
    </w:p>
    <w:p w:rsidR="00CF3303" w:rsidRPr="00CF3303" w:rsidRDefault="00CF3303" w:rsidP="00CF3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чтец: </w:t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2-й чтец:</w:t>
      </w:r>
    </w:p>
    <w:p w:rsidR="00CF3303" w:rsidRPr="00CF3303" w:rsidRDefault="00CF3303" w:rsidP="00CF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выросли, не зная потрясений,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Спасибо вам за то, что видим небо,</w:t>
      </w:r>
    </w:p>
    <w:p w:rsidR="00CF3303" w:rsidRPr="00CF3303" w:rsidRDefault="00CF3303" w:rsidP="00CF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ваши дети, внуки и сыны.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дни безоблачно легки,</w:t>
      </w:r>
    </w:p>
    <w:p w:rsidR="00CF3303" w:rsidRPr="00CF3303" w:rsidRDefault="00CF3303" w:rsidP="00CF3303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всех послевоенных поколений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воздух пахнет спелым</w:t>
      </w:r>
    </w:p>
    <w:p w:rsidR="00CF3303" w:rsidRPr="00CF3303" w:rsidRDefault="00CF3303" w:rsidP="00CF3303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обращаюсь к вам, участники войны,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хлебом,</w:t>
      </w:r>
    </w:p>
    <w:p w:rsidR="00CF3303" w:rsidRPr="00CF3303" w:rsidRDefault="00CF3303" w:rsidP="00CF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Спасибо вам, фронтовики!</w:t>
      </w:r>
    </w:p>
    <w:p w:rsidR="00CF3303" w:rsidRPr="00CF3303" w:rsidRDefault="00CF3303" w:rsidP="00CF3303">
      <w:pPr>
        <w:shd w:val="clear" w:color="auto" w:fill="FFFFFF"/>
        <w:spacing w:after="20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чтец: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чтец:</w:t>
      </w:r>
    </w:p>
    <w:p w:rsidR="00CF3303" w:rsidRPr="00CF3303" w:rsidRDefault="00CF3303" w:rsidP="00CF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Будем жить, встречать рассвет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ind w:left="1188" w:hanging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славным командирам и бойцам,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Верить и любить.      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ind w:left="1188" w:hanging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маршалам страны и рядовым,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не забыть бы это,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ind w:left="1188" w:hanging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Поклонимся и мертвым и живым,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Лишь бы не забыть.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ind w:left="1188" w:hanging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03" w:rsidRPr="00CF3303" w:rsidRDefault="00CF3303" w:rsidP="00CF3303">
      <w:pPr>
        <w:tabs>
          <w:tab w:val="left" w:pos="11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Всем, тем, которых </w:t>
      </w:r>
      <w:proofErr w:type="gramStart"/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 нельзя</w:t>
      </w:r>
      <w:proofErr w:type="gramEnd"/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 память – верьте, люди,               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Поклонимся, поклонимся, друзья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Всей земле нужна.</w:t>
      </w:r>
    </w:p>
    <w:p w:rsidR="00CF3303" w:rsidRPr="00CF3303" w:rsidRDefault="00CF3303" w:rsidP="00CF3303">
      <w:pPr>
        <w:tabs>
          <w:tab w:val="left" w:pos="11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миром, всем народом, всей землей!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мы войну забудем -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3303" w:rsidRPr="00CF3303" w:rsidRDefault="00CF3303" w:rsidP="00CF3303">
      <w:pPr>
        <w:spacing w:after="200" w:line="276" w:lineRule="auto"/>
        <w:rPr>
          <w:rFonts w:ascii="Calibri" w:eastAsia="Times New Roman" w:hAnsi="Calibri" w:cs="Calibri"/>
          <w:b/>
          <w:bCs/>
          <w:i/>
          <w:iCs/>
          <w:szCs w:val="28"/>
          <w:lang w:eastAsia="ru-RU"/>
        </w:rPr>
      </w:pP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Поклонимся за тот великий бой! 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Вновь придет война.</w:t>
      </w:r>
      <w:r w:rsidRPr="00CF3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0C1" w:rsidRPr="003F10C1" w:rsidRDefault="003F10C1" w:rsidP="003F10C1">
      <w:pPr>
        <w:tabs>
          <w:tab w:val="left" w:pos="1545"/>
        </w:tabs>
        <w:spacing w:after="200" w:line="276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Ведущий 1. 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C01E3F" w:rsidRDefault="003F10C1" w:rsidP="003F10C1">
      <w:pPr>
        <w:spacing w:after="0" w:line="240" w:lineRule="auto"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Чтец 1.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>Могила Неизвестного солдата!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О, сколько их от Волги до Карпат!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 дыму сражений вырытых когда-то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Саперными лопатами солдат.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Зеленый горький холмик у дороги,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В котором навсегда погребены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Мечты, надежды, думы и тревоги</w:t>
      </w: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Безвестного защитника страны.        </w:t>
      </w:r>
      <w:r w:rsidRPr="003F10C1">
        <w:rPr>
          <w:rFonts w:ascii="Calibri" w:eastAsia="Calibri" w:hAnsi="Calibri" w:cs="Times New Roman"/>
          <w:sz w:val="26"/>
          <w:szCs w:val="26"/>
        </w:rPr>
        <w:t xml:space="preserve"> </w:t>
      </w:r>
      <w:r w:rsidRPr="003F10C1">
        <w:rPr>
          <w:rFonts w:ascii="Times New Roman" w:eastAsia="Calibri" w:hAnsi="Times New Roman" w:cs="Times New Roman"/>
          <w:sz w:val="26"/>
          <w:szCs w:val="26"/>
        </w:rPr>
        <w:t>Могила Неизвестного солдата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 (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>Э. Асадов)</w:t>
      </w:r>
    </w:p>
    <w:p w:rsidR="003F10C1" w:rsidRPr="003F10C1" w:rsidRDefault="003F10C1" w:rsidP="003F10C1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Ведущий 2.Наш народ хорошо знает цену миру, мирной жизни. Мир-это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сбудутся. </w:t>
      </w:r>
    </w:p>
    <w:p w:rsidR="003F10C1" w:rsidRPr="003F10C1" w:rsidRDefault="003F10C1" w:rsidP="003F10C1">
      <w:pPr>
        <w:tabs>
          <w:tab w:val="left" w:pos="189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F10C1" w:rsidRPr="003F10C1" w:rsidRDefault="003F10C1" w:rsidP="003F1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Учитель </w:t>
      </w:r>
      <w:r w:rsidRPr="003F10C1">
        <w:rPr>
          <w:rFonts w:ascii="Calibri" w:eastAsia="Calibri" w:hAnsi="Calibri" w:cs="Times New Roman"/>
          <w:sz w:val="26"/>
          <w:szCs w:val="26"/>
        </w:rPr>
        <w:t>.</w:t>
      </w:r>
      <w:proofErr w:type="gramEnd"/>
      <w:r w:rsidRPr="003F10C1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Сегодня  мы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мировой войны и войн 13,14,15,16,17,18,19 веков.</w:t>
      </w:r>
      <w:r w:rsidRPr="003F10C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CF3303" w:rsidRPr="00CF3303" w:rsidRDefault="003F10C1" w:rsidP="00CF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3F10C1">
        <w:rPr>
          <w:rFonts w:ascii="Times New Roman" w:eastAsia="Calibri" w:hAnsi="Times New Roman" w:cs="Times New Roman"/>
          <w:sz w:val="26"/>
          <w:szCs w:val="26"/>
        </w:rPr>
        <w:t>Именно  героизм</w:t>
      </w:r>
      <w:proofErr w:type="gramEnd"/>
      <w:r w:rsidRPr="003F10C1">
        <w:rPr>
          <w:rFonts w:ascii="Times New Roman" w:eastAsia="Calibri" w:hAnsi="Times New Roman" w:cs="Times New Roman"/>
          <w:sz w:val="26"/>
          <w:szCs w:val="26"/>
        </w:rPr>
        <w:t xml:space="preserve">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  <w:r w:rsidR="00CF3303" w:rsidRPr="00CF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03" w:rsidRPr="00CF330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была народной, освободительной. Во всеобщей борьбе против «коричневой чумы» участвовали и славные сыны и дочери нашего чувашского народа. И мы гордимся этим, и постараемся быть достойными их подвига. В музее школы мы создали экспозицию по теме войны.  Гордимся тем, что в нашей школе преподавал героический человек нашей республики, внёсший вклад в Победу в Великой Отечественной войне 1941-45г.г.     В наследство от героев нам досталось неимоверное богатство: мирное небо, радостный детский смех, </w:t>
      </w:r>
      <w:r w:rsidR="00CF3303" w:rsidRPr="00CF3303">
        <w:rPr>
          <w:rFonts w:ascii="Times New Roman" w:hAnsi="Times New Roman" w:cs="Times New Roman"/>
          <w:sz w:val="28"/>
          <w:szCs w:val="28"/>
        </w:rPr>
        <w:lastRenderedPageBreak/>
        <w:t>лучезарные улыбки счастливых людей. В ответ нам необходимо сохранить память и признательность тем, кто сохранил нам нашу историю, наш народ, нашу страну. Ведь тот, кто не помнит своего героического прошлого, не имеет и будущего.</w:t>
      </w:r>
    </w:p>
    <w:p w:rsidR="00CF3303" w:rsidRPr="00CF3303" w:rsidRDefault="00CF3303" w:rsidP="00CF3303">
      <w:pPr>
        <w:spacing w:after="20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C1" w:rsidRPr="003F10C1" w:rsidRDefault="003F10C1" w:rsidP="003F10C1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0C1" w:rsidRPr="003F10C1" w:rsidRDefault="003F10C1" w:rsidP="003F10C1">
      <w:pPr>
        <w:tabs>
          <w:tab w:val="left" w:pos="189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F10C1" w:rsidRPr="003F10C1" w:rsidRDefault="003F10C1" w:rsidP="003F10C1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F10C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Рефлексия. </w:t>
      </w:r>
      <w:r w:rsidRPr="003F10C1">
        <w:rPr>
          <w:rFonts w:ascii="Times New Roman" w:eastAsia="Calibri" w:hAnsi="Times New Roman" w:cs="Times New Roman"/>
          <w:sz w:val="26"/>
          <w:szCs w:val="26"/>
        </w:rPr>
        <w:t>Напишите письмо Неизвестному солдату.</w:t>
      </w:r>
    </w:p>
    <w:p w:rsidR="003F10C1" w:rsidRPr="003F10C1" w:rsidRDefault="003F10C1" w:rsidP="003F10C1">
      <w:pPr>
        <w:tabs>
          <w:tab w:val="left" w:pos="159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F251C" w:rsidRPr="003F10C1" w:rsidRDefault="004F251C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4F251C" w:rsidRPr="003F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7C73"/>
    <w:multiLevelType w:val="hybridMultilevel"/>
    <w:tmpl w:val="4636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2"/>
    <w:rsid w:val="001134A2"/>
    <w:rsid w:val="00190D88"/>
    <w:rsid w:val="002A2FF4"/>
    <w:rsid w:val="003F10C1"/>
    <w:rsid w:val="004F251C"/>
    <w:rsid w:val="00BA42CC"/>
    <w:rsid w:val="00C01E3F"/>
    <w:rsid w:val="00CF3303"/>
    <w:rsid w:val="00E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F7B5-01BA-4FEA-A292-C6CDB28B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55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E0551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8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6" Type="http://schemas.openxmlformats.org/officeDocument/2006/relationships/hyperlink" Target="https://ru.wikipedia.org/wiki/%D0%9C%D0%B8%D0%BD%D1%81%D0%BA" TargetMode="External"/><Relationship Id="rId39" Type="http://schemas.openxmlformats.org/officeDocument/2006/relationships/hyperlink" Target="https://ru.wikipedia.org/wiki/%D0%9F%D1%80%D0%B5%D0%B7%D0%B8%D0%B4%D0%B5%D0%BD%D1%82%D1%81%D0%BA%D0%B8%D0%B9_%D0%BF%D0%BE%D0%B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2004_%D0%B3%D0%BE%D0%B4" TargetMode="External"/><Relationship Id="rId34" Type="http://schemas.openxmlformats.org/officeDocument/2006/relationships/hyperlink" Target="https://ru.wikipedia.org/wiki/1997_%D0%B3%D0%BE%D0%B4" TargetMode="External"/><Relationship Id="rId42" Type="http://schemas.openxmlformats.org/officeDocument/2006/relationships/hyperlink" Target="https://ru.wikipedia.org/wiki/2009_%D0%B3%D0%BE%D0%B4" TargetMode="External"/><Relationship Id="rId4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0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7" Type="http://schemas.openxmlformats.org/officeDocument/2006/relationships/hyperlink" Target="https://ru.wikipedia.org/wiki/%D0%9A%D0%B0%D1%81%D0%BA%D0%B0" TargetMode="External"/><Relationship Id="rId12" Type="http://schemas.openxmlformats.org/officeDocument/2006/relationships/hyperlink" Target="https://ru.wikipedia.org/wiki/%D0%93%D0%BE%D1%80%D0%BE%D0%B4%D0%B0-%D0%B3%D0%B5%D1%80%D0%BE%D0%B8" TargetMode="External"/><Relationship Id="rId17" Type="http://schemas.openxmlformats.org/officeDocument/2006/relationships/hyperlink" Target="https://ru.wikipedia.org/wiki/%D0%9A%D0%B8%D0%B5%D0%B2" TargetMode="External"/><Relationship Id="rId25" Type="http://schemas.openxmlformats.org/officeDocument/2006/relationships/hyperlink" Target="https://ru.wikipedia.org/wiki/%D0%9C%D0%B0%D0%BB%D0%B0%D1%85%D0%BE%D0%B2_%D0%BA%D1%83%D1%80%D0%B3%D0%B0%D0%BD" TargetMode="External"/><Relationship Id="rId33" Type="http://schemas.openxmlformats.org/officeDocument/2006/relationships/hyperlink" Target="https://ru.wikipedia.org/wiki/12_%D0%B4%D0%B5%D0%BA%D0%B0%D0%B1%D1%80%D1%8F" TargetMode="External"/><Relationship Id="rId38" Type="http://schemas.openxmlformats.org/officeDocument/2006/relationships/hyperlink" Target="https://ru.wikipedia.org/wiki/%D0%9C%D0%B0%D0%B2%D0%B7%D0%BE%D0%BB%D0%B5%D0%B9_%D0%9B%D0%B5%D0%BD%D0%B8%D0%BD%D0%B0" TargetMode="External"/><Relationship Id="rId46" Type="http://schemas.openxmlformats.org/officeDocument/2006/relationships/hyperlink" Target="https://ru.wikipedia.org/wiki/%D0%93%D0%BE%D1%80%D0%BE%D0%B4%D0%B0-%D0%B3%D0%B5%D1%80%D0%BE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20" Type="http://schemas.openxmlformats.org/officeDocument/2006/relationships/hyperlink" Target="https://ru.wikipedia.org/wiki/%D0%9C%D0%B0%D0%BC%D0%B0%D0%B5%D0%B2_%D0%BA%D1%83%D1%80%D0%B3%D0%B0%D0%BD" TargetMode="External"/><Relationship Id="rId29" Type="http://schemas.openxmlformats.org/officeDocument/2006/relationships/hyperlink" Target="https://ru.wikipedia.org/wiki/%D0%91%D1%80%D0%B5%D1%81%D1%82%D1%81%D0%BA%D0%B0%D1%8F_%D0%BA%D1%80%D0%B5%D0%BF%D0%BE%D1%81%D1%82%D1%8C" TargetMode="External"/><Relationship Id="rId41" Type="http://schemas.openxmlformats.org/officeDocument/2006/relationships/hyperlink" Target="https://ru.wikipedia.org/wiki/17_%D0%BD%D0%BE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B%D0%B4%D0%B0%D1%82" TargetMode="External"/><Relationship Id="rId11" Type="http://schemas.openxmlformats.org/officeDocument/2006/relationships/hyperlink" Target="https://ru.wikipedia.org/wiki/%D0%9A%D0%B2%D0%B0%D1%80%D1%86%D0%B8%D1%82" TargetMode="External"/><Relationship Id="rId24" Type="http://schemas.openxmlformats.org/officeDocument/2006/relationships/hyperlink" Target="https://ru.wikipedia.org/wiki/%D0%A1%D0%B5%D0%B2%D0%B0%D1%81%D1%82%D0%BE%D0%BF%D0%BE%D0%BB%D1%8C" TargetMode="External"/><Relationship Id="rId32" Type="http://schemas.openxmlformats.org/officeDocument/2006/relationships/hyperlink" Target="https://ru.wikipedia.org/wiki/%D0%A1%D0%BC%D0%BE%D0%BB%D0%B5%D0%BD%D1%81%D0%BA" TargetMode="External"/><Relationship Id="rId37" Type="http://schemas.openxmlformats.org/officeDocument/2006/relationships/hyperlink" Target="https://ru.wikipedia.org/wiki/%D0%A7%D0%B0%D1%81%D0%BE%D0%B2%D0%BE%D0%B9" TargetMode="External"/><Relationship Id="rId40" Type="http://schemas.openxmlformats.org/officeDocument/2006/relationships/hyperlink" Target="https://ru.wikipedia.org/wiki/%D0%9F%D1%80%D0%B5%D0%B7%D0%B8%D0%B4%D0%B5%D0%BD%D1%82_%D0%A0%D0%BE%D1%81%D1%81%D0%B8%D0%B8" TargetMode="External"/><Relationship Id="rId45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5" Type="http://schemas.openxmlformats.org/officeDocument/2006/relationships/hyperlink" Target="https://ru.wikipedia.org/wiki/%D0%A1%D0%BE%D0%BB%D0%B4%D0%B0%D1%82" TargetMode="External"/><Relationship Id="rId15" Type="http://schemas.openxmlformats.org/officeDocument/2006/relationships/hyperlink" Target="https://ru.wikipedia.org/wiki/%D0%9B%D0%B5%D0%BD%D0%B8%D0%BD%D0%B3%D1%80%D0%B0%D0%B4" TargetMode="External"/><Relationship Id="rId23" Type="http://schemas.openxmlformats.org/officeDocument/2006/relationships/hyperlink" Target="https://ru.wikipedia.org/wiki/%D0%9E%D0%B4%D0%B5%D1%81%D1%81%D0%B0" TargetMode="External"/><Relationship Id="rId28" Type="http://schemas.openxmlformats.org/officeDocument/2006/relationships/hyperlink" Target="https://ru.wikipedia.org/wiki/%D0%9D%D0%BE%D0%B2%D0%BE%D1%80%D0%BE%D1%81%D1%81%D0%B8%D0%B9%D1%81%D0%BA" TargetMode="External"/><Relationship Id="rId36" Type="http://schemas.openxmlformats.org/officeDocument/2006/relationships/hyperlink" Target="https://ru.wikipedia.org/wiki/%D0%9F%D0%BE%D1%81%D1%82_%E2%84%96_1" TargetMode="External"/><Relationship Id="rId49" Type="http://schemas.openxmlformats.org/officeDocument/2006/relationships/hyperlink" Target="https://ru.wikipedia.org/wiki/%D0%93%D0%B5%D1%80%D0%BE%D0%B9_%D0%A0%D0%BE%D1%81%D1%81%D0%B8%D0%B8" TargetMode="External"/><Relationship Id="rId10" Type="http://schemas.openxmlformats.org/officeDocument/2006/relationships/hyperlink" Target="https://ru.wikipedia.org/wiki/%D0%92%D0%B5%D1%87%D0%BD%D1%8B%D0%B9_%D0%BE%D0%B3%D0%BE%D0%BD%D1%8C" TargetMode="External"/><Relationship Id="rId19" Type="http://schemas.openxmlformats.org/officeDocument/2006/relationships/hyperlink" Target="https://ru.wikipedia.org/wiki/%D0%A1%D1%82%D0%B0%D0%BB%D0%B8%D0%BD%D0%B3%D1%80%D0%B0%D0%B4" TargetMode="External"/><Relationship Id="rId31" Type="http://schemas.openxmlformats.org/officeDocument/2006/relationships/hyperlink" Target="https://ru.wikipedia.org/wiki/%D0%9C%D1%83%D1%80%D0%BC%D0%B0%D0%BD%D1%81%D0%BA" TargetMode="External"/><Relationship Id="rId44" Type="http://schemas.openxmlformats.org/officeDocument/2006/relationships/hyperlink" Target="https://ru.wikipedia.org/wiki/2010_%D0%B3%D0%BE%D0%B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0%B1%D1%80%D0%B0%D0%B4%D0%BE%D1%80%D0%B8%D1%82" TargetMode="External"/><Relationship Id="rId14" Type="http://schemas.openxmlformats.org/officeDocument/2006/relationships/hyperlink" Target="https://ru.wikipedia.org/wiki/%D0%93%D0%BE%D1%80%D0%BE%D0%B4%D0%B0-%D0%B3%D0%B5%D1%80%D0%BE%D0%B8" TargetMode="External"/><Relationship Id="rId22" Type="http://schemas.openxmlformats.org/officeDocument/2006/relationships/hyperlink" Target="https://ru.wikipedia.org/wiki/%D0%92%D0%BE%D0%BB%D0%B3%D0%BE%D0%B3%D1%80%D0%B0%D0%B4" TargetMode="External"/><Relationship Id="rId27" Type="http://schemas.openxmlformats.org/officeDocument/2006/relationships/hyperlink" Target="https://ru.wikipedia.org/wiki/%D0%9A%D0%B5%D1%80%D1%87%D1%8C" TargetMode="External"/><Relationship Id="rId30" Type="http://schemas.openxmlformats.org/officeDocument/2006/relationships/hyperlink" Target="https://ru.wikipedia.org/wiki/%D0%A2%D1%83%D0%BB%D0%B0" TargetMode="External"/><Relationship Id="rId35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8_%D0%BC%D0%B0%D1%8F" TargetMode="External"/><Relationship Id="rId48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8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2014-12-07T03:10:00Z</dcterms:created>
  <dcterms:modified xsi:type="dcterms:W3CDTF">2014-12-08T01:35:00Z</dcterms:modified>
</cp:coreProperties>
</file>