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E0" w:rsidRPr="00967466" w:rsidRDefault="00E43FE0" w:rsidP="00967466">
      <w:pPr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67466">
        <w:rPr>
          <w:rFonts w:ascii="Times New Roman" w:hAnsi="Times New Roman"/>
          <w:color w:val="262626" w:themeColor="text1" w:themeTint="D9"/>
          <w:sz w:val="24"/>
          <w:szCs w:val="24"/>
        </w:rPr>
        <w:t>Календарно – тематическое планирование</w:t>
      </w:r>
    </w:p>
    <w:p w:rsidR="00E43FE0" w:rsidRPr="00967466" w:rsidRDefault="00E43FE0" w:rsidP="00967466">
      <w:pPr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67466">
        <w:rPr>
          <w:rFonts w:ascii="Times New Roman" w:hAnsi="Times New Roman"/>
          <w:color w:val="262626" w:themeColor="text1" w:themeTint="D9"/>
          <w:sz w:val="24"/>
          <w:szCs w:val="24"/>
        </w:rPr>
        <w:t>1 класс – 18ч.</w:t>
      </w:r>
    </w:p>
    <w:p w:rsidR="00E43FE0" w:rsidRPr="00967466" w:rsidRDefault="00E43FE0" w:rsidP="00967466">
      <w:pPr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674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1 четверть 2014 – 2015 </w:t>
      </w:r>
      <w:proofErr w:type="spellStart"/>
      <w:r w:rsidRPr="00967466">
        <w:rPr>
          <w:rFonts w:ascii="Times New Roman" w:hAnsi="Times New Roman"/>
          <w:color w:val="262626" w:themeColor="text1" w:themeTint="D9"/>
          <w:sz w:val="24"/>
          <w:szCs w:val="24"/>
        </w:rPr>
        <w:t>уч.год</w:t>
      </w:r>
      <w:proofErr w:type="spellEnd"/>
    </w:p>
    <w:p w:rsidR="00E43FE0" w:rsidRPr="00967466" w:rsidRDefault="00E43FE0" w:rsidP="00967466">
      <w:pPr>
        <w:rPr>
          <w:color w:val="262626" w:themeColor="text1" w:themeTint="D9"/>
        </w:rPr>
      </w:pPr>
    </w:p>
    <w:tbl>
      <w:tblPr>
        <w:tblW w:w="15843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0A0" w:firstRow="1" w:lastRow="0" w:firstColumn="1" w:lastColumn="0" w:noHBand="0" w:noVBand="0"/>
      </w:tblPr>
      <w:tblGrid>
        <w:gridCol w:w="1372"/>
        <w:gridCol w:w="4011"/>
        <w:gridCol w:w="3188"/>
        <w:gridCol w:w="1529"/>
        <w:gridCol w:w="3629"/>
        <w:gridCol w:w="2114"/>
      </w:tblGrid>
      <w:tr w:rsidR="00967466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Кол-во часов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Наглядность, оборудование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Межпредметная</w:t>
            </w:r>
            <w:proofErr w:type="spellEnd"/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связь</w:t>
            </w:r>
          </w:p>
        </w:tc>
      </w:tr>
      <w:tr w:rsidR="00967466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Обследование детей; комплектование групп для коррекционных занятий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- Выявить </w:t>
            </w:r>
            <w:r w:rsidRPr="009674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уровень сформированности</w:t>
            </w:r>
            <w:r w:rsidRPr="009674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br/>
              <w:t>моторных и сенсорных процессов у детей</w:t>
            </w:r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диагностические задания Н. И. </w:t>
            </w:r>
            <w:proofErr w:type="spellStart"/>
            <w:proofErr w:type="gramStart"/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Озерецкого,М</w:t>
            </w:r>
            <w:proofErr w:type="spellEnd"/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 О. Гуревича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67466" w:rsidRPr="00967466" w:rsidTr="00E43FE0">
        <w:tc>
          <w:tcPr>
            <w:tcW w:w="15843" w:type="dxa"/>
            <w:gridSpan w:val="6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Развитие крупной и мелкой моторики; </w:t>
            </w:r>
            <w:proofErr w:type="spellStart"/>
            <w:proofErr w:type="gramStart"/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графомоторных</w:t>
            </w:r>
            <w:proofErr w:type="spellEnd"/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 навыков</w:t>
            </w:r>
            <w:proofErr w:type="gramEnd"/>
          </w:p>
        </w:tc>
      </w:tr>
      <w:tr w:rsidR="00967466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Целенаправленность выполнения действий и движений по инструкции педагога (бросание в цель)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-учить уч-ся целенаправленно выполнять действия и движения по инструкции педагога;</w:t>
            </w:r>
          </w:p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- выработка </w:t>
            </w:r>
            <w:proofErr w:type="spellStart"/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саморегуляции</w:t>
            </w:r>
            <w:proofErr w:type="spellEnd"/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Мячи, корзины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Физкультура</w:t>
            </w:r>
          </w:p>
        </w:tc>
      </w:tr>
      <w:tr w:rsidR="00967466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Целенаправленность выполнения действий и движений по инструкции педагога (повороты, перестроения)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-учить уч-ся целенаправленно выполнять действия и движения по инструкции педагога;</w:t>
            </w:r>
          </w:p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- выработка </w:t>
            </w:r>
            <w:proofErr w:type="spellStart"/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Схема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Физкультура</w:t>
            </w:r>
          </w:p>
        </w:tc>
      </w:tr>
      <w:tr w:rsidR="00967466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Формирование чувства равновесия («дорожка следов»)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-учить уч-ся целенаправленно выполнять действия и движения по инструкции педагога;</w:t>
            </w:r>
          </w:p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координация тела при движении.</w:t>
            </w:r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«кочки», мягкие «кирпичи», листы бумаги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Физкультура</w:t>
            </w:r>
          </w:p>
        </w:tc>
      </w:tr>
      <w:tr w:rsidR="00967466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согласованности действий и движений разных частей тела (повороты с движением рук, ходьба с изменением направления)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развивать согласованность действий и движений разных частей тела;</w:t>
            </w:r>
          </w:p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- выработка </w:t>
            </w:r>
            <w:proofErr w:type="spellStart"/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саморегуляции</w:t>
            </w:r>
            <w:proofErr w:type="spellEnd"/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Схема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Физкультура</w:t>
            </w:r>
          </w:p>
        </w:tc>
      </w:tr>
      <w:tr w:rsidR="00967466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мелкой моторики пальцев и руки. Пальчиковая гимнастика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развивать мелкую моторику пальцев и руки;</w:t>
            </w:r>
          </w:p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развивать внимание, память.</w:t>
            </w:r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Упражнения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речи, математика, грамота</w:t>
            </w:r>
          </w:p>
        </w:tc>
      </w:tr>
      <w:tr w:rsidR="00967466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навыков владения письменными принадлежностями (карандашом, ручкой)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развивать мелкую моторику пальцев и руки;</w:t>
            </w:r>
          </w:p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- развивать навыки владения </w:t>
            </w: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письменными принадлежностями;</w:t>
            </w:r>
          </w:p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-развивать память, внимание.</w:t>
            </w:r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Упражнения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речи, математика, грамота</w:t>
            </w:r>
          </w:p>
        </w:tc>
      </w:tr>
      <w:tr w:rsidR="00967466" w:rsidRPr="00967466" w:rsidTr="00E43FE0">
        <w:tc>
          <w:tcPr>
            <w:tcW w:w="15843" w:type="dxa"/>
            <w:gridSpan w:val="6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Развитие тактильно – двигательного восприятия</w:t>
            </w:r>
          </w:p>
        </w:tc>
      </w:tr>
      <w:tr w:rsidR="00967466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Определение на ощупь величины предмета. Дидактическая игра «Волшебный мешочек»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нахождение предметов на ощупь по инструкции педагога;</w:t>
            </w:r>
          </w:p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развивать тактильное восприятие;</w:t>
            </w:r>
          </w:p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-развивать мелкую моторику пальцев и руки.</w:t>
            </w:r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bookmarkStart w:id="0" w:name="_GoBack"/>
            <w:bookmarkEnd w:id="0"/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Предметы различной величины, мешочек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речи</w:t>
            </w:r>
          </w:p>
        </w:tc>
      </w:tr>
      <w:tr w:rsidR="00967466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Упражнения в раскатывании пластилина. Лепка «Угощение»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развивать тактильное восприятие;</w:t>
            </w:r>
          </w:p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-развивать мелкую моторику пальцев и руки.</w:t>
            </w:r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Пластилин, коврики для раскатывания пластилина, стеки, образец, муляжи фруктов и овощей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речи, трудовое обучение</w:t>
            </w:r>
          </w:p>
        </w:tc>
      </w:tr>
      <w:tr w:rsidR="00967466" w:rsidRPr="00967466" w:rsidTr="00E43FE0">
        <w:tc>
          <w:tcPr>
            <w:tcW w:w="15843" w:type="dxa"/>
            <w:gridSpan w:val="6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Кинестетическое и кинетическое развитие</w:t>
            </w:r>
          </w:p>
        </w:tc>
      </w:tr>
      <w:tr w:rsidR="00967466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Формирование ощущений от различных поз тела; вербализация собственных ощущений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-формировать умения уч-ся принимать позу тела по картинке;</w:t>
            </w:r>
          </w:p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-формировать точность выполнения движений.</w:t>
            </w:r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Карточки со схематичным изображением человечков в различных позах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речи, физкультура</w:t>
            </w:r>
          </w:p>
        </w:tc>
      </w:tr>
      <w:tr w:rsidR="00967466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равновесия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координация движений и сознательного ощущения собственного тела.</w:t>
            </w:r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Эллипс длиной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967466">
                <w:rPr>
                  <w:rFonts w:ascii="Times New Roman" w:hAnsi="Times New Roman"/>
                  <w:color w:val="262626" w:themeColor="text1" w:themeTint="D9"/>
                  <w:sz w:val="24"/>
                  <w:szCs w:val="24"/>
                </w:rPr>
                <w:t>4 м</w:t>
              </w:r>
            </w:smartTag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 шириной 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967466">
                <w:rPr>
                  <w:rFonts w:ascii="Times New Roman" w:hAnsi="Times New Roman"/>
                  <w:color w:val="262626" w:themeColor="text1" w:themeTint="D9"/>
                  <w:sz w:val="24"/>
                  <w:szCs w:val="24"/>
                </w:rPr>
                <w:t>4 см</w:t>
              </w:r>
            </w:smartTag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 предметы (колокольчик, стакан с водой)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речи, физкультура</w:t>
            </w:r>
          </w:p>
        </w:tc>
      </w:tr>
      <w:tr w:rsidR="00967466" w:rsidRPr="00967466" w:rsidTr="00E43FE0">
        <w:tc>
          <w:tcPr>
            <w:tcW w:w="15843" w:type="dxa"/>
            <w:gridSpan w:val="6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Восприятие формы, величины, цвета; конструирование предметов</w:t>
            </w:r>
          </w:p>
        </w:tc>
      </w:tr>
      <w:tr w:rsidR="00967466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Формирование сенсорных эталонов плоскостных геометрических фигур (круг, квадрат, прямоугольник, треугольник)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учить уч-ся различать геометрические фигуры;</w:t>
            </w:r>
          </w:p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учить определять форму предмета.</w:t>
            </w:r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Набор геометрических фигур, таблица с изображением геометрических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речи, математика</w:t>
            </w:r>
          </w:p>
        </w:tc>
      </w:tr>
      <w:tr w:rsidR="00E43FE0" w:rsidRPr="00967466" w:rsidTr="00E43FE0">
        <w:tc>
          <w:tcPr>
            <w:tcW w:w="152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Выделение формы предмета; обозначение  формы предметов словом</w:t>
            </w:r>
          </w:p>
        </w:tc>
        <w:tc>
          <w:tcPr>
            <w:tcW w:w="3402" w:type="dxa"/>
          </w:tcPr>
          <w:p w:rsidR="00E43FE0" w:rsidRPr="00967466" w:rsidRDefault="00E43FE0" w:rsidP="00967466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выделение геометрических фигур  в конструкции предметов</w:t>
            </w:r>
          </w:p>
        </w:tc>
        <w:tc>
          <w:tcPr>
            <w:tcW w:w="1701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Картинки, состоящие из набора геометрических фигур</w:t>
            </w:r>
          </w:p>
        </w:tc>
        <w:tc>
          <w:tcPr>
            <w:tcW w:w="2166" w:type="dxa"/>
          </w:tcPr>
          <w:p w:rsidR="00E43FE0" w:rsidRPr="00967466" w:rsidRDefault="00E43FE0" w:rsidP="00967466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674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Развитие речи, математика</w:t>
            </w:r>
          </w:p>
        </w:tc>
      </w:tr>
    </w:tbl>
    <w:p w:rsidR="00E43FE0" w:rsidRPr="00967466" w:rsidRDefault="00E43FE0" w:rsidP="00967466">
      <w:pPr>
        <w:rPr>
          <w:color w:val="262626" w:themeColor="text1" w:themeTint="D9"/>
        </w:rPr>
      </w:pPr>
    </w:p>
    <w:p w:rsidR="00E43FE0" w:rsidRPr="00967466" w:rsidRDefault="00E43FE0" w:rsidP="00967466">
      <w:pPr>
        <w:rPr>
          <w:color w:val="262626" w:themeColor="text1" w:themeTint="D9"/>
        </w:rPr>
      </w:pPr>
    </w:p>
    <w:p w:rsidR="0011458E" w:rsidRPr="00967466" w:rsidRDefault="0011458E" w:rsidP="00967466">
      <w:pPr>
        <w:rPr>
          <w:color w:val="262626" w:themeColor="text1" w:themeTint="D9"/>
        </w:rPr>
      </w:pPr>
    </w:p>
    <w:sectPr w:rsidR="0011458E" w:rsidRPr="00967466" w:rsidSect="00CC4BC5">
      <w:pgSz w:w="16838" w:h="11906" w:orient="landscape"/>
      <w:pgMar w:top="567" w:right="737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E0"/>
    <w:rsid w:val="0011458E"/>
    <w:rsid w:val="003835E1"/>
    <w:rsid w:val="00925F75"/>
    <w:rsid w:val="00967466"/>
    <w:rsid w:val="00E43FE0"/>
    <w:rsid w:val="00E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48D98B-D7C6-49A4-8BFC-E4B623F4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E0"/>
    <w:pPr>
      <w:spacing w:after="0" w:line="240" w:lineRule="auto"/>
    </w:pPr>
    <w:rPr>
      <w:rFonts w:ascii="Symbol" w:eastAsia="Calibri" w:hAnsi="Symbol" w:cs="Times New Roman"/>
      <w:color w:val="808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Елена</cp:lastModifiedBy>
  <cp:revision>2</cp:revision>
  <dcterms:created xsi:type="dcterms:W3CDTF">2014-09-11T04:47:00Z</dcterms:created>
  <dcterms:modified xsi:type="dcterms:W3CDTF">2014-10-05T11:29:00Z</dcterms:modified>
</cp:coreProperties>
</file>