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CA" w:rsidRDefault="00C47ACA" w:rsidP="00C47ACA"/>
    <w:p w:rsidR="00382092" w:rsidRPr="00382092" w:rsidRDefault="00382092" w:rsidP="00C47ACA">
      <w:pPr>
        <w:rPr>
          <w:sz w:val="32"/>
          <w:szCs w:val="32"/>
        </w:rPr>
      </w:pPr>
      <w:r w:rsidRPr="00382092">
        <w:rPr>
          <w:sz w:val="32"/>
          <w:szCs w:val="32"/>
        </w:rPr>
        <w:t>Литература</w:t>
      </w:r>
      <w:r>
        <w:rPr>
          <w:sz w:val="32"/>
          <w:szCs w:val="32"/>
        </w:rPr>
        <w:t>.</w:t>
      </w:r>
      <w:r w:rsidRPr="00382092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="00C47ACA" w:rsidRPr="00382092">
        <w:rPr>
          <w:sz w:val="32"/>
          <w:szCs w:val="32"/>
        </w:rPr>
        <w:t>екомендации</w:t>
      </w:r>
    </w:p>
    <w:p w:rsidR="00C47ACA" w:rsidRDefault="00C47ACA" w:rsidP="00C47ACA">
      <w:bookmarkStart w:id="0" w:name="_GoBack"/>
      <w:bookmarkEnd w:id="0"/>
      <w:r>
        <w:t>"Содержание литературного произведения: Тема. Проблема. Идея".</w:t>
      </w:r>
    </w:p>
    <w:p w:rsidR="00C47ACA" w:rsidRDefault="00C47ACA" w:rsidP="00C47ACA">
      <w:r>
        <w:t>Литературное произведение создается автором как разговор с самим собой и читателем на определенную тему посредством языка литературных образов. Рассмотрите несколько определений слова "тема":</w:t>
      </w:r>
    </w:p>
    <w:p w:rsidR="00C47ACA" w:rsidRDefault="00C47ACA" w:rsidP="00C47ACA">
      <w:r>
        <w:t xml:space="preserve">ТЕМА - Предмет, основное содержание рассуждения, изложения, творчества. </w:t>
      </w:r>
      <w:proofErr w:type="gramStart"/>
      <w:r>
        <w:t>(С.Ожегов.</w:t>
      </w:r>
      <w:proofErr w:type="gramEnd"/>
      <w:r>
        <w:t xml:space="preserve"> </w:t>
      </w:r>
      <w:proofErr w:type="gramStart"/>
      <w:r>
        <w:t xml:space="preserve">Словарь русского языка, 1990.) </w:t>
      </w:r>
      <w:proofErr w:type="gramEnd"/>
    </w:p>
    <w:p w:rsidR="00C47ACA" w:rsidRDefault="00C47ACA" w:rsidP="00C47ACA">
      <w:proofErr w:type="gramStart"/>
      <w:r>
        <w:t>ТЕМА (греч.</w:t>
      </w:r>
      <w:proofErr w:type="gramEnd"/>
      <w:r>
        <w:t xml:space="preserve"> </w:t>
      </w:r>
      <w:proofErr w:type="spellStart"/>
      <w:proofErr w:type="gramStart"/>
      <w:r>
        <w:t>Thema</w:t>
      </w:r>
      <w:proofErr w:type="spellEnd"/>
      <w:r>
        <w:t>) - 1) Предмет изложения, изображения, исследования, обсуждения; 2) постановка проблемы, предопределяющая отбор жизненного материала и характер художественного повествования; 3) предмет языкового высказывания (…). (Словарь иностранных слов, 1984.)</w:t>
      </w:r>
      <w:proofErr w:type="gramEnd"/>
    </w:p>
    <w:p w:rsidR="00C47ACA" w:rsidRDefault="00C47ACA" w:rsidP="00C47ACA">
      <w:proofErr w:type="gramStart"/>
      <w:r>
        <w:t>Уже эти два определения способны запутать читателя: в первом слово "тема" по значению приравнено к термину "содержание", в то время как содержание художественного произведения неизмеримо шире темы, тема - один из аспектов содержания; второе не делает различий между понятиями темы и проблемы, и хотя тема и проблема философски взаимосвязаны, это не одно и то же, и разницу вы скоро поймете.</w:t>
      </w:r>
      <w:proofErr w:type="gramEnd"/>
    </w:p>
    <w:p w:rsidR="00C47ACA" w:rsidRDefault="00C47ACA" w:rsidP="00C47ACA">
      <w:r>
        <w:t>Предпочтительно следующее определение темы, принятое в литературоведении:</w:t>
      </w:r>
    </w:p>
    <w:p w:rsidR="00C47ACA" w:rsidRDefault="00C47ACA" w:rsidP="00C47ACA">
      <w:r>
        <w:t xml:space="preserve">ТЕМА - это жизненное явление, ставшее предметом художественного рассмотрения в произведении. Круг таких жизненных явлений составляет ТЕМАТИКУ литературного произведения. </w:t>
      </w:r>
      <w:proofErr w:type="gramStart"/>
      <w:r>
        <w:t>Все явления мира и человеческой жизни составляют сферу интересов художника: любовь, дружба, ненависть, предательство, красота, безобразие, справедливость, беззаконие, дом, семья, счастье, обездоленность, отчаяние, одиночество, борьба с миром и самим собой, уединение, талант и бездарность, радости жизни, деньги, отношения в обществе, смерть и рождение, тайны и загадки мира и т.д. и т.п. - вот те слова, которые называют жизненные явления</w:t>
      </w:r>
      <w:proofErr w:type="gramEnd"/>
      <w:r>
        <w:t xml:space="preserve">, </w:t>
      </w:r>
      <w:proofErr w:type="gramStart"/>
      <w:r>
        <w:t>становящиеся</w:t>
      </w:r>
      <w:proofErr w:type="gramEnd"/>
      <w:r>
        <w:t xml:space="preserve"> темами в искусстве.</w:t>
      </w:r>
    </w:p>
    <w:p w:rsidR="00C47ACA" w:rsidRDefault="00C47ACA" w:rsidP="00C47ACA">
      <w:r>
        <w:t>Задача художника - творчески изучить жизненное явление с интересных автору сторон, то есть художественно раскрыть тему. Естественно, что сделать это возможно, лишь поставив вопрос (или несколько вопросов) к рассматриваемому явлению. Вот этот-то вопрос, который задает художник, используя доступные ему образные средства, и есть проблема литературного произведения.</w:t>
      </w:r>
    </w:p>
    <w:p w:rsidR="00C47ACA" w:rsidRDefault="00C47ACA" w:rsidP="00C47ACA">
      <w:r>
        <w:t xml:space="preserve">Итак, </w:t>
      </w:r>
    </w:p>
    <w:p w:rsidR="00C47ACA" w:rsidRDefault="00C47ACA" w:rsidP="00C47ACA">
      <w:r>
        <w:t>ПРОБЛЕМОЙ называется вопрос, не имеющий однозначного решения или предполагающий множество равнозначных решений. Многозначностью возможных решений проблема отличается от задачи. Совокупность таких вопросов называется ПРОБЛЕМАТИКОЙ.</w:t>
      </w:r>
    </w:p>
    <w:p w:rsidR="00C47ACA" w:rsidRDefault="00C47ACA" w:rsidP="00C47ACA">
      <w:r>
        <w:t>Чем сложнее интересующее автора явление (то есть чем сложнее выбранная им тема), тем больше вопросов (проблем) оно будет вызывать, и тем сложнее для решения будут эти вопросы, то есть тем глубже и серьезнее будет проблематика литературного произведения.</w:t>
      </w:r>
    </w:p>
    <w:p w:rsidR="00C47ACA" w:rsidRDefault="00C47ACA" w:rsidP="00C47ACA"/>
    <w:p w:rsidR="00C47ACA" w:rsidRDefault="00C47ACA" w:rsidP="00C47ACA">
      <w:r>
        <w:lastRenderedPageBreak/>
        <w:t>Тема и проблема - явления исторически зависимые. Разные эпохи диктуют художникам разные темы и проблемы. Например, автора древнерусской поэмы XII века "Слово о полку Игореве" волновала тема княжеских усобиц, и он задавался вопросами: как же заставить русских князей перестать заботиться только о личной выгоде и враждовать друг с другом, как объединить разрозненные силы слабеющего киевского государства? XVIII век предложил Тредиаковскому, Ломоносову и Державину задуматься о научных и культурных преобразованиях в государстве, о том, каким должен быть идеальный правитель, поставил в литературе проблемы гражданского долга и равенства всех граждан без исключения перед законом. Писатели-романтики интересовались тайнами жизни и смерти, проникали в темные закоулки человеческой души, решали проблемы зависимости человека от судьбы и неразгаданных демонических сил, взаимодействия человека талантливого и неординарного с бездушным и приземленным обществом обывателей.</w:t>
      </w:r>
    </w:p>
    <w:p w:rsidR="00C47ACA" w:rsidRDefault="00C47ACA" w:rsidP="00C47ACA">
      <w:r>
        <w:t>XIX век с его ориентацией на литературу критического реализма обратил художников к новым темам и заставил размышлять над новыми проблемами:</w:t>
      </w:r>
    </w:p>
    <w:p w:rsidR="00C47ACA" w:rsidRDefault="00C47ACA" w:rsidP="00C47ACA">
      <w:r>
        <w:t xml:space="preserve">в литературу усилиями Пушкина и Гоголя вошел "маленький" человек, и возник вопрос о его месте в обществе и взаимоотношениях с "большими" людьми; </w:t>
      </w:r>
    </w:p>
    <w:p w:rsidR="00C47ACA" w:rsidRDefault="00C47ACA" w:rsidP="00C47ACA">
      <w:r>
        <w:t xml:space="preserve">важнейшей стала женская тема, а вместе с ней и так называемый общественный "женский вопрос"; много внимания этой теме уделяли А.Островский и Л.Толстой; </w:t>
      </w:r>
    </w:p>
    <w:p w:rsidR="00C47ACA" w:rsidRDefault="00C47ACA" w:rsidP="00C47ACA">
      <w:r>
        <w:t xml:space="preserve">тема дома и семьи обрела новое звучание, и Л.Толстой изучал природу связи воспитания и способности человека быть счастливым; </w:t>
      </w:r>
    </w:p>
    <w:p w:rsidR="00C47ACA" w:rsidRDefault="00C47ACA" w:rsidP="00C47ACA">
      <w:r>
        <w:t xml:space="preserve">неудачная крестьянская реформа и дальнейшие общественные потрясения пробудили пристальный интерес к крестьянству, и тема крестьянской жизни и судьбы, открытая Некрасовым, стала ведущей в литературе, а вместе с ней и вопрос: как сложится судьба русского крестьянства и всей великой России? </w:t>
      </w:r>
    </w:p>
    <w:p w:rsidR="00C47ACA" w:rsidRDefault="00C47ACA" w:rsidP="00C47ACA">
      <w:r>
        <w:t xml:space="preserve">трагические события истории и общественные настроения вызвали к жизни тему нигилизма и открыли новые грани в теме индивидуализма, которые получили дальнейшее развитие у Достоевского, Тургенева и Толстого в попытках разрешить вопросы: как предостеречь молодое поколение от трагических ошибок радикализма и агрессивной ненависти? Как примирить поколения "отцов" и "детей" в неспокойном и кровавом мире? Как сегодня понимать отношения между добром и злом и что понимать под тем и другим? Как в стремлении быть непохожим на других не потерять себя? </w:t>
      </w:r>
    </w:p>
    <w:p w:rsidR="00C47ACA" w:rsidRDefault="00C47ACA" w:rsidP="00C47ACA">
      <w:r>
        <w:t xml:space="preserve">Чернышевский обращается к теме общественного блага и спрашивает: "Что делать?", чтобы человек в российском обществе мог честно зарабатывать на безбедную жизнь и тем самым умножать общественное богатство? Как "обустроить" Россию к благополучной жизни? И т.д. </w:t>
      </w:r>
    </w:p>
    <w:p w:rsidR="00C47ACA" w:rsidRDefault="00C47ACA" w:rsidP="00C47ACA">
      <w:r>
        <w:t xml:space="preserve">Обратите внимание! Проблема - это вопрос, и формулироваться она должна преимущественно в вопросительной форме, тем </w:t>
      </w:r>
      <w:proofErr w:type="gramStart"/>
      <w:r>
        <w:t>более</w:t>
      </w:r>
      <w:proofErr w:type="gramEnd"/>
      <w:r>
        <w:t xml:space="preserve"> если формулировка проблем является задачей вашего сочинения или другой работы по литературе.</w:t>
      </w:r>
    </w:p>
    <w:p w:rsidR="00C47ACA" w:rsidRDefault="00C47ACA" w:rsidP="00C47ACA"/>
    <w:p w:rsidR="00C47ACA" w:rsidRDefault="00C47ACA" w:rsidP="00C47ACA">
      <w:r>
        <w:lastRenderedPageBreak/>
        <w:t>Иногда в искусстве настоящим прорывом становится именно поставленный автором вопрос - новый, неизвестный обществу ранее, но ныне животрепещущий, жизненно важный. Многие произведения для того и создаются, чтобы поставить проблему.</w:t>
      </w:r>
    </w:p>
    <w:p w:rsidR="00C47ACA" w:rsidRDefault="00C47ACA" w:rsidP="00C47ACA">
      <w:r>
        <w:t>Но следующим шагом становится авторское решение поставленного вопроса. Видение автором решения поставленных проблем и является идеей произведения.</w:t>
      </w:r>
    </w:p>
    <w:p w:rsidR="00C47ACA" w:rsidRDefault="00C47ACA" w:rsidP="00C47ACA">
      <w:r>
        <w:t xml:space="preserve">Итак, </w:t>
      </w:r>
    </w:p>
    <w:p w:rsidR="00C47ACA" w:rsidRDefault="00C47ACA" w:rsidP="00C47ACA">
      <w:proofErr w:type="gramStart"/>
      <w:r>
        <w:t>ИДЕЯ (греч.</w:t>
      </w:r>
      <w:proofErr w:type="gramEnd"/>
      <w:r>
        <w:t xml:space="preserve"> </w:t>
      </w:r>
      <w:proofErr w:type="spellStart"/>
      <w:proofErr w:type="gramStart"/>
      <w:r>
        <w:t>Idea</w:t>
      </w:r>
      <w:proofErr w:type="spellEnd"/>
      <w:r>
        <w:t>, понятие, представление) - в литературе: основная мысль художественного произведения, предложенный автором способ решения поставленных им проблем.</w:t>
      </w:r>
      <w:proofErr w:type="gramEnd"/>
      <w:r>
        <w:t xml:space="preserve"> Совокупность идей, систему авторских мыслей о мире и человеке, воплощенную в художественных образах называют ИДЕЙНЫМ СОДЕРЖАНИЕМ художественного произведения.</w:t>
      </w:r>
    </w:p>
    <w:p w:rsidR="002B03CA" w:rsidRDefault="00C47ACA" w:rsidP="00C47ACA">
      <w:r>
        <w:t>Таким образом, схему смысловых отношений между темой, проблемой и идеей можно представить так:</w:t>
      </w:r>
    </w:p>
    <w:sectPr w:rsidR="002B03CA" w:rsidSect="00CE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ACA"/>
    <w:rsid w:val="00382092"/>
    <w:rsid w:val="00404AA0"/>
    <w:rsid w:val="00570384"/>
    <w:rsid w:val="00767B4A"/>
    <w:rsid w:val="00993FAB"/>
    <w:rsid w:val="00C47ACA"/>
    <w:rsid w:val="00C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5337</Characters>
  <Application>Microsoft Office Word</Application>
  <DocSecurity>0</DocSecurity>
  <Lines>44</Lines>
  <Paragraphs>12</Paragraphs>
  <ScaleCrop>false</ScaleCrop>
  <Company>Grizli777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Бахтин</cp:lastModifiedBy>
  <cp:revision>6</cp:revision>
  <dcterms:created xsi:type="dcterms:W3CDTF">2006-01-01T02:40:00Z</dcterms:created>
  <dcterms:modified xsi:type="dcterms:W3CDTF">2014-01-30T14:39:00Z</dcterms:modified>
</cp:coreProperties>
</file>