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E1" w:rsidRDefault="00524233" w:rsidP="00524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«Средняя общеобразовательная школа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24233" w:rsidRDefault="00524233" w:rsidP="0052423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524233" w:rsidRDefault="00524233" w:rsidP="00524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233" w:rsidRDefault="00524233" w:rsidP="00524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233" w:rsidRDefault="00524233" w:rsidP="00524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233" w:rsidRDefault="00524233" w:rsidP="00524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233" w:rsidRDefault="00524233" w:rsidP="00524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233" w:rsidRDefault="00524233" w:rsidP="00524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233" w:rsidRDefault="00524233" w:rsidP="00524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233" w:rsidRDefault="00524233" w:rsidP="005242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ПОДГОТОВКИ</w:t>
      </w:r>
    </w:p>
    <w:p w:rsidR="00524233" w:rsidRDefault="00524233" w:rsidP="005242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 ГИА ПО ХИМИИ В 9 КЛАССЕ</w:t>
      </w:r>
    </w:p>
    <w:p w:rsidR="00524233" w:rsidRDefault="00524233" w:rsidP="00524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2012 – 2013 учебный год</w:t>
      </w:r>
    </w:p>
    <w:p w:rsidR="00524233" w:rsidRDefault="00613132" w:rsidP="00524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Панфилова</w:t>
      </w:r>
      <w:r w:rsidR="00524233">
        <w:rPr>
          <w:rFonts w:ascii="Times New Roman" w:hAnsi="Times New Roman" w:cs="Times New Roman"/>
          <w:b/>
          <w:sz w:val="32"/>
          <w:szCs w:val="32"/>
        </w:rPr>
        <w:t xml:space="preserve"> А.Е.</w:t>
      </w:r>
    </w:p>
    <w:p w:rsidR="00524233" w:rsidRDefault="00524233" w:rsidP="005242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233" w:rsidRDefault="00524233" w:rsidP="00524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24233" w:rsidRDefault="00524233" w:rsidP="005242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233" w:rsidRDefault="00524233" w:rsidP="005242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233" w:rsidRDefault="00524233" w:rsidP="005242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233" w:rsidRDefault="00524233" w:rsidP="005242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233" w:rsidRDefault="00524233" w:rsidP="005242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233" w:rsidRDefault="00524233" w:rsidP="005242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233" w:rsidRPr="00524233" w:rsidRDefault="00524233" w:rsidP="00524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233">
        <w:rPr>
          <w:rFonts w:ascii="Times New Roman" w:hAnsi="Times New Roman" w:cs="Times New Roman"/>
          <w:sz w:val="28"/>
          <w:szCs w:val="28"/>
        </w:rPr>
        <w:t>2012 – 2013 г.</w:t>
      </w:r>
    </w:p>
    <w:p w:rsidR="00524233" w:rsidRDefault="00524233" w:rsidP="00524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233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524233">
        <w:rPr>
          <w:rFonts w:ascii="Times New Roman" w:hAnsi="Times New Roman" w:cs="Times New Roman"/>
          <w:sz w:val="28"/>
          <w:szCs w:val="28"/>
        </w:rPr>
        <w:t>Курдюм</w:t>
      </w:r>
      <w:proofErr w:type="spellEnd"/>
    </w:p>
    <w:p w:rsidR="00524233" w:rsidRDefault="00524233" w:rsidP="00524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233" w:rsidRDefault="00524233" w:rsidP="0052423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подготовки к ГИА по химии в 9 классе.</w:t>
      </w:r>
    </w:p>
    <w:p w:rsidR="00524233" w:rsidRPr="00524233" w:rsidRDefault="00524233" w:rsidP="0052423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23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24233" w:rsidRPr="00524233" w:rsidRDefault="00524233" w:rsidP="00524233">
      <w:pPr>
        <w:rPr>
          <w:rFonts w:ascii="Times New Roman" w:hAnsi="Times New Roman" w:cs="Times New Roman"/>
          <w:sz w:val="28"/>
          <w:szCs w:val="28"/>
        </w:rPr>
      </w:pPr>
    </w:p>
    <w:p w:rsidR="00524233" w:rsidRPr="00524233" w:rsidRDefault="00524233" w:rsidP="0052423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4233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Обязательного </w:t>
      </w:r>
      <w:proofErr w:type="gramStart"/>
      <w:r w:rsidRPr="00524233">
        <w:rPr>
          <w:rFonts w:ascii="Times New Roman" w:hAnsi="Times New Roman" w:cs="Times New Roman"/>
          <w:sz w:val="28"/>
          <w:szCs w:val="28"/>
        </w:rPr>
        <w:t>минимума содержания основных образовательных программ Федерального компонента государственного стандарта основного общего образования</w:t>
      </w:r>
      <w:proofErr w:type="gramEnd"/>
      <w:r w:rsidRPr="00524233">
        <w:rPr>
          <w:rFonts w:ascii="Times New Roman" w:hAnsi="Times New Roman" w:cs="Times New Roman"/>
          <w:sz w:val="28"/>
          <w:szCs w:val="28"/>
        </w:rPr>
        <w:t xml:space="preserve"> по химии, базовый и профильный уровни. </w:t>
      </w:r>
    </w:p>
    <w:p w:rsidR="00524233" w:rsidRPr="00524233" w:rsidRDefault="00524233" w:rsidP="0052423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4233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проведения консультационных занятий с учащимися 9 класса. </w:t>
      </w:r>
    </w:p>
    <w:p w:rsidR="00524233" w:rsidRPr="00524233" w:rsidRDefault="00524233" w:rsidP="0052423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233">
        <w:rPr>
          <w:rFonts w:ascii="Times New Roman" w:hAnsi="Times New Roman" w:cs="Times New Roman"/>
          <w:sz w:val="28"/>
          <w:szCs w:val="28"/>
        </w:rPr>
        <w:t>В соответствии с учебным планом МОУ СОШ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</w:t>
      </w:r>
      <w:proofErr w:type="spellEnd"/>
      <w:r w:rsidRPr="00524233">
        <w:rPr>
          <w:rFonts w:ascii="Times New Roman" w:hAnsi="Times New Roman" w:cs="Times New Roman"/>
          <w:sz w:val="28"/>
          <w:szCs w:val="28"/>
        </w:rPr>
        <w:t xml:space="preserve"> на проведение консультаций по химии в 9 классе отводится 1 час в неделю. 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524233" w:rsidRPr="00524233" w:rsidRDefault="00524233" w:rsidP="005242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233">
        <w:rPr>
          <w:rFonts w:ascii="Times New Roman" w:hAnsi="Times New Roman" w:cs="Times New Roman"/>
          <w:sz w:val="28"/>
          <w:szCs w:val="28"/>
        </w:rPr>
        <w:t>Основной формой организации учебного процесса является консультационная поддержка, индивидуальные занятия</w:t>
      </w:r>
      <w:r>
        <w:rPr>
          <w:rFonts w:ascii="Times New Roman" w:hAnsi="Times New Roman" w:cs="Times New Roman"/>
          <w:sz w:val="28"/>
          <w:szCs w:val="28"/>
        </w:rPr>
        <w:t xml:space="preserve">, лекционные </w:t>
      </w:r>
      <w:r w:rsidRPr="00524233">
        <w:rPr>
          <w:rFonts w:ascii="Times New Roman" w:hAnsi="Times New Roman" w:cs="Times New Roman"/>
          <w:sz w:val="28"/>
          <w:szCs w:val="28"/>
        </w:rPr>
        <w:t xml:space="preserve">занятия, самостоятельная работа учащихся с использованием современных информационных технологий. </w:t>
      </w:r>
    </w:p>
    <w:p w:rsidR="00524233" w:rsidRDefault="00524233" w:rsidP="0052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33">
        <w:rPr>
          <w:rFonts w:ascii="Times New Roman" w:hAnsi="Times New Roman" w:cs="Times New Roman"/>
          <w:b/>
          <w:sz w:val="28"/>
          <w:szCs w:val="28"/>
        </w:rPr>
        <w:t>План подготовки</w:t>
      </w:r>
    </w:p>
    <w:p w:rsidR="00524233" w:rsidRDefault="00524233" w:rsidP="00524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ДЕМО версии.</w:t>
      </w:r>
    </w:p>
    <w:p w:rsidR="00921FF5" w:rsidRDefault="00524233" w:rsidP="00524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кодификатора </w:t>
      </w:r>
      <w:r w:rsidR="00921FF5">
        <w:rPr>
          <w:rFonts w:ascii="Times New Roman" w:hAnsi="Times New Roman" w:cs="Times New Roman"/>
          <w:sz w:val="28"/>
          <w:szCs w:val="28"/>
        </w:rPr>
        <w:t>2012 – 2013 г.</w:t>
      </w:r>
    </w:p>
    <w:p w:rsidR="00921FF5" w:rsidRDefault="00921FF5" w:rsidP="00524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инструкции по заполнению бланков.</w:t>
      </w:r>
    </w:p>
    <w:p w:rsidR="00524233" w:rsidRDefault="00524233" w:rsidP="00524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FF5">
        <w:rPr>
          <w:rFonts w:ascii="Times New Roman" w:hAnsi="Times New Roman" w:cs="Times New Roman"/>
          <w:sz w:val="28"/>
          <w:szCs w:val="28"/>
        </w:rPr>
        <w:t>Повторение учебного материала</w:t>
      </w:r>
      <w:r w:rsidR="00BF2C03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последовательности.</w:t>
      </w:r>
    </w:p>
    <w:p w:rsidR="00BF2C03" w:rsidRDefault="00BF2C03" w:rsidP="00BF2C03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Вещество</w:t>
      </w:r>
    </w:p>
    <w:p w:rsidR="00BF2C03" w:rsidRDefault="00BF2C03" w:rsidP="00BF2C03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реакция</w:t>
      </w:r>
    </w:p>
    <w:p w:rsidR="00BF2C03" w:rsidRDefault="00BF2C03" w:rsidP="00BF2C03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основы неорганической химии</w:t>
      </w:r>
    </w:p>
    <w:p w:rsidR="00BF2C03" w:rsidRDefault="00BF2C03" w:rsidP="00BF2C03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об органических веществах</w:t>
      </w:r>
    </w:p>
    <w:p w:rsidR="00BF2C03" w:rsidRDefault="00BF2C03" w:rsidP="00BF2C03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Экспериментальные основы химии</w:t>
      </w:r>
    </w:p>
    <w:p w:rsidR="00BF2C03" w:rsidRDefault="00BF2C03" w:rsidP="00BF2C03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BF2C03">
        <w:rPr>
          <w:rFonts w:ascii="Times New Roman" w:hAnsi="Times New Roman" w:cs="Times New Roman"/>
          <w:sz w:val="28"/>
          <w:szCs w:val="28"/>
        </w:rPr>
        <w:t>Химия и жизнь</w:t>
      </w:r>
    </w:p>
    <w:p w:rsidR="00BF2C03" w:rsidRDefault="00BF2C03" w:rsidP="00BF2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Тренировочные занятия по заданиям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2C03" w:rsidRDefault="00BF2C03" w:rsidP="00BF2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экзамене.</w:t>
      </w:r>
    </w:p>
    <w:p w:rsidR="00BF2C03" w:rsidRDefault="00BF2C03" w:rsidP="00BF2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Пробный экзамен.</w:t>
      </w:r>
    </w:p>
    <w:p w:rsidR="00BF2C03" w:rsidRDefault="00BF2C03" w:rsidP="00BF2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пробного экзамена, ликвидация пробелов.</w:t>
      </w:r>
    </w:p>
    <w:p w:rsidR="00BF2C03" w:rsidRDefault="00BF2C03" w:rsidP="00BF2C03">
      <w:pPr>
        <w:rPr>
          <w:rFonts w:ascii="Times New Roman" w:hAnsi="Times New Roman" w:cs="Times New Roman"/>
          <w:sz w:val="28"/>
          <w:szCs w:val="28"/>
        </w:rPr>
      </w:pPr>
    </w:p>
    <w:p w:rsidR="00BF2C03" w:rsidRPr="00BF2C03" w:rsidRDefault="00BF2C03" w:rsidP="00BF2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03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tbl>
      <w:tblPr>
        <w:tblStyle w:val="a4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01"/>
        <w:gridCol w:w="7"/>
        <w:gridCol w:w="2111"/>
        <w:gridCol w:w="7513"/>
      </w:tblGrid>
      <w:tr w:rsidR="000A2FAA" w:rsidRPr="00F50BEF" w:rsidTr="00BF2C03">
        <w:tc>
          <w:tcPr>
            <w:tcW w:w="1008" w:type="dxa"/>
            <w:gridSpan w:val="2"/>
          </w:tcPr>
          <w:p w:rsidR="000A2FAA" w:rsidRPr="000A2FAA" w:rsidRDefault="000A2FAA" w:rsidP="00B23583">
            <w:pPr>
              <w:jc w:val="center"/>
              <w:rPr>
                <w:b/>
                <w:sz w:val="24"/>
                <w:szCs w:val="24"/>
              </w:rPr>
            </w:pPr>
            <w:r w:rsidRPr="000A2FAA">
              <w:rPr>
                <w:b/>
                <w:sz w:val="24"/>
                <w:szCs w:val="24"/>
              </w:rPr>
              <w:t>№</w:t>
            </w:r>
          </w:p>
          <w:p w:rsidR="000A2FAA" w:rsidRPr="000A2FAA" w:rsidRDefault="000A2FAA" w:rsidP="00B2358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A2FAA">
              <w:rPr>
                <w:b/>
                <w:sz w:val="24"/>
                <w:szCs w:val="24"/>
              </w:rPr>
              <w:t>п</w:t>
            </w:r>
            <w:proofErr w:type="gramEnd"/>
            <w:r w:rsidRPr="000A2F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11" w:type="dxa"/>
          </w:tcPr>
          <w:p w:rsidR="000A2FAA" w:rsidRPr="000A2FAA" w:rsidRDefault="000A2FAA" w:rsidP="00B23583">
            <w:pPr>
              <w:jc w:val="center"/>
              <w:rPr>
                <w:b/>
                <w:sz w:val="24"/>
                <w:szCs w:val="24"/>
              </w:rPr>
            </w:pPr>
            <w:r w:rsidRPr="000A2FA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jc w:val="center"/>
              <w:rPr>
                <w:b/>
                <w:sz w:val="24"/>
                <w:szCs w:val="24"/>
              </w:rPr>
            </w:pPr>
            <w:r w:rsidRPr="000A2FAA">
              <w:rPr>
                <w:b/>
                <w:sz w:val="24"/>
                <w:szCs w:val="24"/>
              </w:rPr>
              <w:t>Элементы содержания, проверяемые заданиями экзаменационной работы</w:t>
            </w:r>
          </w:p>
        </w:tc>
      </w:tr>
      <w:tr w:rsidR="00BF2C03" w:rsidRPr="0085293D" w:rsidTr="00BF2C03">
        <w:tc>
          <w:tcPr>
            <w:tcW w:w="10632" w:type="dxa"/>
            <w:gridSpan w:val="4"/>
          </w:tcPr>
          <w:p w:rsidR="00BF2C03" w:rsidRPr="000A2FAA" w:rsidRDefault="00BF2C03" w:rsidP="00BF2C0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C03">
              <w:rPr>
                <w:rFonts w:ascii="TimesNewRomanPSMT" w:hAnsi="TimesNewRomanPSMT" w:cs="TimesNewRomanPSMT"/>
                <w:b/>
                <w:sz w:val="24"/>
                <w:szCs w:val="24"/>
              </w:rPr>
              <w:t>Вещество</w:t>
            </w:r>
          </w:p>
        </w:tc>
      </w:tr>
      <w:tr w:rsidR="000A2FAA" w:rsidRPr="0085293D" w:rsidTr="00BF2C03">
        <w:tc>
          <w:tcPr>
            <w:tcW w:w="1001" w:type="dxa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0A2FAA" w:rsidRPr="000A2FAA" w:rsidRDefault="000A2FAA" w:rsidP="00B23583">
            <w:pPr>
              <w:ind w:left="-29"/>
              <w:jc w:val="center"/>
              <w:rPr>
                <w:sz w:val="24"/>
                <w:szCs w:val="24"/>
              </w:rPr>
            </w:pPr>
            <w:r w:rsidRPr="000A2FAA">
              <w:rPr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Строение атома. Строение электронных оболочек</w:t>
            </w:r>
          </w:p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атомов.  Периодический закон и периодическая система</w:t>
            </w:r>
          </w:p>
          <w:p w:rsidR="000A2FAA" w:rsidRPr="000A2FAA" w:rsidRDefault="000A2FAA" w:rsidP="00B23583">
            <w:pPr>
              <w:jc w:val="both"/>
              <w:rPr>
                <w:b/>
                <w:i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химических элементов Д.И. Менделеева.</w:t>
            </w:r>
          </w:p>
        </w:tc>
      </w:tr>
      <w:tr w:rsidR="000A2FAA" w:rsidRPr="0085293D" w:rsidTr="00BF2C03">
        <w:trPr>
          <w:trHeight w:val="392"/>
        </w:trPr>
        <w:tc>
          <w:tcPr>
            <w:tcW w:w="1008" w:type="dxa"/>
            <w:gridSpan w:val="2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0A2FAA" w:rsidRPr="000A2FAA" w:rsidRDefault="000A2FAA" w:rsidP="00B2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Строение веществ. Химическая связь: ковалентная</w:t>
            </w:r>
          </w:p>
          <w:p w:rsidR="000A2FAA" w:rsidRPr="000A2FAA" w:rsidRDefault="000A2FAA" w:rsidP="00B23583">
            <w:pPr>
              <w:jc w:val="both"/>
              <w:rPr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(полярная и неполярная), ионная, металлическая. Степень окисления химических элементов.</w:t>
            </w:r>
          </w:p>
        </w:tc>
      </w:tr>
      <w:tr w:rsidR="000A2FAA" w:rsidRPr="0085293D" w:rsidTr="00BF2C03">
        <w:tc>
          <w:tcPr>
            <w:tcW w:w="1008" w:type="dxa"/>
            <w:gridSpan w:val="2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0A2FAA" w:rsidRPr="000A2FAA" w:rsidRDefault="000A2FAA" w:rsidP="00B2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Простые и сложные вещества. Основные классы</w:t>
            </w:r>
          </w:p>
          <w:p w:rsidR="000A2FAA" w:rsidRPr="000A2FAA" w:rsidRDefault="000A2FAA" w:rsidP="00B23583">
            <w:pPr>
              <w:jc w:val="both"/>
              <w:rPr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 xml:space="preserve">неорганических веществ. Номенклатура неорганических соединений. </w:t>
            </w:r>
          </w:p>
        </w:tc>
      </w:tr>
      <w:tr w:rsidR="00BF2C03" w:rsidRPr="0085293D" w:rsidTr="00BF2C03">
        <w:trPr>
          <w:trHeight w:val="332"/>
        </w:trPr>
        <w:tc>
          <w:tcPr>
            <w:tcW w:w="10632" w:type="dxa"/>
            <w:gridSpan w:val="4"/>
          </w:tcPr>
          <w:p w:rsidR="00BF2C03" w:rsidRPr="00BF2C03" w:rsidRDefault="00BF2C03" w:rsidP="00BF2C0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Химическая реакция</w:t>
            </w:r>
          </w:p>
        </w:tc>
      </w:tr>
      <w:tr w:rsidR="000A2FAA" w:rsidRPr="0085293D" w:rsidTr="00BF2C03">
        <w:trPr>
          <w:trHeight w:val="332"/>
        </w:trPr>
        <w:tc>
          <w:tcPr>
            <w:tcW w:w="1001" w:type="dxa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0A2FAA" w:rsidRPr="000A2FAA" w:rsidRDefault="000A2FAA" w:rsidP="000A2FAA">
            <w:pPr>
              <w:ind w:lef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Химическая реакция. Условия и признаки</w:t>
            </w:r>
          </w:p>
          <w:p w:rsidR="000A2FAA" w:rsidRPr="000A2FAA" w:rsidRDefault="000A2FAA" w:rsidP="00B23583">
            <w:pPr>
              <w:jc w:val="both"/>
              <w:rPr>
                <w:b/>
                <w:i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протекания химических реакций. Классификация химических реакций по различным признакам.</w:t>
            </w:r>
          </w:p>
        </w:tc>
      </w:tr>
      <w:tr w:rsidR="000A2FAA" w:rsidRPr="0085293D" w:rsidTr="00BF2C03">
        <w:tc>
          <w:tcPr>
            <w:tcW w:w="1008" w:type="dxa"/>
            <w:gridSpan w:val="2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0A2FAA" w:rsidRPr="000A2FAA" w:rsidRDefault="000A2FAA" w:rsidP="00B2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 xml:space="preserve">Электролиты и </w:t>
            </w:r>
            <w:proofErr w:type="spellStart"/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неэлектролиты</w:t>
            </w:r>
            <w:proofErr w:type="spellEnd"/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. Электролитическая диссоциация</w:t>
            </w:r>
          </w:p>
          <w:p w:rsidR="000A2FAA" w:rsidRPr="000A2FAA" w:rsidRDefault="000A2FAA" w:rsidP="00B23583">
            <w:pPr>
              <w:jc w:val="both"/>
              <w:rPr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кислот, щелочей и солей (средних). Реакц</w:t>
            </w:r>
            <w:proofErr w:type="gramStart"/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ии ио</w:t>
            </w:r>
            <w:proofErr w:type="gramEnd"/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нного обмена и условия их осуществления.</w:t>
            </w:r>
          </w:p>
        </w:tc>
      </w:tr>
      <w:tr w:rsidR="000A2FAA" w:rsidRPr="0085293D" w:rsidTr="00BF2C03">
        <w:tc>
          <w:tcPr>
            <w:tcW w:w="1008" w:type="dxa"/>
            <w:gridSpan w:val="2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0A2FAA" w:rsidRPr="000A2FAA" w:rsidRDefault="000A2FAA" w:rsidP="00B2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Окислительно</w:t>
            </w:r>
            <w:proofErr w:type="spellEnd"/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-восстановительные реакции.</w:t>
            </w:r>
          </w:p>
          <w:p w:rsidR="000A2FAA" w:rsidRPr="000A2FAA" w:rsidRDefault="000A2FAA" w:rsidP="00B23583">
            <w:pPr>
              <w:jc w:val="both"/>
              <w:rPr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Окислитель и восстановитель.</w:t>
            </w:r>
          </w:p>
        </w:tc>
      </w:tr>
      <w:tr w:rsidR="00BF2C03" w:rsidRPr="0085293D" w:rsidTr="00BF2C03">
        <w:tc>
          <w:tcPr>
            <w:tcW w:w="10632" w:type="dxa"/>
            <w:gridSpan w:val="4"/>
          </w:tcPr>
          <w:p w:rsidR="00BF2C03" w:rsidRPr="00BF2C03" w:rsidRDefault="00BF2C03" w:rsidP="00BF2C0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Элементарные основы неорганической химии</w:t>
            </w:r>
          </w:p>
        </w:tc>
      </w:tr>
      <w:tr w:rsidR="000A2FAA" w:rsidRPr="0085293D" w:rsidTr="00BF2C03">
        <w:tc>
          <w:tcPr>
            <w:tcW w:w="1008" w:type="dxa"/>
            <w:gridSpan w:val="2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0A2FAA" w:rsidRPr="000A2FAA" w:rsidRDefault="00D84FCE" w:rsidP="00B2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 xml:space="preserve">Химические свойства простых веществ-металлов. </w:t>
            </w:r>
          </w:p>
          <w:p w:rsidR="000A2FAA" w:rsidRPr="000A2FAA" w:rsidRDefault="000A2FAA" w:rsidP="00B23583">
            <w:pPr>
              <w:jc w:val="both"/>
              <w:rPr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Химические свойства простых веществ-неметаллов.</w:t>
            </w:r>
          </w:p>
        </w:tc>
      </w:tr>
      <w:tr w:rsidR="000A2FAA" w:rsidRPr="0085293D" w:rsidTr="00BF2C03">
        <w:tc>
          <w:tcPr>
            <w:tcW w:w="1008" w:type="dxa"/>
            <w:gridSpan w:val="2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0A2FAA" w:rsidRPr="000A2FAA" w:rsidRDefault="00D84FCE" w:rsidP="00B2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Химические свойства классов неорганических соединений. Взаимосвязь различных классов неорганических веществ.</w:t>
            </w:r>
          </w:p>
        </w:tc>
      </w:tr>
      <w:tr w:rsidR="000A2FAA" w:rsidRPr="0085293D" w:rsidTr="00BF2C03">
        <w:tc>
          <w:tcPr>
            <w:tcW w:w="1008" w:type="dxa"/>
            <w:gridSpan w:val="2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0A2FAA" w:rsidRPr="000A2FAA" w:rsidRDefault="00D84FCE" w:rsidP="00B2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Химические свойства оснований, кислот, солей (средних).</w:t>
            </w:r>
          </w:p>
        </w:tc>
      </w:tr>
      <w:tr w:rsidR="00BF2C03" w:rsidRPr="0085293D" w:rsidTr="00BF2C03">
        <w:tc>
          <w:tcPr>
            <w:tcW w:w="10632" w:type="dxa"/>
            <w:gridSpan w:val="4"/>
          </w:tcPr>
          <w:p w:rsidR="00BF2C03" w:rsidRPr="00BF2C03" w:rsidRDefault="00BF2C03" w:rsidP="00BF2C0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Представления об органических веществах</w:t>
            </w:r>
          </w:p>
        </w:tc>
      </w:tr>
      <w:tr w:rsidR="000A2FAA" w:rsidRPr="0085293D" w:rsidTr="00BF2C03">
        <w:tc>
          <w:tcPr>
            <w:tcW w:w="1008" w:type="dxa"/>
            <w:gridSpan w:val="2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0A2FAA" w:rsidRPr="000A2FAA" w:rsidRDefault="00D84FCE" w:rsidP="00B2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Углеводороды предельные и непредельные: метан,</w:t>
            </w:r>
          </w:p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этан, этилен, ацетилен</w:t>
            </w:r>
          </w:p>
        </w:tc>
      </w:tr>
      <w:tr w:rsidR="000A2FAA" w:rsidRPr="0085293D" w:rsidTr="00BF2C03">
        <w:tc>
          <w:tcPr>
            <w:tcW w:w="1008" w:type="dxa"/>
            <w:gridSpan w:val="2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0A2FAA" w:rsidRPr="000A2FAA" w:rsidRDefault="00D84FCE" w:rsidP="00B2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Кислородсодержащие вещества: спирты (метанол,</w:t>
            </w:r>
            <w:proofErr w:type="gramEnd"/>
          </w:p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этанол, глицерин), карбоновые кислоты (</w:t>
            </w:r>
            <w:proofErr w:type="gramStart"/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уксусная</w:t>
            </w:r>
            <w:proofErr w:type="gramEnd"/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 xml:space="preserve"> и</w:t>
            </w:r>
          </w:p>
          <w:p w:rsidR="000A2FAA" w:rsidRPr="000A2FAA" w:rsidRDefault="000A2FAA" w:rsidP="00B23583">
            <w:pPr>
              <w:jc w:val="both"/>
              <w:rPr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стеариновая)</w:t>
            </w:r>
          </w:p>
        </w:tc>
      </w:tr>
      <w:tr w:rsidR="000A2FAA" w:rsidRPr="0085293D" w:rsidTr="00BF2C03">
        <w:tc>
          <w:tcPr>
            <w:tcW w:w="1008" w:type="dxa"/>
            <w:gridSpan w:val="2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0A2FAA" w:rsidRPr="000A2FAA" w:rsidRDefault="00D84FCE" w:rsidP="00B2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Биологически важные вещества: белки, жиры,</w:t>
            </w:r>
          </w:p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углеводы</w:t>
            </w:r>
          </w:p>
        </w:tc>
      </w:tr>
      <w:tr w:rsidR="00BF2C03" w:rsidRPr="0085293D" w:rsidTr="00BF2C03">
        <w:tc>
          <w:tcPr>
            <w:tcW w:w="10632" w:type="dxa"/>
            <w:gridSpan w:val="4"/>
          </w:tcPr>
          <w:p w:rsidR="00BF2C03" w:rsidRPr="00BF2C03" w:rsidRDefault="00BF2C03" w:rsidP="00BF2C03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Экспериментальные основы химии</w:t>
            </w:r>
          </w:p>
        </w:tc>
      </w:tr>
      <w:tr w:rsidR="000A2FAA" w:rsidRPr="0085293D" w:rsidTr="00BF2C03">
        <w:tc>
          <w:tcPr>
            <w:tcW w:w="1008" w:type="dxa"/>
            <w:gridSpan w:val="2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0A2FAA" w:rsidRPr="000A2FAA" w:rsidRDefault="00D84FCE" w:rsidP="00B2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jc w:val="both"/>
              <w:rPr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 xml:space="preserve"> Качественные реакции на ионы в растворе</w:t>
            </w:r>
          </w:p>
        </w:tc>
      </w:tr>
      <w:tr w:rsidR="000A2FAA" w:rsidRPr="0085293D" w:rsidTr="00BF2C03">
        <w:tc>
          <w:tcPr>
            <w:tcW w:w="1008" w:type="dxa"/>
            <w:gridSpan w:val="2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0A2FAA" w:rsidRPr="000A2FAA" w:rsidRDefault="00D84FCE" w:rsidP="00B2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Получение газообразных веществ. Качественные</w:t>
            </w:r>
          </w:p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реакции на газообразные вещества (кислород,</w:t>
            </w:r>
            <w:proofErr w:type="gramEnd"/>
          </w:p>
          <w:p w:rsidR="000A2FAA" w:rsidRPr="000A2FAA" w:rsidRDefault="000A2FAA" w:rsidP="00B23583">
            <w:pPr>
              <w:jc w:val="both"/>
              <w:rPr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водород, углекислый газ, аммиак</w:t>
            </w:r>
          </w:p>
        </w:tc>
      </w:tr>
      <w:tr w:rsidR="000A2FAA" w:rsidRPr="0085293D" w:rsidTr="00BF2C03">
        <w:tc>
          <w:tcPr>
            <w:tcW w:w="1008" w:type="dxa"/>
            <w:gridSpan w:val="2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0A2FAA" w:rsidRPr="000A2FAA" w:rsidRDefault="00D84FCE" w:rsidP="00B2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 xml:space="preserve">Вычисления массовой доли химического элемента </w:t>
            </w:r>
            <w:proofErr w:type="gramStart"/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веществе</w:t>
            </w:r>
            <w:proofErr w:type="gramEnd"/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. Вычисления массовой доли растворенного вещества</w:t>
            </w:r>
          </w:p>
          <w:p w:rsidR="000A2FAA" w:rsidRPr="000A2FAA" w:rsidRDefault="000A2FAA" w:rsidP="00B23583">
            <w:pPr>
              <w:jc w:val="both"/>
              <w:rPr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в растворе.</w:t>
            </w:r>
          </w:p>
        </w:tc>
      </w:tr>
      <w:tr w:rsidR="000A2FAA" w:rsidRPr="0085293D" w:rsidTr="00BF2C03">
        <w:tc>
          <w:tcPr>
            <w:tcW w:w="1008" w:type="dxa"/>
            <w:gridSpan w:val="2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0A2FAA" w:rsidRPr="000A2FAA" w:rsidRDefault="00D84FCE" w:rsidP="00B2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Вычисление количества вещества, массы или объема</w:t>
            </w:r>
          </w:p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вещества по количеству вещества, массе или объему</w:t>
            </w:r>
          </w:p>
          <w:p w:rsidR="000A2FAA" w:rsidRPr="000A2FAA" w:rsidRDefault="000A2FAA" w:rsidP="00B23583">
            <w:pPr>
              <w:jc w:val="both"/>
              <w:rPr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одного из реагентов или продуктов реакции</w:t>
            </w:r>
          </w:p>
        </w:tc>
      </w:tr>
      <w:tr w:rsidR="00BF2C03" w:rsidRPr="0085293D" w:rsidTr="00BF2C03">
        <w:tc>
          <w:tcPr>
            <w:tcW w:w="10632" w:type="dxa"/>
            <w:gridSpan w:val="4"/>
          </w:tcPr>
          <w:p w:rsidR="00BF2C03" w:rsidRPr="00BF2C03" w:rsidRDefault="00BF2C03" w:rsidP="00BF2C0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Химия и жизнь</w:t>
            </w:r>
          </w:p>
        </w:tc>
      </w:tr>
      <w:tr w:rsidR="000A2FAA" w:rsidRPr="0085293D" w:rsidTr="00BF2C03">
        <w:tc>
          <w:tcPr>
            <w:tcW w:w="1008" w:type="dxa"/>
            <w:gridSpan w:val="2"/>
          </w:tcPr>
          <w:p w:rsidR="000A2FAA" w:rsidRPr="000A2FAA" w:rsidRDefault="000A2FAA" w:rsidP="00921FF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0A2FAA" w:rsidRPr="000A2FAA" w:rsidRDefault="00D84FCE" w:rsidP="00B2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0A2FAA" w:rsidRPr="000A2FAA" w:rsidRDefault="000A2FAA" w:rsidP="00B2358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Проблемы безопасного использования веществ и</w:t>
            </w:r>
          </w:p>
          <w:p w:rsidR="000A2FAA" w:rsidRPr="000A2FAA" w:rsidRDefault="000A2FAA" w:rsidP="00B23583">
            <w:pPr>
              <w:jc w:val="both"/>
              <w:rPr>
                <w:sz w:val="24"/>
                <w:szCs w:val="24"/>
              </w:rPr>
            </w:pPr>
            <w:r w:rsidRPr="000A2FAA">
              <w:rPr>
                <w:rFonts w:ascii="TimesNewRomanPSMT" w:hAnsi="TimesNewRomanPSMT" w:cs="TimesNewRomanPSMT"/>
                <w:sz w:val="24"/>
                <w:szCs w:val="24"/>
              </w:rPr>
              <w:t>химических реакций в повседневной жизни. Человек в мире веществ, материалов и химических реакций.</w:t>
            </w:r>
          </w:p>
        </w:tc>
      </w:tr>
    </w:tbl>
    <w:p w:rsidR="00921FF5" w:rsidRDefault="00BF2C03" w:rsidP="00BF2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самостоятельной подготовки к ГИА.</w:t>
      </w:r>
    </w:p>
    <w:p w:rsidR="00BF2C03" w:rsidRDefault="00BF2C03" w:rsidP="00BF2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со структурой экзаменационных работ прошлых лет.</w:t>
      </w:r>
    </w:p>
    <w:p w:rsidR="00BF2C03" w:rsidRDefault="00BF2C03" w:rsidP="00BF2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027A33">
        <w:rPr>
          <w:rFonts w:ascii="Times New Roman" w:hAnsi="Times New Roman" w:cs="Times New Roman"/>
          <w:sz w:val="28"/>
          <w:szCs w:val="28"/>
        </w:rPr>
        <w:t>материал, который в них входит, и наметить последовательность его изучения.</w:t>
      </w:r>
    </w:p>
    <w:p w:rsidR="00027A33" w:rsidRDefault="00027A33" w:rsidP="00BF2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учебные пособия, по которым необходимо заниматься.</w:t>
      </w:r>
    </w:p>
    <w:p w:rsidR="00027A33" w:rsidRDefault="00027A33" w:rsidP="00BF2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наиболее простые и наиболее сложные разделы курса.</w:t>
      </w:r>
    </w:p>
    <w:p w:rsidR="00027A33" w:rsidRDefault="00027A33" w:rsidP="00BF2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курсом, обращая внимание на трудные разделы.</w:t>
      </w:r>
    </w:p>
    <w:p w:rsidR="00027A33" w:rsidRDefault="00027A33" w:rsidP="00BF2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текстом, обязательно задумываться над тем, что в нем говорится.</w:t>
      </w:r>
    </w:p>
    <w:p w:rsidR="00027A33" w:rsidRDefault="00027A33" w:rsidP="00BF2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самостоятельные вопросы к отдельным фрагментам текста.</w:t>
      </w:r>
    </w:p>
    <w:p w:rsidR="00027A33" w:rsidRDefault="00027A33" w:rsidP="00BF2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работать с заданиями,  позволяющими последовательно изучить курс, затем переходить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текста ГИА.</w:t>
      </w:r>
    </w:p>
    <w:p w:rsidR="00027A33" w:rsidRDefault="00027A33" w:rsidP="00BF2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10-15 вариантов текстов.</w:t>
      </w:r>
    </w:p>
    <w:p w:rsidR="00027A33" w:rsidRPr="00BF2C03" w:rsidRDefault="00027A33" w:rsidP="00027A3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7A33" w:rsidRPr="00BF2C03" w:rsidSect="005242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2DC"/>
    <w:multiLevelType w:val="hybridMultilevel"/>
    <w:tmpl w:val="820E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7C6"/>
    <w:multiLevelType w:val="hybridMultilevel"/>
    <w:tmpl w:val="F6408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01384"/>
    <w:multiLevelType w:val="hybridMultilevel"/>
    <w:tmpl w:val="1750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72015"/>
    <w:multiLevelType w:val="hybridMultilevel"/>
    <w:tmpl w:val="5A58599E"/>
    <w:lvl w:ilvl="0" w:tplc="312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325371"/>
    <w:multiLevelType w:val="hybridMultilevel"/>
    <w:tmpl w:val="BE9CD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33"/>
    <w:rsid w:val="00027A33"/>
    <w:rsid w:val="00030407"/>
    <w:rsid w:val="0003118E"/>
    <w:rsid w:val="0008316A"/>
    <w:rsid w:val="00097456"/>
    <w:rsid w:val="000A2FAA"/>
    <w:rsid w:val="000A6876"/>
    <w:rsid w:val="000B24F4"/>
    <w:rsid w:val="000C22A4"/>
    <w:rsid w:val="000D5EC7"/>
    <w:rsid w:val="000E2257"/>
    <w:rsid w:val="001215E2"/>
    <w:rsid w:val="0013191B"/>
    <w:rsid w:val="0015330D"/>
    <w:rsid w:val="00162072"/>
    <w:rsid w:val="001A26C6"/>
    <w:rsid w:val="001B2EE1"/>
    <w:rsid w:val="001D23E3"/>
    <w:rsid w:val="001E08BB"/>
    <w:rsid w:val="00205B78"/>
    <w:rsid w:val="002077EE"/>
    <w:rsid w:val="002174C4"/>
    <w:rsid w:val="0022226E"/>
    <w:rsid w:val="00232C83"/>
    <w:rsid w:val="002805C2"/>
    <w:rsid w:val="00292D48"/>
    <w:rsid w:val="002B77A6"/>
    <w:rsid w:val="002C2B13"/>
    <w:rsid w:val="002E1719"/>
    <w:rsid w:val="002E3AB5"/>
    <w:rsid w:val="002E46F3"/>
    <w:rsid w:val="003072DC"/>
    <w:rsid w:val="0034355B"/>
    <w:rsid w:val="00354C83"/>
    <w:rsid w:val="003655C2"/>
    <w:rsid w:val="00370181"/>
    <w:rsid w:val="003924B0"/>
    <w:rsid w:val="00396ED4"/>
    <w:rsid w:val="003A2AEE"/>
    <w:rsid w:val="003E6A49"/>
    <w:rsid w:val="00415524"/>
    <w:rsid w:val="00423227"/>
    <w:rsid w:val="00435CF7"/>
    <w:rsid w:val="00441609"/>
    <w:rsid w:val="00451EB3"/>
    <w:rsid w:val="00454F80"/>
    <w:rsid w:val="004705E5"/>
    <w:rsid w:val="00470CE2"/>
    <w:rsid w:val="00486C89"/>
    <w:rsid w:val="004D7C91"/>
    <w:rsid w:val="004E05D2"/>
    <w:rsid w:val="004F6DBE"/>
    <w:rsid w:val="00524233"/>
    <w:rsid w:val="0052714A"/>
    <w:rsid w:val="00565AF1"/>
    <w:rsid w:val="00597092"/>
    <w:rsid w:val="005A21E4"/>
    <w:rsid w:val="005A7FF1"/>
    <w:rsid w:val="005B09DB"/>
    <w:rsid w:val="005C1162"/>
    <w:rsid w:val="005D36E5"/>
    <w:rsid w:val="00613132"/>
    <w:rsid w:val="00615EE6"/>
    <w:rsid w:val="0063445B"/>
    <w:rsid w:val="00666951"/>
    <w:rsid w:val="00711F80"/>
    <w:rsid w:val="00712CBC"/>
    <w:rsid w:val="00733851"/>
    <w:rsid w:val="007567A1"/>
    <w:rsid w:val="00771EAF"/>
    <w:rsid w:val="00790B09"/>
    <w:rsid w:val="007B5BAF"/>
    <w:rsid w:val="007C68BE"/>
    <w:rsid w:val="007E3B23"/>
    <w:rsid w:val="008015B2"/>
    <w:rsid w:val="00814C0C"/>
    <w:rsid w:val="0082425B"/>
    <w:rsid w:val="008A45FA"/>
    <w:rsid w:val="008D1CFF"/>
    <w:rsid w:val="00921FF5"/>
    <w:rsid w:val="00933DCE"/>
    <w:rsid w:val="00941DB1"/>
    <w:rsid w:val="00962832"/>
    <w:rsid w:val="00984E65"/>
    <w:rsid w:val="00985D3E"/>
    <w:rsid w:val="009A4C9D"/>
    <w:rsid w:val="009F0658"/>
    <w:rsid w:val="009F37FC"/>
    <w:rsid w:val="00A06278"/>
    <w:rsid w:val="00A23F41"/>
    <w:rsid w:val="00A4442F"/>
    <w:rsid w:val="00A51184"/>
    <w:rsid w:val="00AA2940"/>
    <w:rsid w:val="00AD7DE7"/>
    <w:rsid w:val="00AF081B"/>
    <w:rsid w:val="00AF086C"/>
    <w:rsid w:val="00B40D66"/>
    <w:rsid w:val="00B717B2"/>
    <w:rsid w:val="00BE0EFB"/>
    <w:rsid w:val="00BF2C03"/>
    <w:rsid w:val="00C128D3"/>
    <w:rsid w:val="00C55C09"/>
    <w:rsid w:val="00C71254"/>
    <w:rsid w:val="00C77D78"/>
    <w:rsid w:val="00C91C56"/>
    <w:rsid w:val="00CB1D10"/>
    <w:rsid w:val="00CD743C"/>
    <w:rsid w:val="00CF7F01"/>
    <w:rsid w:val="00D411DD"/>
    <w:rsid w:val="00D436B6"/>
    <w:rsid w:val="00D6740C"/>
    <w:rsid w:val="00D718CB"/>
    <w:rsid w:val="00D84FCE"/>
    <w:rsid w:val="00D92004"/>
    <w:rsid w:val="00DA6E0B"/>
    <w:rsid w:val="00DB392F"/>
    <w:rsid w:val="00DD4AD0"/>
    <w:rsid w:val="00DE4F0A"/>
    <w:rsid w:val="00DF2122"/>
    <w:rsid w:val="00DF3EFC"/>
    <w:rsid w:val="00E2350F"/>
    <w:rsid w:val="00E3189C"/>
    <w:rsid w:val="00E467D7"/>
    <w:rsid w:val="00E55D22"/>
    <w:rsid w:val="00E76F86"/>
    <w:rsid w:val="00E85062"/>
    <w:rsid w:val="00E904C0"/>
    <w:rsid w:val="00EA6A6C"/>
    <w:rsid w:val="00EC29A6"/>
    <w:rsid w:val="00EE2B3E"/>
    <w:rsid w:val="00EE6BC2"/>
    <w:rsid w:val="00EF13B4"/>
    <w:rsid w:val="00EF4704"/>
    <w:rsid w:val="00F102A3"/>
    <w:rsid w:val="00F15BBC"/>
    <w:rsid w:val="00F70A09"/>
    <w:rsid w:val="00F8538C"/>
    <w:rsid w:val="00FA0E9F"/>
    <w:rsid w:val="00FB3519"/>
    <w:rsid w:val="00FB509B"/>
    <w:rsid w:val="00FC6EEE"/>
    <w:rsid w:val="00FD2D38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33"/>
    <w:pPr>
      <w:ind w:left="720"/>
      <w:contextualSpacing/>
    </w:pPr>
  </w:style>
  <w:style w:type="table" w:styleId="a4">
    <w:name w:val="Table Grid"/>
    <w:basedOn w:val="a1"/>
    <w:rsid w:val="0092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33"/>
    <w:pPr>
      <w:ind w:left="720"/>
      <w:contextualSpacing/>
    </w:pPr>
  </w:style>
  <w:style w:type="table" w:styleId="a4">
    <w:name w:val="Table Grid"/>
    <w:basedOn w:val="a1"/>
    <w:rsid w:val="0092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2012-11-07T11:56:00Z</dcterms:created>
  <dcterms:modified xsi:type="dcterms:W3CDTF">2015-01-14T15:32:00Z</dcterms:modified>
</cp:coreProperties>
</file>