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61" w:rsidRDefault="005C36D6" w:rsidP="002257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61">
        <w:rPr>
          <w:rFonts w:ascii="Times New Roman" w:hAnsi="Times New Roman" w:cs="Times New Roman"/>
          <w:b/>
          <w:sz w:val="28"/>
          <w:szCs w:val="28"/>
        </w:rPr>
        <w:t>Разработка урока по литературе в 11 классе.</w:t>
      </w:r>
      <w:r w:rsidRPr="00655661">
        <w:rPr>
          <w:rFonts w:ascii="Times New Roman" w:hAnsi="Times New Roman" w:cs="Times New Roman"/>
          <w:sz w:val="28"/>
          <w:szCs w:val="28"/>
        </w:rPr>
        <w:br/>
      </w:r>
    </w:p>
    <w:p w:rsid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hAnsi="Times New Roman" w:cs="Times New Roman"/>
          <w:b/>
          <w:sz w:val="28"/>
          <w:szCs w:val="28"/>
        </w:rPr>
        <w:t>Тема:</w:t>
      </w:r>
      <w:r w:rsidRPr="00655661">
        <w:rPr>
          <w:rFonts w:ascii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hAnsi="Times New Roman" w:cs="Times New Roman"/>
          <w:b/>
          <w:sz w:val="28"/>
          <w:szCs w:val="28"/>
        </w:rPr>
        <w:t>«Обзор творчества Б.Л.Пастернака</w:t>
      </w:r>
      <w:r w:rsidR="00655661" w:rsidRPr="00655661">
        <w:rPr>
          <w:rFonts w:ascii="Times New Roman" w:hAnsi="Times New Roman" w:cs="Times New Roman"/>
          <w:b/>
          <w:sz w:val="28"/>
          <w:szCs w:val="28"/>
        </w:rPr>
        <w:t>»</w:t>
      </w:r>
      <w:r w:rsidRPr="00655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hAnsi="Times New Roman" w:cs="Times New Roman"/>
          <w:sz w:val="28"/>
          <w:szCs w:val="28"/>
        </w:rPr>
        <w:t>(2</w:t>
      </w:r>
      <w:r w:rsidR="00655661">
        <w:rPr>
          <w:rFonts w:ascii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hAnsi="Times New Roman" w:cs="Times New Roman"/>
          <w:sz w:val="28"/>
          <w:szCs w:val="28"/>
        </w:rPr>
        <w:t>часа).</w:t>
      </w:r>
    </w:p>
    <w:p w:rsidR="00655661" w:rsidRDefault="00655661" w:rsidP="002257BF">
      <w:pPr>
        <w:pStyle w:val="a3"/>
        <w:ind w:left="4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661" w:rsidRPr="00655661" w:rsidRDefault="00655661" w:rsidP="002257BF">
      <w:pPr>
        <w:pStyle w:val="a3"/>
        <w:ind w:left="43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b/>
          <w:sz w:val="28"/>
          <w:szCs w:val="28"/>
        </w:rPr>
        <w:t>Автор разработки:</w:t>
      </w:r>
    </w:p>
    <w:p w:rsidR="00655661" w:rsidRDefault="00655661" w:rsidP="002257BF">
      <w:pPr>
        <w:pStyle w:val="a3"/>
        <w:ind w:left="4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 МБОУ СОШ № 66 г. Краснодара</w:t>
      </w:r>
    </w:p>
    <w:p w:rsidR="00655661" w:rsidRDefault="00655661" w:rsidP="002257BF">
      <w:pPr>
        <w:pStyle w:val="a3"/>
        <w:ind w:left="4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Степура Людмила Александровна</w:t>
      </w:r>
    </w:p>
    <w:p w:rsidR="00655661" w:rsidRDefault="00655661" w:rsidP="002257BF">
      <w:pPr>
        <w:pStyle w:val="a3"/>
        <w:ind w:left="4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b/>
          <w:sz w:val="28"/>
          <w:szCs w:val="28"/>
        </w:rPr>
        <w:t>ЦЕЛЬ УРОКА: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hAnsi="Times New Roman" w:cs="Times New Roman"/>
          <w:sz w:val="28"/>
          <w:szCs w:val="28"/>
        </w:rPr>
        <w:t xml:space="preserve">1. 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Знакомство с жизнью и творчеством Б.Пастернака.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hAnsi="Times New Roman" w:cs="Times New Roman"/>
          <w:sz w:val="28"/>
          <w:szCs w:val="28"/>
        </w:rPr>
        <w:t xml:space="preserve">2. 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Развитие навыков  самостоятельной работы учащихся  с учебной  и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br/>
        <w:t>дополнительной литературой.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hAnsi="Times New Roman" w:cs="Times New Roman"/>
          <w:sz w:val="28"/>
          <w:szCs w:val="28"/>
        </w:rPr>
        <w:t xml:space="preserve">3.  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Обучение дискуссии как виду речевого общения.</w:t>
      </w:r>
    </w:p>
    <w:p w:rsidR="00655661" w:rsidRDefault="00655661" w:rsidP="002257B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 xml:space="preserve"> портрет Б.Пастернака;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Запись эпиграф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 xml:space="preserve"> на доске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br/>
      </w:r>
      <w:r w:rsidRPr="00655661">
        <w:rPr>
          <w:rFonts w:ascii="Times New Roman" w:eastAsia="Times New Roman" w:hAnsi="Times New Roman" w:cs="Times New Roman"/>
          <w:i/>
          <w:sz w:val="28"/>
          <w:szCs w:val="28"/>
        </w:rPr>
        <w:t>«Пастернака нельзя понять вне его времени, вне революции и войн».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i/>
          <w:sz w:val="28"/>
          <w:szCs w:val="28"/>
        </w:rPr>
        <w:t>Д.С.Лихачев</w:t>
      </w:r>
    </w:p>
    <w:p w:rsidR="00655661" w:rsidRDefault="00655661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661" w:rsidRDefault="005C36D6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работа в группах переменного состава в виде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ролевой игры.</w:t>
      </w:r>
    </w:p>
    <w:p w:rsidR="00655661" w:rsidRDefault="00655661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661" w:rsidRDefault="00655661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К </w:t>
      </w:r>
      <w:r w:rsidR="005C36D6" w:rsidRPr="00655661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УРОКУ: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55661" w:rsidRDefault="00655661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предыдущем уроке учащиеся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разделены на три группы: «Искусствоведы», «Артисты», «Литературоведы».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Каждая группа получила карточку с заданиями.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•   Учащиеся   садятся  тремя  группами:   «Искусствоведы»,   «Артисты»,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br/>
        <w:t>«Литературоведы».</w:t>
      </w:r>
    </w:p>
    <w:p w:rsidR="00E17EFD" w:rsidRPr="00655661" w:rsidRDefault="00EE1905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 xml:space="preserve">Вступительное слово учителя на фоне музыки 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Свиридова к повести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Пушкина «Метель».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•   Учитель выразительно читает наизусть стихотворение Б.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Пастернака</w:t>
      </w:r>
      <w:r w:rsidR="00EE1905">
        <w:rPr>
          <w:rFonts w:ascii="Times New Roman" w:eastAsia="Times New Roman" w:hAnsi="Times New Roman" w:cs="Times New Roman"/>
          <w:sz w:val="28"/>
          <w:szCs w:val="28"/>
        </w:rPr>
        <w:t xml:space="preserve"> «Мело,   мело, по всей земле...»,   «Февраль. Достать чернил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1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плакать...».</w:t>
      </w:r>
    </w:p>
    <w:p w:rsidR="00E17EFD" w:rsidRPr="00655661" w:rsidRDefault="00EE1905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Объявление учителем темы урока, запись учащихся в тетради темы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эпиграфов.</w:t>
      </w:r>
    </w:p>
    <w:p w:rsidR="00E17EFD" w:rsidRPr="00655661" w:rsidRDefault="00EE1905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 xml:space="preserve">Работа в 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EFD" w:rsidRPr="00655661" w:rsidRDefault="00EE1905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 xml:space="preserve">Учитель дает целевую установку работы учащихся в 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, раздает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карточки с заданиями (</w:t>
      </w:r>
      <w:proofErr w:type="gramStart"/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приложение).</w:t>
      </w:r>
    </w:p>
    <w:p w:rsidR="00E17EFD" w:rsidRDefault="00EE1905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Учащиеся   готовятся,   обсуждают   ответы   на   вопросы,   разделяют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выступления.</w:t>
      </w:r>
    </w:p>
    <w:p w:rsidR="00EE1905" w:rsidRDefault="00EE1905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661" w:rsidRPr="00EE1905" w:rsidRDefault="005C36D6" w:rsidP="002257B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9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Выступление группы «Искусствоведов»  </w:t>
      </w:r>
    </w:p>
    <w:p w:rsidR="00EE1905" w:rsidRDefault="00EE1905" w:rsidP="00EE19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Рассказ о семье поэта, о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влиянии на него окружающей атмосферы искусства. После рассказа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интересного эпизода из жизни поэта: 1903 г. на соседней даче Скрябин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сочиняет третью симфонию. Удивление мальчика от соприкосновения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с рождением гениальной музыки - звучит отрывок из «Поэмы экстаза»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Скрябина.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EFD" w:rsidRPr="00655661" w:rsidRDefault="00EE1905" w:rsidP="00EE1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Отношения с В.Маяковским, В.Брюсовым, М.Цветаевой,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О.Мальдолыптамом</w:t>
      </w:r>
      <w:proofErr w:type="spellEnd"/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, Ю.Тыняновым. Чтение отрывков из воспоминаний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Е.Пастернака - сына поэта.</w:t>
      </w:r>
    </w:p>
    <w:p w:rsidR="00E17EFD" w:rsidRPr="00655661" w:rsidRDefault="00EE1905" w:rsidP="00EE1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При рассказе о судьбе романа «Доктор Живаго» используются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материалы газеты «</w:t>
      </w:r>
      <w:proofErr w:type="gramStart"/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 xml:space="preserve"> правда» (1990г.) об Ольге </w:t>
      </w:r>
      <w:proofErr w:type="spellStart"/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Ильской</w:t>
      </w:r>
      <w:proofErr w:type="spellEnd"/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, жене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поэта, жившей в Москве, ставшей прообразом Лары из «Доктора Живаго».</w:t>
      </w:r>
    </w:p>
    <w:p w:rsidR="00655661" w:rsidRDefault="00655661" w:rsidP="002257B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 xml:space="preserve"> Подводя итоги сказанному, ответьте, кто же оказал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наибольшее воздействие на литературные поиски поэта, откуда в его</w:t>
      </w:r>
      <w:r w:rsidR="00655661" w:rsidRP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творчестве мотив преодоления страха, какова «подоплека дела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Пастернака?»</w:t>
      </w:r>
    </w:p>
    <w:p w:rsidR="00655661" w:rsidRDefault="00655661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661" w:rsidRDefault="005C36D6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 xml:space="preserve">(записывается в тетрадь): </w:t>
      </w:r>
    </w:p>
    <w:p w:rsidR="00E17EFD" w:rsidRPr="00655661" w:rsidRDefault="00EE1905" w:rsidP="00EE1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Наибольшее влияние оказал на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Пастернака Маяковский. 30-50 годы - годы репрессий, вечного страха -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отсюда в творчестве поэта мотив преодоления страха.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«Дело Пастернака», имело политическую подоплеку.</w:t>
      </w:r>
    </w:p>
    <w:p w:rsidR="00E17EFD" w:rsidRDefault="005C36D6" w:rsidP="00EE19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 xml:space="preserve">В годы «застоя» его творчество замалчивалось, т.к. </w:t>
      </w:r>
      <w:proofErr w:type="gramStart"/>
      <w:r w:rsidRPr="00655661">
        <w:rPr>
          <w:rFonts w:ascii="Times New Roman" w:eastAsia="Times New Roman" w:hAnsi="Times New Roman" w:cs="Times New Roman"/>
          <w:sz w:val="28"/>
          <w:szCs w:val="28"/>
        </w:rPr>
        <w:t>власти</w:t>
      </w:r>
      <w:proofErr w:type="gramEnd"/>
      <w:r w:rsidRPr="00655661">
        <w:rPr>
          <w:rFonts w:ascii="Times New Roman" w:eastAsia="Times New Roman" w:hAnsi="Times New Roman" w:cs="Times New Roman"/>
          <w:sz w:val="28"/>
          <w:szCs w:val="28"/>
        </w:rPr>
        <w:t xml:space="preserve"> несмотря на</w:t>
      </w:r>
      <w:r w:rsidR="00EE1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оттепель, боялись людей, мыслящих не как все, способных на «бунт».</w:t>
      </w:r>
    </w:p>
    <w:p w:rsidR="00655661" w:rsidRPr="00655661" w:rsidRDefault="00655661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905" w:rsidRDefault="005C36D6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905">
        <w:rPr>
          <w:rFonts w:ascii="Times New Roman" w:eastAsia="Times New Roman" w:hAnsi="Times New Roman" w:cs="Times New Roman"/>
          <w:b/>
          <w:sz w:val="28"/>
          <w:szCs w:val="28"/>
        </w:rPr>
        <w:t>Выступление   группы   «Артистов»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17EFD" w:rsidRPr="00EE1905" w:rsidRDefault="00EE1905" w:rsidP="00EE1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(Выразительное чтение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 xml:space="preserve">краткий анализ стихов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выделить главную мысль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стиха,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художественные средства создания поэтических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образов, (см.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EE190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EE190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655661" w:rsidRPr="00655661" w:rsidRDefault="00655661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EFD" w:rsidRPr="00EE1905" w:rsidRDefault="005C36D6" w:rsidP="002257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05">
        <w:rPr>
          <w:rFonts w:ascii="Times New Roman" w:eastAsia="Times New Roman" w:hAnsi="Times New Roman" w:cs="Times New Roman"/>
          <w:b/>
          <w:sz w:val="28"/>
          <w:szCs w:val="28"/>
        </w:rPr>
        <w:t>Выступление группы «Литературоведов»</w:t>
      </w:r>
    </w:p>
    <w:p w:rsidR="00E17EFD" w:rsidRPr="00655661" w:rsidRDefault="00655661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Учитель дает целевую установку: составление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тезисов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выступлений   учащихся по теме «Художественные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лирики Б.Пастернака». Художественные примеры.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(Особенность тематики лирики поэта: смысл жизни интеллигенции,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место человека в истории.</w:t>
      </w:r>
      <w:proofErr w:type="gramEnd"/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 xml:space="preserve"> Вторая особенность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философичность: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поэзия Б.Пастернака зовет в мировые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просторы,    расширяет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пространство,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 xml:space="preserve">«очеловечивает»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вещи, создает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атмосферы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необыкновенной страсти. Природа встает на место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 xml:space="preserve">наблюдает, изучает его. </w:t>
      </w:r>
      <w:proofErr w:type="gramStart"/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Поиски поэтом новых форм слова, нового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языка: необычные   метафоры, точность словесного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выражения,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инверсия - необычная расстановка слов в строке).</w:t>
      </w:r>
      <w:proofErr w:type="gramEnd"/>
    </w:p>
    <w:p w:rsidR="00E17EFD" w:rsidRPr="00655661" w:rsidRDefault="00655661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По ходу выступлений учащихся заполняют первую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колонку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таблицы.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в) Проверка составленных тезисов.</w:t>
      </w:r>
    </w:p>
    <w:p w:rsidR="00E17EFD" w:rsidRPr="00655661" w:rsidRDefault="00655661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 текстами стихов: записать во вторую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колонку по два примера на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выявленн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E17EFD" w:rsidRDefault="005C36D6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566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55661">
        <w:rPr>
          <w:rFonts w:ascii="Times New Roman" w:eastAsia="Times New Roman" w:hAnsi="Times New Roman" w:cs="Times New Roman"/>
          <w:sz w:val="28"/>
          <w:szCs w:val="28"/>
        </w:rPr>
        <w:t>) Проверка выполнения работы.</w:t>
      </w:r>
    </w:p>
    <w:p w:rsidR="00EE1905" w:rsidRDefault="005C36D6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9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Заключительное слово учителя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(Учащ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>иеся конспектируют).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br/>
        <w:t xml:space="preserve">Пастернак и его поэзия живы сегодня, поэтическим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завещанием,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упреком звучат его строки: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Не спи, не спи, работай...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Пусть П. - путь ввысь.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Увековечение имени поэта (его именем названа планета).</w:t>
      </w:r>
    </w:p>
    <w:p w:rsidR="00EE1905" w:rsidRDefault="00EE1905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EFD" w:rsidRPr="00EE1905" w:rsidRDefault="005C36D6" w:rsidP="002257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05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hAnsi="Times New Roman" w:cs="Times New Roman"/>
          <w:sz w:val="28"/>
          <w:szCs w:val="28"/>
        </w:rPr>
        <w:t xml:space="preserve">1.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Сочинение «Слово о Пастернаке...»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hAnsi="Times New Roman" w:cs="Times New Roman"/>
          <w:sz w:val="28"/>
          <w:szCs w:val="28"/>
        </w:rPr>
        <w:t xml:space="preserve">2.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Наизусть два стихотворения.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hAnsi="Times New Roman" w:cs="Times New Roman"/>
          <w:sz w:val="28"/>
          <w:szCs w:val="28"/>
        </w:rPr>
        <w:t xml:space="preserve">3.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Индивидуальные задания: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биография А.Ахматовой,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наизусть «Приду туда, и отлетит томленье...»,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«Мне голос был...»,</w:t>
      </w:r>
      <w:r w:rsidR="00655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«Мужество».</w:t>
      </w:r>
    </w:p>
    <w:p w:rsidR="00655661" w:rsidRDefault="00655661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905" w:rsidRDefault="00EE1905" w:rsidP="002257B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905" w:rsidRDefault="00EE1905" w:rsidP="002257B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:rsidR="00EE1905" w:rsidRPr="00655661" w:rsidRDefault="00EE1905" w:rsidP="002257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b/>
          <w:sz w:val="28"/>
          <w:szCs w:val="28"/>
        </w:rPr>
        <w:t>Первая группа «Искусствоведы»</w:t>
      </w:r>
    </w:p>
    <w:p w:rsidR="00E17EFD" w:rsidRPr="00655661" w:rsidRDefault="00655661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Какие факторы оказали влияние на формирование внутреннего мира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br/>
        <w:t>Б.Пастернака?</w:t>
      </w:r>
    </w:p>
    <w:p w:rsidR="00E17EFD" w:rsidRPr="00655661" w:rsidRDefault="00655661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Какого его поэтическое восприятие мира?</w:t>
      </w:r>
    </w:p>
    <w:p w:rsidR="00E17EFD" w:rsidRPr="00655661" w:rsidRDefault="00655661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Каков основной мотив его творчества?</w:t>
      </w:r>
    </w:p>
    <w:p w:rsidR="00655661" w:rsidRDefault="00655661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t>Почему в годы «застоя» замалчивался роман «Доктор Живаго»?</w:t>
      </w:r>
      <w:r w:rsidR="005C36D6" w:rsidRPr="0065566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b/>
          <w:sz w:val="28"/>
          <w:szCs w:val="28"/>
        </w:rPr>
        <w:t>Вторая группа «Артисты»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 краткий анализ стихов поэта: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«Когда я устаю от пустозвонства...»,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«Про эти стихи»,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«Давай ронять слова...»,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«Любить иных тяжелый крест...»,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sz w:val="28"/>
          <w:szCs w:val="28"/>
        </w:rPr>
        <w:t>«Быть знаменитым некрасиво...</w:t>
      </w:r>
    </w:p>
    <w:p w:rsidR="00655661" w:rsidRDefault="00655661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61">
        <w:rPr>
          <w:rFonts w:ascii="Times New Roman" w:eastAsia="Times New Roman" w:hAnsi="Times New Roman" w:cs="Times New Roman"/>
          <w:b/>
          <w:sz w:val="28"/>
          <w:szCs w:val="28"/>
        </w:rPr>
        <w:t>Третья группа «Литературоведы»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hAnsi="Times New Roman" w:cs="Times New Roman"/>
          <w:sz w:val="28"/>
          <w:szCs w:val="28"/>
        </w:rPr>
        <w:t xml:space="preserve">1. 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Каковы особенности лирики Б.Пастернака?</w:t>
      </w:r>
    </w:p>
    <w:p w:rsidR="00E17EFD" w:rsidRPr="00655661" w:rsidRDefault="005C36D6" w:rsidP="00225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hAnsi="Times New Roman" w:cs="Times New Roman"/>
          <w:sz w:val="28"/>
          <w:szCs w:val="28"/>
        </w:rPr>
        <w:t xml:space="preserve">2. 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В чем заключается философичность его лирики?</w:t>
      </w:r>
    </w:p>
    <w:p w:rsidR="00655661" w:rsidRDefault="005C36D6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661">
        <w:rPr>
          <w:rFonts w:ascii="Times New Roman" w:hAnsi="Times New Roman" w:cs="Times New Roman"/>
          <w:sz w:val="28"/>
          <w:szCs w:val="28"/>
        </w:rPr>
        <w:t xml:space="preserve">3.  </w:t>
      </w:r>
      <w:r w:rsidRPr="00655661">
        <w:rPr>
          <w:rFonts w:ascii="Times New Roman" w:eastAsia="Times New Roman" w:hAnsi="Times New Roman" w:cs="Times New Roman"/>
          <w:sz w:val="28"/>
          <w:szCs w:val="28"/>
        </w:rPr>
        <w:t>Особенности языка и синтаксиса в лирике Б.Пастернака.</w:t>
      </w:r>
    </w:p>
    <w:p w:rsidR="00D54FEE" w:rsidRDefault="00D54FEE" w:rsidP="002257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FEE" w:rsidRPr="00D54FEE" w:rsidRDefault="00D54FEE" w:rsidP="002257B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FEE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D54FEE" w:rsidRDefault="00D54FEE" w:rsidP="00D54FEE">
      <w:pPr>
        <w:pStyle w:val="a3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В.Есипов.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Варлам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Шаламов и Борис пастернак»: Искусство как подъём в высоту. – Вологда, Книжное наследие, 2007</w:t>
      </w:r>
    </w:p>
    <w:p w:rsidR="00D54FEE" w:rsidRDefault="00D54FEE" w:rsidP="00D54FEE">
      <w:pPr>
        <w:pStyle w:val="a3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С.Н.Брайтман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Поэтика книги Пастернака. Журнал «Новый филологический вестник» № 2, 2006</w:t>
      </w:r>
    </w:p>
    <w:p w:rsidR="00D54FEE" w:rsidRDefault="00D54FEE" w:rsidP="00D54FEE">
      <w:pPr>
        <w:pStyle w:val="a3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С.А.Зинин,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Чалмаев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Литература. </w:t>
      </w:r>
      <w:r>
        <w:rPr>
          <w:rFonts w:ascii="Times New Roman" w:eastAsia="Times New Roman" w:hAnsi="Times New Roman" w:cs="Times New Roman"/>
          <w:sz w:val="28"/>
          <w:szCs w:val="28"/>
          <w:lang w:val="en-NZ"/>
        </w:rPr>
        <w:t>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век. 11 класс. – М.: Просвещение, 2010</w:t>
      </w:r>
    </w:p>
    <w:p w:rsidR="00D54FEE" w:rsidRPr="00655661" w:rsidRDefault="00D54FEE" w:rsidP="00D54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54FEE" w:rsidRPr="00655661" w:rsidSect="00655661">
      <w:headerReference w:type="default" r:id="rId7"/>
      <w:pgSz w:w="11909" w:h="16834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960" w:rsidRDefault="00D52960" w:rsidP="00EE1905">
      <w:pPr>
        <w:spacing w:after="0" w:line="240" w:lineRule="auto"/>
      </w:pPr>
      <w:r>
        <w:separator/>
      </w:r>
    </w:p>
  </w:endnote>
  <w:endnote w:type="continuationSeparator" w:id="0">
    <w:p w:rsidR="00D52960" w:rsidRDefault="00D52960" w:rsidP="00EE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960" w:rsidRDefault="00D52960" w:rsidP="00EE1905">
      <w:pPr>
        <w:spacing w:after="0" w:line="240" w:lineRule="auto"/>
      </w:pPr>
      <w:r>
        <w:separator/>
      </w:r>
    </w:p>
  </w:footnote>
  <w:footnote w:type="continuationSeparator" w:id="0">
    <w:p w:rsidR="00D52960" w:rsidRDefault="00D52960" w:rsidP="00EE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5938"/>
    </w:sdtPr>
    <w:sdtContent>
      <w:p w:rsidR="00EE1905" w:rsidRDefault="00E17EFD">
        <w:pPr>
          <w:pStyle w:val="a4"/>
          <w:jc w:val="center"/>
        </w:pPr>
        <w:fldSimple w:instr=" PAGE   \* MERGEFORMAT ">
          <w:r w:rsidR="00D54FEE">
            <w:rPr>
              <w:noProof/>
            </w:rPr>
            <w:t>3</w:t>
          </w:r>
        </w:fldSimple>
      </w:p>
    </w:sdtContent>
  </w:sdt>
  <w:p w:rsidR="00EE1905" w:rsidRDefault="00EE19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4294"/>
    <w:multiLevelType w:val="hybridMultilevel"/>
    <w:tmpl w:val="E996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661"/>
    <w:rsid w:val="002257BF"/>
    <w:rsid w:val="005C36D6"/>
    <w:rsid w:val="00655661"/>
    <w:rsid w:val="00D52960"/>
    <w:rsid w:val="00D54FEE"/>
    <w:rsid w:val="00E17EFD"/>
    <w:rsid w:val="00EE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66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E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905"/>
  </w:style>
  <w:style w:type="paragraph" w:styleId="a6">
    <w:name w:val="footer"/>
    <w:basedOn w:val="a"/>
    <w:link w:val="a7"/>
    <w:uiPriority w:val="99"/>
    <w:semiHidden/>
    <w:unhideWhenUsed/>
    <w:rsid w:val="00EE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905"/>
  </w:style>
  <w:style w:type="paragraph" w:styleId="a8">
    <w:name w:val="Balloon Text"/>
    <w:basedOn w:val="a"/>
    <w:link w:val="a9"/>
    <w:uiPriority w:val="99"/>
    <w:semiHidden/>
    <w:unhideWhenUsed/>
    <w:rsid w:val="00D5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</dc:creator>
  <cp:keywords/>
  <dc:description/>
  <cp:lastModifiedBy>надя </cp:lastModifiedBy>
  <cp:revision>3</cp:revision>
  <dcterms:created xsi:type="dcterms:W3CDTF">2014-01-29T19:01:00Z</dcterms:created>
  <dcterms:modified xsi:type="dcterms:W3CDTF">2014-01-29T19:48:00Z</dcterms:modified>
</cp:coreProperties>
</file>