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B4" w:rsidRDefault="001D2DB4" w:rsidP="001D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DB4">
        <w:rPr>
          <w:rFonts w:ascii="Times New Roman" w:hAnsi="Times New Roman" w:cs="Times New Roman"/>
          <w:b/>
          <w:sz w:val="28"/>
          <w:szCs w:val="28"/>
        </w:rPr>
        <w:t>Критические статьи по роману  Гончарова «Обломов»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к семинару.</w:t>
      </w:r>
    </w:p>
    <w:p w:rsidR="001D2DB4" w:rsidRPr="001D2DB4" w:rsidRDefault="001D2DB4" w:rsidP="001D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F84" w:rsidRPr="001D2DB4" w:rsidRDefault="00F24571" w:rsidP="001D2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DB4">
        <w:rPr>
          <w:rFonts w:ascii="Times New Roman" w:hAnsi="Times New Roman" w:cs="Times New Roman"/>
          <w:sz w:val="28"/>
          <w:szCs w:val="28"/>
        </w:rPr>
        <w:t xml:space="preserve">Мысль </w:t>
      </w:r>
      <w:proofErr w:type="gramStart"/>
      <w:r w:rsidRPr="001D2DB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D2DB4">
        <w:rPr>
          <w:rFonts w:ascii="Times New Roman" w:hAnsi="Times New Roman" w:cs="Times New Roman"/>
          <w:sz w:val="28"/>
          <w:szCs w:val="28"/>
        </w:rPr>
        <w:t>. Гончарова, проведенная в его романе, принадлежит всем векам и народам, но имеет особое значение в наше время, для нашего русского общества. Автор задумал проследить мертвящее, губительное влияние, которое оказывают на человека умственная апатия, усыпление, овладевающее мало-помалу всеми силами души, охватывающее и сковывающее собою все лучшие, человеческие, разумные движения и чувства. Эта апатия составляет явление общечеловеческое, она выражается в самых разнообразных формах и порождается самыми разнообразными причинами; но везде в ней играет главную роль страшный вопрос: «зачем жить? к чему трудиться» – вопрос, на который человек часто не может найти себе удовлетворительного ответа.</w:t>
      </w:r>
    </w:p>
    <w:p w:rsidR="00F24571" w:rsidRPr="001D2DB4" w:rsidRDefault="00F24571" w:rsidP="001D2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D2DB4">
        <w:rPr>
          <w:rFonts w:ascii="Times New Roman" w:hAnsi="Times New Roman" w:cs="Times New Roman"/>
          <w:sz w:val="28"/>
          <w:szCs w:val="28"/>
        </w:rPr>
        <w:t>(Д.И. Писарев.</w:t>
      </w:r>
      <w:proofErr w:type="gramEnd"/>
      <w:r w:rsidRPr="001D2DB4">
        <w:rPr>
          <w:rFonts w:ascii="Times New Roman" w:hAnsi="Times New Roman" w:cs="Times New Roman"/>
          <w:sz w:val="28"/>
          <w:szCs w:val="28"/>
        </w:rPr>
        <w:t xml:space="preserve"> «“Обломов”. </w:t>
      </w:r>
      <w:proofErr w:type="gramStart"/>
      <w:r w:rsidRPr="001D2DB4">
        <w:rPr>
          <w:rFonts w:ascii="Times New Roman" w:hAnsi="Times New Roman" w:cs="Times New Roman"/>
          <w:sz w:val="28"/>
          <w:szCs w:val="28"/>
        </w:rPr>
        <w:t>Роман И.А. Гончарова»)</w:t>
      </w:r>
      <w:proofErr w:type="gramEnd"/>
    </w:p>
    <w:p w:rsidR="001D2DB4" w:rsidRDefault="001D2DB4" w:rsidP="001D2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571" w:rsidRDefault="00F24571" w:rsidP="001D2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DB4" w:rsidRPr="001D2DB4" w:rsidRDefault="001D2DB4" w:rsidP="001D2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571" w:rsidRPr="001D2DB4" w:rsidRDefault="00F24571" w:rsidP="001D2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DB4">
        <w:rPr>
          <w:rFonts w:ascii="Times New Roman" w:hAnsi="Times New Roman" w:cs="Times New Roman"/>
          <w:sz w:val="28"/>
          <w:szCs w:val="28"/>
        </w:rPr>
        <w:t xml:space="preserve">Илья Ильич Обломов, герой романа, олицетворяет в себе ту умственную апатию, которой Гончаров придал имя </w:t>
      </w:r>
      <w:proofErr w:type="gramStart"/>
      <w:r w:rsidRPr="001D2DB4">
        <w:rPr>
          <w:rFonts w:ascii="Times New Roman" w:hAnsi="Times New Roman" w:cs="Times New Roman"/>
          <w:sz w:val="28"/>
          <w:szCs w:val="28"/>
        </w:rPr>
        <w:t>обломовщины</w:t>
      </w:r>
      <w:proofErr w:type="gramEnd"/>
      <w:r w:rsidRPr="001D2DB4">
        <w:rPr>
          <w:rFonts w:ascii="Times New Roman" w:hAnsi="Times New Roman" w:cs="Times New Roman"/>
          <w:sz w:val="28"/>
          <w:szCs w:val="28"/>
        </w:rPr>
        <w:t xml:space="preserve">. Слово </w:t>
      </w:r>
      <w:proofErr w:type="gramStart"/>
      <w:r w:rsidRPr="001D2DB4">
        <w:rPr>
          <w:rFonts w:ascii="Times New Roman" w:hAnsi="Times New Roman" w:cs="Times New Roman"/>
          <w:sz w:val="28"/>
          <w:szCs w:val="28"/>
        </w:rPr>
        <w:t>обломовщина</w:t>
      </w:r>
      <w:proofErr w:type="gramEnd"/>
      <w:r w:rsidRPr="001D2DB4">
        <w:rPr>
          <w:rFonts w:ascii="Times New Roman" w:hAnsi="Times New Roman" w:cs="Times New Roman"/>
          <w:sz w:val="28"/>
          <w:szCs w:val="28"/>
        </w:rPr>
        <w:t xml:space="preserve"> не умрет в нашей литературе: оно составлено так удачно, оно так осязательно характеризует один из существенных пороков нашей русской жизни, что, по всей вероятности, из литературы оно проникает в язык и войдет во всеобщее употребление. Посмотрим, в чем же состоит эта </w:t>
      </w:r>
      <w:proofErr w:type="gramStart"/>
      <w:r w:rsidRPr="001D2DB4">
        <w:rPr>
          <w:rFonts w:ascii="Times New Roman" w:hAnsi="Times New Roman" w:cs="Times New Roman"/>
          <w:sz w:val="28"/>
          <w:szCs w:val="28"/>
        </w:rPr>
        <w:t>обломовщина</w:t>
      </w:r>
      <w:proofErr w:type="gramEnd"/>
      <w:r w:rsidRPr="001D2DB4">
        <w:rPr>
          <w:rFonts w:ascii="Times New Roman" w:hAnsi="Times New Roman" w:cs="Times New Roman"/>
          <w:sz w:val="28"/>
          <w:szCs w:val="28"/>
        </w:rPr>
        <w:t xml:space="preserve">. Илья Ильич стоит на рубеже двух взаимно противоположных направлений: он воспитан под влиянием обстановки старорусской жизни, привык к барству, к бездействию и к полному угождению своим физическим потребностям и даже прихотям; </w:t>
      </w:r>
      <w:proofErr w:type="gramStart"/>
      <w:r w:rsidRPr="001D2DB4">
        <w:rPr>
          <w:rFonts w:ascii="Times New Roman" w:hAnsi="Times New Roman" w:cs="Times New Roman"/>
          <w:sz w:val="28"/>
          <w:szCs w:val="28"/>
        </w:rPr>
        <w:t>он провел детство под любящим, но неосмысленным надзором совершенно неразвитых родителей, наслаждавшихся в течение нескольких десятков лет полною умственной дремотой… Он изнежен и избалован, ослаблен физически и нравственно… Кормление на убой, сон вволю, поблажка всем желаниям и прихотям ребенка…, и тщательное удаление от всего, что может простудить, обжечь, ушибить или утомить его, – вот основные начала обломовского воспитания.</w:t>
      </w:r>
      <w:proofErr w:type="gramEnd"/>
      <w:r w:rsidRPr="001D2D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2DB4">
        <w:rPr>
          <w:rFonts w:ascii="Times New Roman" w:hAnsi="Times New Roman" w:cs="Times New Roman"/>
          <w:sz w:val="28"/>
          <w:szCs w:val="28"/>
        </w:rPr>
        <w:t>Сонная, рутинная обстановка деревенской, захолустной жизни дополнила то, чего не успели сделать труды родителей и нянек…(Н.А. Добролюбов.</w:t>
      </w:r>
      <w:proofErr w:type="gramEnd"/>
      <w:r w:rsidRPr="001D2D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2DB4">
        <w:rPr>
          <w:rFonts w:ascii="Times New Roman" w:hAnsi="Times New Roman" w:cs="Times New Roman"/>
          <w:sz w:val="28"/>
          <w:szCs w:val="28"/>
        </w:rPr>
        <w:t>«Что такое обломовщина?»)</w:t>
      </w:r>
      <w:proofErr w:type="gramEnd"/>
    </w:p>
    <w:p w:rsidR="001D2DB4" w:rsidRPr="001D2DB4" w:rsidRDefault="001D2DB4" w:rsidP="001D2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571" w:rsidRPr="001D2DB4" w:rsidRDefault="00F24571" w:rsidP="001D2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DB4">
        <w:rPr>
          <w:rFonts w:ascii="Times New Roman" w:hAnsi="Times New Roman" w:cs="Times New Roman"/>
          <w:sz w:val="28"/>
          <w:szCs w:val="28"/>
        </w:rPr>
        <w:t xml:space="preserve">Нежная, любящая натура Обломова вся озаряется через любовь – и может ли быть иначе, с чистою, детски ласковой русской душой, от которой даже ее леность отгоняла растление с искушающими помыслами. </w:t>
      </w:r>
      <w:proofErr w:type="gramStart"/>
      <w:r w:rsidRPr="001D2DB4">
        <w:rPr>
          <w:rFonts w:ascii="Times New Roman" w:hAnsi="Times New Roman" w:cs="Times New Roman"/>
          <w:sz w:val="28"/>
          <w:szCs w:val="28"/>
        </w:rPr>
        <w:t>Илья Ильич высказывался вполне через любовь свою, и Ольга, зоркая девушка, не осталась слепа перед теми сокровищами, что перед ней открылись… (А.В. Дружинин.</w:t>
      </w:r>
      <w:proofErr w:type="gramEnd"/>
      <w:r w:rsidRPr="001D2DB4">
        <w:rPr>
          <w:rFonts w:ascii="Times New Roman" w:hAnsi="Times New Roman" w:cs="Times New Roman"/>
          <w:sz w:val="28"/>
          <w:szCs w:val="28"/>
        </w:rPr>
        <w:t xml:space="preserve"> «“Обломов”. </w:t>
      </w:r>
      <w:proofErr w:type="gramStart"/>
      <w:r w:rsidRPr="001D2DB4">
        <w:rPr>
          <w:rFonts w:ascii="Times New Roman" w:hAnsi="Times New Roman" w:cs="Times New Roman"/>
          <w:sz w:val="28"/>
          <w:szCs w:val="28"/>
        </w:rPr>
        <w:t>Роман И.А. Гончарова»)</w:t>
      </w:r>
      <w:proofErr w:type="gramEnd"/>
    </w:p>
    <w:p w:rsidR="00F24571" w:rsidRPr="001D2DB4" w:rsidRDefault="00F24571" w:rsidP="001D2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DB4">
        <w:rPr>
          <w:rFonts w:ascii="Times New Roman" w:hAnsi="Times New Roman" w:cs="Times New Roman"/>
          <w:sz w:val="28"/>
          <w:szCs w:val="28"/>
        </w:rPr>
        <w:t xml:space="preserve">Нежная, любящая натура Обломова вся озаряется через любовь – и может ли быть иначе, с чистою, детски ласковой русской душой, от которой даже ее </w:t>
      </w:r>
      <w:r w:rsidRPr="001D2DB4">
        <w:rPr>
          <w:rFonts w:ascii="Times New Roman" w:hAnsi="Times New Roman" w:cs="Times New Roman"/>
          <w:sz w:val="28"/>
          <w:szCs w:val="28"/>
        </w:rPr>
        <w:lastRenderedPageBreak/>
        <w:t xml:space="preserve">леность отгоняла растление с искушающими помыслами. </w:t>
      </w:r>
      <w:proofErr w:type="gramStart"/>
      <w:r w:rsidRPr="001D2DB4">
        <w:rPr>
          <w:rFonts w:ascii="Times New Roman" w:hAnsi="Times New Roman" w:cs="Times New Roman"/>
          <w:sz w:val="28"/>
          <w:szCs w:val="28"/>
        </w:rPr>
        <w:t>Илья Ильич высказывался вполне через любовь свою, и Ольга, зоркая девушка, не осталась слепа перед теми сокровищами, что перед ней открылись… (А.В. Дружинин.</w:t>
      </w:r>
      <w:proofErr w:type="gramEnd"/>
      <w:r w:rsidRPr="001D2DB4">
        <w:rPr>
          <w:rFonts w:ascii="Times New Roman" w:hAnsi="Times New Roman" w:cs="Times New Roman"/>
          <w:sz w:val="28"/>
          <w:szCs w:val="28"/>
        </w:rPr>
        <w:t xml:space="preserve"> «“Обломов”. </w:t>
      </w:r>
      <w:proofErr w:type="gramStart"/>
      <w:r w:rsidRPr="001D2DB4">
        <w:rPr>
          <w:rFonts w:ascii="Times New Roman" w:hAnsi="Times New Roman" w:cs="Times New Roman"/>
          <w:sz w:val="28"/>
          <w:szCs w:val="28"/>
        </w:rPr>
        <w:t>Роман И.А. Гончарова»)</w:t>
      </w:r>
      <w:proofErr w:type="gramEnd"/>
    </w:p>
    <w:p w:rsidR="00F24571" w:rsidRPr="001D2DB4" w:rsidRDefault="00F24571" w:rsidP="001D2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571" w:rsidRPr="001D2DB4" w:rsidRDefault="00F24571" w:rsidP="001D2D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4571" w:rsidRPr="001D2DB4" w:rsidSect="00C3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571"/>
    <w:rsid w:val="001D2DB4"/>
    <w:rsid w:val="005407C0"/>
    <w:rsid w:val="005E2678"/>
    <w:rsid w:val="00C06526"/>
    <w:rsid w:val="00C36451"/>
    <w:rsid w:val="00F2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2416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2013-12-05T18:49:00Z</dcterms:created>
  <dcterms:modified xsi:type="dcterms:W3CDTF">2014-01-27T19:33:00Z</dcterms:modified>
</cp:coreProperties>
</file>